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0444" w:rsidRPr="00533272" w:rsidRDefault="00820444" w:rsidP="009F4FCA">
      <w:pPr>
        <w:pStyle w:val="Hemstlrubrik"/>
      </w:pPr>
      <w:r w:rsidRPr="00533272">
        <w:t>Förslag till riksdagsbeslut</w:t>
      </w:r>
    </w:p>
    <w:p w:rsidR="00820444" w:rsidRPr="00533272" w:rsidRDefault="00820444" w:rsidP="00820444">
      <w:pPr>
        <w:pStyle w:val="Hemstlatt"/>
      </w:pPr>
      <w:r w:rsidRPr="00533272">
        <w:t>Riksdagen tillkännager för regeringen som sin mening vad i motionen anförs om att ett moratorium tills vidare skall gälla för inköp av mark till reservat i avvaktan på att behov och förutsättningar för verksamheten kan bättre klargöras.</w:t>
      </w:r>
    </w:p>
    <w:p w:rsidR="00EF76B5" w:rsidRPr="00533272" w:rsidRDefault="00EF76B5" w:rsidP="00EF76B5">
      <w:pPr>
        <w:pStyle w:val="Rubrik1"/>
      </w:pPr>
      <w:r w:rsidRPr="00533272">
        <w:t>Motivering</w:t>
      </w:r>
    </w:p>
    <w:p w:rsidR="00820444" w:rsidRPr="00533272" w:rsidRDefault="00820444" w:rsidP="00820444">
      <w:pPr>
        <w:autoSpaceDE w:val="0"/>
        <w:autoSpaceDN w:val="0"/>
        <w:adjustRightInd w:val="0"/>
        <w:rPr>
          <w:color w:val="000000"/>
          <w:szCs w:val="24"/>
        </w:rPr>
      </w:pPr>
      <w:r w:rsidRPr="00533272">
        <w:rPr>
          <w:color w:val="000000"/>
          <w:szCs w:val="24"/>
        </w:rPr>
        <w:t xml:space="preserve">I regeringens budgetproposition för 2006 föreslås under </w:t>
      </w:r>
      <w:r w:rsidR="009F4FCA" w:rsidRPr="00533272">
        <w:rPr>
          <w:color w:val="000000"/>
          <w:szCs w:val="24"/>
        </w:rPr>
        <w:t xml:space="preserve">Miljödepartementets </w:t>
      </w:r>
      <w:r w:rsidRPr="00533272">
        <w:rPr>
          <w:color w:val="000000"/>
          <w:szCs w:val="24"/>
        </w:rPr>
        <w:t>anslagspost 3.10.3 34:3 Åtgärder för biologisk mångfald att 1 923 297</w:t>
      </w:r>
      <w:r w:rsidR="009F4FCA" w:rsidRPr="00533272">
        <w:rPr>
          <w:color w:val="000000"/>
          <w:szCs w:val="24"/>
        </w:rPr>
        <w:t> 000 kronor</w:t>
      </w:r>
      <w:r w:rsidRPr="00533272">
        <w:rPr>
          <w:color w:val="000000"/>
          <w:szCs w:val="24"/>
        </w:rPr>
        <w:t xml:space="preserve"> anvisas till verksamheten.</w:t>
      </w:r>
    </w:p>
    <w:p w:rsidR="00820444" w:rsidRPr="00533272" w:rsidRDefault="00820444" w:rsidP="009F4FCA">
      <w:pPr>
        <w:pStyle w:val="Normaltindrag"/>
      </w:pPr>
      <w:r w:rsidRPr="00533272">
        <w:t xml:space="preserve">Under en följd av år har </w:t>
      </w:r>
      <w:r w:rsidR="009F4FCA" w:rsidRPr="00533272">
        <w:t xml:space="preserve">riksdagen </w:t>
      </w:r>
      <w:r w:rsidRPr="00533272">
        <w:t>anslagit ca 900 miljoner kronor för i</w:t>
      </w:r>
      <w:r w:rsidRPr="00533272">
        <w:t>n</w:t>
      </w:r>
      <w:r w:rsidRPr="00533272">
        <w:t>köp av framför allt skogsmark, men också för finansiering av andra åtgärder för skydd av den biologiska mångfalden. Även i årets budgetproposition för</w:t>
      </w:r>
      <w:r w:rsidRPr="00533272">
        <w:t>e</w:t>
      </w:r>
      <w:r w:rsidRPr="00533272">
        <w:t>slås en fortsättning av denna verksamhet. Vi föreslår att den del av ifrågav</w:t>
      </w:r>
      <w:r w:rsidRPr="00533272">
        <w:t>a</w:t>
      </w:r>
      <w:r w:rsidRPr="00533272">
        <w:t>rande anslag som avser inköp av skogsmark blir föremål för ett moratorium tills vidare, och till dess att effekterna av reservatsbildningen för den biol</w:t>
      </w:r>
      <w:r w:rsidRPr="00533272">
        <w:t>o</w:t>
      </w:r>
      <w:r w:rsidRPr="00533272">
        <w:t>giska mångfalden kan klarläggas liksom effekterna för landets ekonomi och sysselsättning.</w:t>
      </w:r>
    </w:p>
    <w:p w:rsidR="00820444" w:rsidRPr="00533272" w:rsidRDefault="00820444" w:rsidP="009F4FCA">
      <w:pPr>
        <w:pStyle w:val="Normaltindrag"/>
      </w:pPr>
      <w:r w:rsidRPr="00533272">
        <w:t>Bakgrunden till vårt yrkande är följande:</w:t>
      </w:r>
    </w:p>
    <w:p w:rsidR="007430AA" w:rsidRPr="00533272" w:rsidRDefault="00820444" w:rsidP="009F4FCA">
      <w:pPr>
        <w:pStyle w:val="PunktlistaNummer"/>
        <w:tabs>
          <w:tab w:val="clear" w:pos="360"/>
        </w:tabs>
        <w:ind w:left="227" w:hanging="227"/>
      </w:pPr>
      <w:r w:rsidRPr="00533272">
        <w:t>Den sammanlagda effekten för avverkningspotentialen i skogsbruket har minskat kraftigt genom de begränsningar som införts genom reservatsbil</w:t>
      </w:r>
      <w:r w:rsidRPr="00533272">
        <w:t>d</w:t>
      </w:r>
      <w:r w:rsidRPr="00533272">
        <w:t xml:space="preserve">ning och andra miljöhänsyn. Det har beräknats (bl.a. </w:t>
      </w:r>
      <w:r w:rsidR="009F4FCA" w:rsidRPr="00533272">
        <w:t xml:space="preserve">Skogsstyrelsen </w:t>
      </w:r>
      <w:r w:rsidRPr="00533272">
        <w:t>avs</w:t>
      </w:r>
      <w:r w:rsidRPr="00533272">
        <w:t>e</w:t>
      </w:r>
      <w:r w:rsidRPr="00533272">
        <w:t>ende år 2003) att ca 15 % av skogens produktion ”låses in” av olika åtgä</w:t>
      </w:r>
      <w:r w:rsidRPr="00533272">
        <w:t>r</w:t>
      </w:r>
      <w:r w:rsidRPr="00533272">
        <w:t>der från samhällets sida. Beräkningarna visar att mellan 15 och 20 miljo</w:t>
      </w:r>
      <w:r w:rsidR="009F4FCA" w:rsidRPr="00533272">
        <w:t>ner kubikmeter (m3sk) undanhåll</w:t>
      </w:r>
      <w:r w:rsidRPr="00533272">
        <w:t>s industrin.</w:t>
      </w:r>
    </w:p>
    <w:p w:rsidR="00BD11FF" w:rsidRPr="00533272" w:rsidRDefault="00820444" w:rsidP="009F4FCA">
      <w:pPr>
        <w:autoSpaceDE w:val="0"/>
        <w:autoSpaceDN w:val="0"/>
        <w:adjustRightInd w:val="0"/>
        <w:spacing w:before="0"/>
        <w:ind w:left="360"/>
      </w:pPr>
      <w:r w:rsidRPr="00533272">
        <w:t>I dessa beräkningar beaktas följande poster</w:t>
      </w:r>
    </w:p>
    <w:p w:rsidR="00820444" w:rsidRPr="00533272" w:rsidRDefault="00845FBB" w:rsidP="00845FBB">
      <w:pPr>
        <w:pStyle w:val="PunktlistaTankstreck"/>
        <w:spacing w:before="0"/>
        <w:rPr>
          <w:color w:val="000000"/>
          <w:szCs w:val="24"/>
        </w:rPr>
      </w:pPr>
      <w:r w:rsidRPr="00533272">
        <w:br w:type="page"/>
      </w:r>
      <w:r w:rsidR="00820444" w:rsidRPr="00533272">
        <w:lastRenderedPageBreak/>
        <w:t>gamla reservat</w:t>
      </w:r>
    </w:p>
    <w:p w:rsidR="00820444" w:rsidRPr="00533272" w:rsidRDefault="00820444" w:rsidP="009F4FCA">
      <w:pPr>
        <w:pStyle w:val="PunktlistaTankstreck"/>
        <w:spacing w:before="0"/>
        <w:rPr>
          <w:color w:val="000000"/>
          <w:szCs w:val="24"/>
        </w:rPr>
      </w:pPr>
      <w:r w:rsidRPr="00533272">
        <w:rPr>
          <w:color w:val="000000"/>
          <w:szCs w:val="24"/>
        </w:rPr>
        <w:t>nya reservat</w:t>
      </w:r>
    </w:p>
    <w:p w:rsidR="00820444" w:rsidRPr="00533272" w:rsidRDefault="00820444" w:rsidP="009F4FCA">
      <w:pPr>
        <w:pStyle w:val="PunktlistaTankstreck"/>
        <w:spacing w:before="0"/>
        <w:rPr>
          <w:color w:val="000000"/>
          <w:szCs w:val="24"/>
        </w:rPr>
      </w:pPr>
      <w:r w:rsidRPr="00533272">
        <w:rPr>
          <w:color w:val="000000"/>
          <w:szCs w:val="24"/>
        </w:rPr>
        <w:t>hänsynsområden (NO och NS)</w:t>
      </w:r>
    </w:p>
    <w:p w:rsidR="00820444" w:rsidRPr="00533272" w:rsidRDefault="00820444" w:rsidP="009F4FCA">
      <w:pPr>
        <w:pStyle w:val="PunktlistaTankstreck"/>
        <w:spacing w:before="0"/>
        <w:rPr>
          <w:color w:val="000000"/>
          <w:szCs w:val="24"/>
        </w:rPr>
      </w:pPr>
      <w:r w:rsidRPr="00533272">
        <w:rPr>
          <w:color w:val="000000"/>
          <w:szCs w:val="24"/>
        </w:rPr>
        <w:t>hänsynsytor (NO och NS)</w:t>
      </w:r>
    </w:p>
    <w:p w:rsidR="00820444" w:rsidRPr="00533272" w:rsidRDefault="00820444" w:rsidP="009F4FCA">
      <w:pPr>
        <w:pStyle w:val="PunktlistaTankstreck"/>
        <w:spacing w:before="0"/>
        <w:rPr>
          <w:color w:val="000000"/>
          <w:szCs w:val="24"/>
        </w:rPr>
      </w:pPr>
      <w:r w:rsidRPr="00533272">
        <w:rPr>
          <w:color w:val="000000"/>
          <w:szCs w:val="24"/>
        </w:rPr>
        <w:t>hänsynsträd på ”nettoarealen”</w:t>
      </w:r>
    </w:p>
    <w:p w:rsidR="00820444" w:rsidRPr="00533272" w:rsidRDefault="00820444" w:rsidP="009F4FCA">
      <w:pPr>
        <w:pStyle w:val="PunktlistaTankstreck"/>
        <w:spacing w:before="0"/>
        <w:rPr>
          <w:color w:val="000000"/>
          <w:szCs w:val="24"/>
        </w:rPr>
      </w:pPr>
      <w:r w:rsidRPr="00533272">
        <w:rPr>
          <w:color w:val="000000"/>
          <w:szCs w:val="24"/>
        </w:rPr>
        <w:t>minskat tillvaratagande av naturlig avgång</w:t>
      </w:r>
    </w:p>
    <w:p w:rsidR="00820444" w:rsidRPr="00533272" w:rsidRDefault="009F4FCA" w:rsidP="009F4FCA">
      <w:pPr>
        <w:pStyle w:val="PunktlistaTankstreck"/>
        <w:spacing w:before="0"/>
        <w:rPr>
          <w:color w:val="000000"/>
          <w:szCs w:val="24"/>
        </w:rPr>
      </w:pPr>
      <w:r w:rsidRPr="00533272">
        <w:rPr>
          <w:color w:val="000000"/>
          <w:szCs w:val="24"/>
        </w:rPr>
        <w:t xml:space="preserve">minskat tillvaratagande </w:t>
      </w:r>
      <w:r w:rsidR="00820444" w:rsidRPr="00533272">
        <w:rPr>
          <w:color w:val="000000"/>
          <w:szCs w:val="24"/>
        </w:rPr>
        <w:t>på ”annan mark”</w:t>
      </w:r>
    </w:p>
    <w:p w:rsidR="00820444" w:rsidRPr="00533272" w:rsidRDefault="00820444" w:rsidP="009F4FCA">
      <w:r w:rsidRPr="00533272">
        <w:t>Under åren 2004 och 2005 har ytterligare volymer gjorts oåtkomliga för ko</w:t>
      </w:r>
      <w:r w:rsidRPr="00533272">
        <w:t>n</w:t>
      </w:r>
      <w:r w:rsidRPr="00533272">
        <w:t>ventionell avverkning genom bl.a. ytterligare markinköp för budgetmedel. De</w:t>
      </w:r>
      <w:r w:rsidR="009F4FCA" w:rsidRPr="00533272">
        <w:t>n beräknade ”inlåsningen” av 15–</w:t>
      </w:r>
      <w:r w:rsidRPr="00533272">
        <w:t>20 miljoner kubikmeter är därför sann</w:t>
      </w:r>
      <w:r w:rsidRPr="00533272">
        <w:t>o</w:t>
      </w:r>
      <w:r w:rsidRPr="00533272">
        <w:t>likt en underskattning. De ekonomiska värden som därigenom bortfaller för skogsnäringen – och därmed för nationalhushållet – ä</w:t>
      </w:r>
      <w:r w:rsidR="009F4FCA" w:rsidRPr="00533272">
        <w:t xml:space="preserve">r ca 15 miljarder kronor per </w:t>
      </w:r>
      <w:r w:rsidRPr="00533272">
        <w:t>år. (15</w:t>
      </w:r>
      <w:r w:rsidR="009F4FCA" w:rsidRPr="00533272">
        <w:t> </w:t>
      </w:r>
      <w:r w:rsidRPr="00533272">
        <w:t>% av en nettoexport från skogssektor</w:t>
      </w:r>
      <w:r w:rsidR="009F4FCA" w:rsidRPr="00533272">
        <w:t xml:space="preserve">n som under senare år är ca 90 </w:t>
      </w:r>
      <w:r w:rsidRPr="00533272">
        <w:t>miljarder per år).</w:t>
      </w:r>
    </w:p>
    <w:p w:rsidR="00820444" w:rsidRPr="00533272" w:rsidRDefault="00820444" w:rsidP="009F4FCA">
      <w:pPr>
        <w:pStyle w:val="PunktlistaNummer"/>
        <w:tabs>
          <w:tab w:val="clear" w:pos="360"/>
        </w:tabs>
        <w:ind w:left="227" w:hanging="227"/>
      </w:pPr>
      <w:r w:rsidRPr="00533272">
        <w:t>För sysselsättningen i landet har restriktionerna för skogsnäringen sällan beaktats. Med utgångspunkt i de ovan nämnda siffrorna kan man beräkna att den förlorade sysselsättningen motsvarar ca 30</w:t>
      </w:r>
      <w:r w:rsidR="009F4FCA" w:rsidRPr="00533272">
        <w:t> </w:t>
      </w:r>
      <w:r w:rsidRPr="00533272">
        <w:t>000</w:t>
      </w:r>
      <w:r w:rsidR="009F4FCA" w:rsidRPr="00533272">
        <w:t>–</w:t>
      </w:r>
      <w:r w:rsidRPr="00533272">
        <w:t>40 000 jobb. U</w:t>
      </w:r>
      <w:r w:rsidRPr="00533272">
        <w:t>n</w:t>
      </w:r>
      <w:r w:rsidRPr="00533272">
        <w:t>derlaget för denna siffra är att skogen och skogsindustrin direkt sysselsä</w:t>
      </w:r>
      <w:r w:rsidRPr="00533272">
        <w:t>t</w:t>
      </w:r>
      <w:r w:rsidRPr="00533272">
        <w:t>ter 92 000 personer i nuläget samt att ytterligare ca 180 000 jobb genereras i det samlade skogsklustret, sammantaget alltså ca 270 000 jobb. En ö</w:t>
      </w:r>
      <w:r w:rsidRPr="00533272">
        <w:t>k</w:t>
      </w:r>
      <w:r w:rsidRPr="00533272">
        <w:t>ning med 15</w:t>
      </w:r>
      <w:r w:rsidR="009F4FCA" w:rsidRPr="00533272">
        <w:t> </w:t>
      </w:r>
      <w:r w:rsidRPr="00533272">
        <w:t>% av hela</w:t>
      </w:r>
      <w:r w:rsidR="009F4FCA" w:rsidRPr="00533272">
        <w:t xml:space="preserve"> näringen motsvarar då 30 000–</w:t>
      </w:r>
      <w:r w:rsidRPr="00533272">
        <w:t>40 000 jobb.</w:t>
      </w:r>
    </w:p>
    <w:p w:rsidR="00BD11FF" w:rsidRPr="00533272" w:rsidRDefault="00820444" w:rsidP="009F4FCA">
      <w:pPr>
        <w:pStyle w:val="PunktlistaNummer"/>
        <w:tabs>
          <w:tab w:val="clear" w:pos="360"/>
        </w:tabs>
        <w:ind w:left="227" w:hanging="227"/>
      </w:pPr>
      <w:r w:rsidRPr="00533272">
        <w:t>Det är oklart vad den nuvarande strategin me</w:t>
      </w:r>
      <w:r w:rsidR="009F4FCA" w:rsidRPr="00533272">
        <w:t xml:space="preserve">d reservatsbildning egentligen </w:t>
      </w:r>
      <w:r w:rsidRPr="00533272">
        <w:t>innebär för den biologiska mångfalden. Den nuvarande strategin har disk</w:t>
      </w:r>
      <w:r w:rsidRPr="00533272">
        <w:t>u</w:t>
      </w:r>
      <w:r w:rsidRPr="00533272">
        <w:t>terats och också ifrågasatts under senare tid (bl.a. av forskningsrådet FORMAS i en debattbok hösten 2005, i en debattskrift av Prof. Mårten Bendz, Artbevarande – nödvändigt, men hur? hösten 2004, av SLU och SkogForsk i en resultatredovisning (nr 17) 2003). I sammanhanget har bl.a. påpekats att</w:t>
      </w:r>
    </w:p>
    <w:p w:rsidR="009F4FCA" w:rsidRPr="00533272" w:rsidRDefault="00820444" w:rsidP="009F4FCA">
      <w:pPr>
        <w:pStyle w:val="PunktlistaTankstreck"/>
        <w:tabs>
          <w:tab w:val="clear" w:pos="360"/>
        </w:tabs>
      </w:pPr>
      <w:r w:rsidRPr="00533272">
        <w:t>man gör många fynd av rödlistade arter i vanlig avverkningsmogen skog</w:t>
      </w:r>
      <w:r w:rsidR="00BD11FF" w:rsidRPr="00533272">
        <w:t xml:space="preserve"> </w:t>
      </w:r>
      <w:r w:rsidR="009F4FCA" w:rsidRPr="00533272">
        <w:t>–</w:t>
      </w:r>
    </w:p>
    <w:p w:rsidR="00BD11FF" w:rsidRPr="00533272" w:rsidRDefault="00820444" w:rsidP="009F4FCA">
      <w:pPr>
        <w:pStyle w:val="PunktlistaTankstreck"/>
        <w:tabs>
          <w:tab w:val="clear" w:pos="360"/>
        </w:tabs>
        <w:spacing w:before="0"/>
      </w:pPr>
      <w:r w:rsidRPr="00533272">
        <w:t>det är oklart hur skyddskrävande arter påverkas när hävd ersätts av fri utveckling</w:t>
      </w:r>
    </w:p>
    <w:p w:rsidR="00820444" w:rsidRPr="00533272" w:rsidRDefault="00BD11FF" w:rsidP="009F4FCA">
      <w:pPr>
        <w:pStyle w:val="PunktlistaTankstreck"/>
        <w:tabs>
          <w:tab w:val="clear" w:pos="360"/>
        </w:tabs>
        <w:spacing w:before="0"/>
        <w:rPr>
          <w:color w:val="000000"/>
          <w:szCs w:val="24"/>
        </w:rPr>
      </w:pPr>
      <w:r w:rsidRPr="00533272">
        <w:t>d</w:t>
      </w:r>
      <w:r w:rsidR="00820444" w:rsidRPr="00533272">
        <w:t>et är oklart om skyddsvärda arter påverkas positivt av generella åtgärder</w:t>
      </w:r>
    </w:p>
    <w:p w:rsidR="00820444" w:rsidRPr="00533272" w:rsidRDefault="00820444" w:rsidP="009F4FCA">
      <w:pPr>
        <w:pStyle w:val="PunktlistaTankstreck"/>
        <w:tabs>
          <w:tab w:val="clear" w:pos="360"/>
        </w:tabs>
        <w:spacing w:before="0"/>
        <w:rPr>
          <w:color w:val="000000"/>
          <w:szCs w:val="24"/>
        </w:rPr>
      </w:pPr>
      <w:r w:rsidRPr="00533272">
        <w:rPr>
          <w:color w:val="000000"/>
          <w:szCs w:val="24"/>
        </w:rPr>
        <w:t>det är över huvud taget oklart vilka arter som är skyddsvärda</w:t>
      </w:r>
    </w:p>
    <w:p w:rsidR="00820444" w:rsidRPr="00533272" w:rsidRDefault="00820444" w:rsidP="009F4FCA">
      <w:pPr>
        <w:pStyle w:val="PunktlistaTankstreck"/>
        <w:tabs>
          <w:tab w:val="clear" w:pos="360"/>
        </w:tabs>
        <w:spacing w:before="0"/>
        <w:rPr>
          <w:color w:val="000000"/>
          <w:szCs w:val="24"/>
        </w:rPr>
      </w:pPr>
      <w:r w:rsidRPr="00533272">
        <w:rPr>
          <w:color w:val="000000"/>
          <w:szCs w:val="24"/>
        </w:rPr>
        <w:t>det är oklart huruvida arter som bedömts som skyddskrävande verkligen är sällsynta eller under press, eller om de helt enkelt är förbisedda p.g.a. sto</w:t>
      </w:r>
      <w:r w:rsidRPr="00533272">
        <w:rPr>
          <w:color w:val="000000"/>
          <w:szCs w:val="24"/>
        </w:rPr>
        <w:t>r</w:t>
      </w:r>
      <w:r w:rsidRPr="00533272">
        <w:rPr>
          <w:color w:val="000000"/>
          <w:szCs w:val="24"/>
        </w:rPr>
        <w:t>lek eller att de är okända för allmänheten</w:t>
      </w:r>
      <w:r w:rsidR="009F4FCA" w:rsidRPr="00533272">
        <w:rPr>
          <w:color w:val="000000"/>
          <w:szCs w:val="24"/>
        </w:rPr>
        <w:t xml:space="preserve"> </w:t>
      </w:r>
      <w:r w:rsidRPr="00533272">
        <w:rPr>
          <w:color w:val="000000"/>
          <w:szCs w:val="24"/>
        </w:rPr>
        <w:t>det är oklart hur hela frågan p</w:t>
      </w:r>
      <w:r w:rsidRPr="00533272">
        <w:rPr>
          <w:color w:val="000000"/>
          <w:szCs w:val="24"/>
        </w:rPr>
        <w:t>å</w:t>
      </w:r>
      <w:r w:rsidRPr="00533272">
        <w:rPr>
          <w:color w:val="000000"/>
          <w:szCs w:val="24"/>
        </w:rPr>
        <w:t>verkas av de yttre förändringar som sker i biosfären, uppvärmning, ökad koldioxidhalt, försurning</w:t>
      </w:r>
      <w:r w:rsidR="00845FBB" w:rsidRPr="00533272">
        <w:rPr>
          <w:color w:val="000000"/>
          <w:szCs w:val="24"/>
        </w:rPr>
        <w:t xml:space="preserve"> </w:t>
      </w:r>
      <w:r w:rsidRPr="00533272">
        <w:rPr>
          <w:color w:val="000000"/>
          <w:szCs w:val="24"/>
        </w:rPr>
        <w:t>det är oklart hur balansen skall optimeras mellan generella åtgärder och artspecifika åtgärdsprogram.</w:t>
      </w:r>
    </w:p>
    <w:p w:rsidR="00820444" w:rsidRPr="00533272" w:rsidRDefault="00820444" w:rsidP="009F4FCA">
      <w:pPr>
        <w:pStyle w:val="PunktlistaNummer"/>
        <w:tabs>
          <w:tab w:val="clear" w:pos="360"/>
        </w:tabs>
        <w:ind w:left="227" w:hanging="227"/>
      </w:pPr>
      <w:r w:rsidRPr="00533272">
        <w:t>För sysselsättningen på landsbygden och som underlag för samhällsliv i svaga regioner är det synnerligen tveksamt om nyttan är större än skadan av den nuvarande utformningen av verksamheten. Om 900 miljoner kronor per år skulle användas för markinköp i syfte att bild</w:t>
      </w:r>
      <w:r w:rsidR="009F4FCA" w:rsidRPr="00533272">
        <w:t>a reservat motsvarar detta ca 700–</w:t>
      </w:r>
      <w:r w:rsidRPr="00533272">
        <w:t>800 genomsnittliga skogsgårdar som per år försvinner som produktiva enheter. Mark överförs från enskilda till samhället, skogspr</w:t>
      </w:r>
      <w:r w:rsidRPr="00533272">
        <w:t>o</w:t>
      </w:r>
      <w:r w:rsidRPr="00533272">
        <w:t>duktionen minskar och samhällsekonomin tar skada.</w:t>
      </w:r>
    </w:p>
    <w:p w:rsidR="00820444" w:rsidRPr="00533272" w:rsidRDefault="00820444" w:rsidP="00820444">
      <w:pPr>
        <w:autoSpaceDE w:val="0"/>
        <w:autoSpaceDN w:val="0"/>
        <w:adjustRightInd w:val="0"/>
        <w:rPr>
          <w:color w:val="000000"/>
          <w:szCs w:val="24"/>
        </w:rPr>
      </w:pPr>
      <w:r w:rsidRPr="00533272">
        <w:rPr>
          <w:color w:val="000000"/>
          <w:szCs w:val="24"/>
        </w:rPr>
        <w:t>Sammantaget menar vi att dessa argument pekar på en så oroande utveckling att riksdagen bör avslå regeringens förslag i denna del. Det är – enligt vår uppfattning – uppenbart att de frågetecken som kan resas för den nuvarande verksamheten vad gäller reservatsbildning och andra åtgärder för att bevara biologisk mångfald, att ett moratorium bör etableras för verksamheten under några år. I första hand för 2006.</w:t>
      </w:r>
    </w:p>
    <w:p w:rsidR="00820444" w:rsidRPr="00533272" w:rsidRDefault="00820444" w:rsidP="009F4FCA">
      <w:pPr>
        <w:pStyle w:val="Normaltindrag"/>
      </w:pPr>
      <w:r w:rsidRPr="00533272">
        <w:t>Moratoriet bör givetvis inte omfatta de stöd som utgår till markägare för redan gjorda intrång. Sådana stöd menar vi skall utgå även framgent.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F4FCA" w:rsidRPr="00533272">
        <w:tblPrEx>
          <w:tblCellMar>
            <w:top w:w="0" w:type="dxa"/>
            <w:bottom w:w="0" w:type="dxa"/>
          </w:tblCellMar>
        </w:tblPrEx>
        <w:trPr>
          <w:cantSplit/>
        </w:trPr>
        <w:tc>
          <w:tcPr>
            <w:tcW w:w="3046" w:type="dxa"/>
          </w:tcPr>
          <w:p w:rsidR="009F4FCA" w:rsidRPr="00533272" w:rsidRDefault="009F4FCA" w:rsidP="009F4FCA">
            <w:pPr>
              <w:pStyle w:val="UnderskriftDatum"/>
              <w:spacing w:before="240"/>
            </w:pPr>
            <w:r w:rsidRPr="00533272">
              <w:t>Stockholm den 29 september 2005</w:t>
            </w:r>
          </w:p>
        </w:tc>
        <w:tc>
          <w:tcPr>
            <w:tcW w:w="3047" w:type="dxa"/>
          </w:tcPr>
          <w:p w:rsidR="009F4FCA" w:rsidRPr="00533272" w:rsidRDefault="009F4FCA" w:rsidP="009F4FCA">
            <w:pPr>
              <w:pStyle w:val="Underskrifter"/>
              <w:spacing w:before="240"/>
            </w:pPr>
          </w:p>
        </w:tc>
      </w:tr>
      <w:tr w:rsidR="009F4FCA" w:rsidRPr="00533272">
        <w:tblPrEx>
          <w:tblCellMar>
            <w:top w:w="0" w:type="dxa"/>
            <w:bottom w:w="0" w:type="dxa"/>
          </w:tblCellMar>
        </w:tblPrEx>
        <w:trPr>
          <w:cantSplit/>
        </w:trPr>
        <w:tc>
          <w:tcPr>
            <w:tcW w:w="3046" w:type="dxa"/>
          </w:tcPr>
          <w:p w:rsidR="009F4FCA" w:rsidRPr="00533272" w:rsidRDefault="009F4FCA" w:rsidP="009F4FCA">
            <w:pPr>
              <w:pStyle w:val="Underskrifter"/>
            </w:pPr>
            <w:r w:rsidRPr="00533272">
              <w:t>Eskil Erlandsson (c)</w:t>
            </w:r>
          </w:p>
        </w:tc>
        <w:tc>
          <w:tcPr>
            <w:tcW w:w="3047" w:type="dxa"/>
          </w:tcPr>
          <w:p w:rsidR="009F4FCA" w:rsidRPr="00533272" w:rsidRDefault="009F4FCA" w:rsidP="009F4FCA">
            <w:pPr>
              <w:pStyle w:val="Underskrifter"/>
            </w:pPr>
            <w:r w:rsidRPr="00533272">
              <w:t>Åsa Torstensson (c)</w:t>
            </w:r>
          </w:p>
        </w:tc>
      </w:tr>
    </w:tbl>
    <w:p w:rsidR="00E84F25" w:rsidRPr="00533272" w:rsidRDefault="00E84F25" w:rsidP="009F4FCA">
      <w:pPr>
        <w:pStyle w:val="Normaltindrag"/>
      </w:pPr>
    </w:p>
    <w:sectPr w:rsidR="00E84F25" w:rsidRPr="00533272" w:rsidSect="009F4F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06EA" w:rsidRPr="00533272" w:rsidRDefault="005006EA">
      <w:r w:rsidRPr="00533272">
        <w:separator/>
      </w:r>
    </w:p>
  </w:endnote>
  <w:endnote w:type="continuationSeparator" w:id="0">
    <w:p w:rsidR="005006EA" w:rsidRPr="00533272" w:rsidRDefault="005006EA">
      <w:r w:rsidRPr="005332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FCA" w:rsidRPr="00533272" w:rsidRDefault="00533272" w:rsidP="009F4FCA">
    <w:pPr>
      <w:pStyle w:val="Sidfot"/>
    </w:pPr>
    <w:r w:rsidRPr="0053327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25691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4FCA" w:rsidRDefault="009F4FCA">
                          <w:pPr>
                            <w:pStyle w:val="NormalS5sidnrV"/>
                          </w:pPr>
                          <w:r>
                            <w:fldChar w:fldCharType="begin"/>
                          </w:r>
                          <w:r>
                            <w:instrText xml:space="preserve"> PAGE *\charformat</w:instrText>
                          </w:r>
                          <w:r>
                            <w:fldChar w:fldCharType="separate"/>
                          </w:r>
                          <w:r w:rsidR="00845FB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4FCA" w:rsidRDefault="009F4FCA">
                    <w:pPr>
                      <w:pStyle w:val="NormalS5sidnrV"/>
                    </w:pPr>
                    <w:r>
                      <w:fldChar w:fldCharType="begin"/>
                    </w:r>
                    <w:r>
                      <w:instrText xml:space="preserve"> PAGE *\charformat</w:instrText>
                    </w:r>
                    <w:r>
                      <w:fldChar w:fldCharType="separate"/>
                    </w:r>
                    <w:r w:rsidR="00845FB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832" w:rsidRPr="00533272" w:rsidRDefault="00533272" w:rsidP="009F4FCA">
    <w:pPr>
      <w:pStyle w:val="Sidfot"/>
    </w:pPr>
    <w:r w:rsidRPr="0053327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23450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4FCA" w:rsidRDefault="009F4FCA">
                          <w:pPr>
                            <w:pStyle w:val="NormalS5sidnrH"/>
                            <w:ind w:right="0"/>
                          </w:pPr>
                          <w:r>
                            <w:fldChar w:fldCharType="begin"/>
                          </w:r>
                          <w:r>
                            <w:instrText xml:space="preserve"> PAGE *\charformat</w:instrText>
                          </w:r>
                          <w:r>
                            <w:fldChar w:fldCharType="separate"/>
                          </w:r>
                          <w:r w:rsidR="00845FB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4FCA" w:rsidRDefault="009F4FCA">
                    <w:pPr>
                      <w:pStyle w:val="NormalS5sidnrH"/>
                      <w:ind w:right="0"/>
                    </w:pPr>
                    <w:r>
                      <w:fldChar w:fldCharType="begin"/>
                    </w:r>
                    <w:r>
                      <w:instrText xml:space="preserve"> PAGE *\charformat</w:instrText>
                    </w:r>
                    <w:r>
                      <w:fldChar w:fldCharType="separate"/>
                    </w:r>
                    <w:r w:rsidR="00845FB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832" w:rsidRPr="00533272" w:rsidRDefault="00533272" w:rsidP="009F4FCA">
    <w:pPr>
      <w:pStyle w:val="Sidfot"/>
    </w:pPr>
    <w:r w:rsidRPr="0053327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78124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4FCA" w:rsidRDefault="009F4FCA">
                          <w:pPr>
                            <w:pStyle w:val="NormalS5sidnrH"/>
                            <w:ind w:right="0"/>
                          </w:pPr>
                          <w:r>
                            <w:fldChar w:fldCharType="begin"/>
                          </w:r>
                          <w:r>
                            <w:instrText xml:space="preserve"> PAGE *\charformat</w:instrText>
                          </w:r>
                          <w:r>
                            <w:fldChar w:fldCharType="separate"/>
                          </w:r>
                          <w:r w:rsidR="00845FB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4FCA" w:rsidRDefault="009F4FCA">
                    <w:pPr>
                      <w:pStyle w:val="NormalS5sidnrH"/>
                      <w:ind w:right="0"/>
                    </w:pPr>
                    <w:r>
                      <w:fldChar w:fldCharType="begin"/>
                    </w:r>
                    <w:r>
                      <w:instrText xml:space="preserve"> PAGE *\charformat</w:instrText>
                    </w:r>
                    <w:r>
                      <w:fldChar w:fldCharType="separate"/>
                    </w:r>
                    <w:r w:rsidR="00845FB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06EA" w:rsidRPr="00533272" w:rsidRDefault="005006EA">
      <w:r w:rsidRPr="00533272">
        <w:separator/>
      </w:r>
    </w:p>
  </w:footnote>
  <w:footnote w:type="continuationSeparator" w:id="0">
    <w:p w:rsidR="005006EA" w:rsidRPr="00533272" w:rsidRDefault="005006EA">
      <w:r w:rsidRPr="005332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FCA" w:rsidRPr="00533272" w:rsidRDefault="00533272" w:rsidP="009F4FCA">
    <w:pPr>
      <w:pStyle w:val="Sidhuvud"/>
    </w:pPr>
    <w:r w:rsidRPr="0053327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1000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4FCA" w:rsidRDefault="009F4FCA">
                          <w:pPr>
                            <w:pStyle w:val="KantRubrikS5V"/>
                          </w:pPr>
                          <w:r>
                            <w:fldChar w:fldCharType="begin"/>
                          </w:r>
                          <w:r>
                            <w:instrText xml:space="preserve"> DOCPROPERTY "YearUser" *\charformat </w:instrText>
                          </w:r>
                          <w:r>
                            <w:fldChar w:fldCharType="separate"/>
                          </w:r>
                          <w:r w:rsidR="00845FBB">
                            <w:t>2005/06</w:t>
                          </w:r>
                          <w:r>
                            <w:fldChar w:fldCharType="end"/>
                          </w:r>
                          <w:r>
                            <w:t>:</w:t>
                          </w:r>
                          <w:r>
                            <w:fldChar w:fldCharType="begin"/>
                          </w:r>
                          <w:r>
                            <w:instrText xml:space="preserve"> DOCPROPERTY "Motionsnummer" *\charformat </w:instrText>
                          </w:r>
                          <w:r>
                            <w:fldChar w:fldCharType="separate"/>
                          </w:r>
                          <w:r w:rsidR="00845FBB">
                            <w:t>MJ323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4FCA" w:rsidRDefault="009F4FCA">
                    <w:pPr>
                      <w:pStyle w:val="KantRubrikS5V"/>
                    </w:pPr>
                    <w:r>
                      <w:fldChar w:fldCharType="begin"/>
                    </w:r>
                    <w:r>
                      <w:instrText xml:space="preserve"> DOCPROPERTY "YearUser" *\charformat </w:instrText>
                    </w:r>
                    <w:r>
                      <w:fldChar w:fldCharType="separate"/>
                    </w:r>
                    <w:r w:rsidR="00845FBB">
                      <w:t>2005/06</w:t>
                    </w:r>
                    <w:r>
                      <w:fldChar w:fldCharType="end"/>
                    </w:r>
                    <w:r>
                      <w:t>:</w:t>
                    </w:r>
                    <w:r>
                      <w:fldChar w:fldCharType="begin"/>
                    </w:r>
                    <w:r>
                      <w:instrText xml:space="preserve"> DOCPROPERTY "Motionsnummer" *\charformat </w:instrText>
                    </w:r>
                    <w:r>
                      <w:fldChar w:fldCharType="separate"/>
                    </w:r>
                    <w:r w:rsidR="00845FBB">
                      <w:t>MJ323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832" w:rsidRPr="00533272" w:rsidRDefault="00533272" w:rsidP="009F4FCA">
    <w:pPr>
      <w:pStyle w:val="Sidhuvud"/>
    </w:pPr>
    <w:r w:rsidRPr="0053327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76807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4FCA" w:rsidRDefault="009F4FCA">
                          <w:pPr>
                            <w:pStyle w:val="KantRubrikS5H"/>
                            <w:ind w:right="0"/>
                          </w:pPr>
                          <w:r>
                            <w:fldChar w:fldCharType="begin"/>
                          </w:r>
                          <w:r>
                            <w:instrText xml:space="preserve"> DOCPROPERTY "YearUser" *\charformat </w:instrText>
                          </w:r>
                          <w:r>
                            <w:fldChar w:fldCharType="separate"/>
                          </w:r>
                          <w:r w:rsidR="00845FBB">
                            <w:t>2005/06</w:t>
                          </w:r>
                          <w:r>
                            <w:fldChar w:fldCharType="end"/>
                          </w:r>
                          <w:r>
                            <w:t>:</w:t>
                          </w:r>
                          <w:r>
                            <w:fldChar w:fldCharType="begin"/>
                          </w:r>
                          <w:r>
                            <w:instrText xml:space="preserve"> DOCPROPERTY "Motionsnummer" *\charformat </w:instrText>
                          </w:r>
                          <w:r>
                            <w:fldChar w:fldCharType="separate"/>
                          </w:r>
                          <w:r w:rsidR="00845FBB">
                            <w:t>MJ323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4FCA" w:rsidRDefault="009F4FCA">
                    <w:pPr>
                      <w:pStyle w:val="KantRubrikS5H"/>
                      <w:ind w:right="0"/>
                    </w:pPr>
                    <w:r>
                      <w:fldChar w:fldCharType="begin"/>
                    </w:r>
                    <w:r>
                      <w:instrText xml:space="preserve"> DOCPROPERTY "YearUser" *\charformat </w:instrText>
                    </w:r>
                    <w:r>
                      <w:fldChar w:fldCharType="separate"/>
                    </w:r>
                    <w:r w:rsidR="00845FBB">
                      <w:t>2005/06</w:t>
                    </w:r>
                    <w:r>
                      <w:fldChar w:fldCharType="end"/>
                    </w:r>
                    <w:r>
                      <w:t>:</w:t>
                    </w:r>
                    <w:r>
                      <w:fldChar w:fldCharType="begin"/>
                    </w:r>
                    <w:r>
                      <w:instrText xml:space="preserve"> DOCPROPERTY "Motionsnummer" *\charformat </w:instrText>
                    </w:r>
                    <w:r>
                      <w:fldChar w:fldCharType="separate"/>
                    </w:r>
                    <w:r w:rsidR="00845FBB">
                      <w:t>MJ323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FCA" w:rsidRPr="00533272" w:rsidRDefault="009F4FCA">
    <w:pPr>
      <w:pStyle w:val="FSHNormal"/>
      <w:tabs>
        <w:tab w:val="right" w:pos="5840"/>
      </w:tabs>
    </w:pPr>
    <w:r w:rsidRPr="00533272">
      <w:br/>
    </w:r>
    <w:r w:rsidRPr="00533272">
      <w:fldChar w:fldCharType="begin" w:fldLock="1"/>
    </w:r>
    <w:r w:rsidRPr="00533272">
      <w:instrText xml:space="preserve"> DOCPROPERTY</w:instrText>
    </w:r>
    <w:r w:rsidRPr="00533272">
      <w:rPr>
        <w:sz w:val="18"/>
      </w:rPr>
      <w:instrText xml:space="preserve"> "YearUser" *\charformat </w:instrText>
    </w:r>
    <w:r w:rsidRPr="00533272">
      <w:fldChar w:fldCharType="separate"/>
    </w:r>
    <w:r w:rsidR="00845FBB" w:rsidRPr="00533272">
      <w:t>2005/06</w:t>
    </w:r>
    <w:r w:rsidRPr="00533272">
      <w:fldChar w:fldCharType="end"/>
    </w:r>
    <w:r w:rsidRPr="00533272">
      <w:t xml:space="preserve"> </w:t>
    </w:r>
    <w:r w:rsidRPr="00533272">
      <w:tab/>
      <w:t xml:space="preserve">mnr: </w:t>
    </w:r>
    <w:r w:rsidRPr="00533272">
      <w:fldChar w:fldCharType="begin" w:fldLock="1"/>
    </w:r>
    <w:r w:rsidRPr="00533272">
      <w:instrText xml:space="preserve"> DOCPROPERTY</w:instrText>
    </w:r>
    <w:r w:rsidRPr="00533272">
      <w:rPr>
        <w:sz w:val="18"/>
      </w:rPr>
      <w:instrText xml:space="preserve"> "Motionsnummer" *\charformat </w:instrText>
    </w:r>
    <w:r w:rsidRPr="00533272">
      <w:fldChar w:fldCharType="separate"/>
    </w:r>
    <w:r w:rsidR="00845FBB" w:rsidRPr="00533272">
      <w:t>MJ323</w:t>
    </w:r>
    <w:r w:rsidRPr="00533272">
      <w:fldChar w:fldCharType="end"/>
    </w:r>
    <w:r w:rsidRPr="00533272">
      <w:br/>
    </w:r>
    <w:r w:rsidRPr="00533272">
      <w:fldChar w:fldCharType="begin" w:fldLock="1"/>
    </w:r>
    <w:r w:rsidRPr="00533272">
      <w:instrText xml:space="preserve"> DOCPROPERTY</w:instrText>
    </w:r>
    <w:r w:rsidRPr="00533272">
      <w:rPr>
        <w:sz w:val="18"/>
      </w:rPr>
      <w:instrText xml:space="preserve"> "Samling" *\charformat </w:instrText>
    </w:r>
    <w:r w:rsidRPr="00533272">
      <w:fldChar w:fldCharType="end"/>
    </w:r>
    <w:r w:rsidRPr="00533272">
      <w:tab/>
      <w:t xml:space="preserve">pnr: </w:t>
    </w:r>
    <w:r w:rsidRPr="00533272">
      <w:fldChar w:fldCharType="begin" w:fldLock="1"/>
    </w:r>
    <w:r w:rsidRPr="00533272">
      <w:instrText xml:space="preserve"> DOCPROPERTY</w:instrText>
    </w:r>
    <w:r w:rsidRPr="00533272">
      <w:rPr>
        <w:sz w:val="18"/>
      </w:rPr>
      <w:instrText xml:space="preserve"> "Partinummer" *\charformat </w:instrText>
    </w:r>
    <w:r w:rsidRPr="00533272">
      <w:fldChar w:fldCharType="separate"/>
    </w:r>
    <w:r w:rsidR="00845FBB" w:rsidRPr="00533272">
      <w:t>c545</w:t>
    </w:r>
    <w:r w:rsidRPr="00533272">
      <w:fldChar w:fldCharType="end"/>
    </w:r>
  </w:p>
  <w:p w:rsidR="009F4FCA" w:rsidRPr="00533272" w:rsidRDefault="009F4FCA">
    <w:pPr>
      <w:pStyle w:val="FSHRub1"/>
    </w:pPr>
    <w:r w:rsidRPr="00533272">
      <w:t>Motion till riksdagen</w:t>
    </w:r>
    <w:r w:rsidRPr="00533272">
      <w:br/>
    </w:r>
    <w:r w:rsidRPr="00533272">
      <w:fldChar w:fldCharType="begin" w:fldLock="1"/>
    </w:r>
    <w:r w:rsidRPr="00533272">
      <w:instrText xml:space="preserve"> DOCPROPERTY "YearUser" *\charformat </w:instrText>
    </w:r>
    <w:r w:rsidRPr="00533272">
      <w:fldChar w:fldCharType="separate"/>
    </w:r>
    <w:r w:rsidR="00845FBB" w:rsidRPr="00533272">
      <w:t>2005/06</w:t>
    </w:r>
    <w:r w:rsidRPr="00533272">
      <w:fldChar w:fldCharType="end"/>
    </w:r>
    <w:r w:rsidRPr="00533272">
      <w:t>:</w:t>
    </w:r>
    <w:r w:rsidRPr="00533272">
      <w:fldChar w:fldCharType="begin" w:fldLock="1"/>
    </w:r>
    <w:r w:rsidRPr="00533272">
      <w:instrText xml:space="preserve"> DOCPROPERTY "Motionsnummer" *\charformat </w:instrText>
    </w:r>
    <w:r w:rsidRPr="00533272">
      <w:fldChar w:fldCharType="separate"/>
    </w:r>
    <w:r w:rsidR="00845FBB" w:rsidRPr="00533272">
      <w:t>MJ323</w:t>
    </w:r>
    <w:r w:rsidRPr="00533272">
      <w:fldChar w:fldCharType="end"/>
    </w:r>
  </w:p>
  <w:p w:rsidR="009F4FCA" w:rsidRPr="00533272" w:rsidRDefault="009F4FCA">
    <w:pPr>
      <w:pStyle w:val="FSHNormalS5"/>
    </w:pPr>
    <w:r w:rsidRPr="00533272">
      <w:fldChar w:fldCharType="begin" w:fldLock="1"/>
    </w:r>
    <w:r w:rsidRPr="00533272">
      <w:instrText xml:space="preserve"> DOCPROPERTY "MotionarText" *\charformat </w:instrText>
    </w:r>
    <w:r w:rsidRPr="00533272">
      <w:fldChar w:fldCharType="separate"/>
    </w:r>
    <w:r w:rsidR="00845FBB" w:rsidRPr="00533272">
      <w:t>av Eskil Erlandsson och Åsa Torstensson (c)</w:t>
    </w:r>
    <w:r w:rsidRPr="00533272">
      <w:fldChar w:fldCharType="end"/>
    </w:r>
    <w:r w:rsidRPr="00533272">
      <w:br/>
    </w:r>
    <w:r w:rsidRPr="00533272">
      <w:fldChar w:fldCharType="begin" w:fldLock="1"/>
    </w:r>
    <w:r w:rsidRPr="00533272">
      <w:instrText xml:space="preserve"> DOCPROPERTY "SvarFrasKort" *\charformat </w:instrText>
    </w:r>
    <w:r w:rsidRPr="00533272">
      <w:fldChar w:fldCharType="end"/>
    </w:r>
  </w:p>
  <w:p w:rsidR="009F4FCA" w:rsidRPr="00533272" w:rsidRDefault="009F4FCA">
    <w:pPr>
      <w:pStyle w:val="FSHTitel"/>
    </w:pPr>
    <w:r w:rsidRPr="00533272">
      <w:fldChar w:fldCharType="begin" w:fldLock="1"/>
    </w:r>
    <w:r w:rsidRPr="00533272">
      <w:instrText xml:space="preserve"> DOCPROPERTY</w:instrText>
    </w:r>
    <w:r w:rsidRPr="00533272">
      <w:rPr>
        <w:sz w:val="18"/>
      </w:rPr>
      <w:instrText xml:space="preserve"> "RubrikSvar" *\charformat </w:instrText>
    </w:r>
    <w:r w:rsidRPr="00533272">
      <w:fldChar w:fldCharType="separate"/>
    </w:r>
    <w:r w:rsidR="00845FBB" w:rsidRPr="00533272">
      <w:t>Inköp av skogsmark för reservatsändamål</w:t>
    </w:r>
    <w:r w:rsidRPr="00533272">
      <w:fldChar w:fldCharType="end"/>
    </w:r>
  </w:p>
  <w:p w:rsidR="009F4FCA" w:rsidRPr="00533272" w:rsidRDefault="009F4FCA" w:rsidP="009F4FC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9E5589D"/>
    <w:multiLevelType w:val="hybridMultilevel"/>
    <w:tmpl w:val="B40CDDB4"/>
    <w:lvl w:ilvl="0" w:tplc="041D000F">
      <w:start w:val="1"/>
      <w:numFmt w:val="decimal"/>
      <w:lvlText w:val="%1."/>
      <w:lvlJc w:val="left"/>
      <w:pPr>
        <w:tabs>
          <w:tab w:val="num" w:pos="1080"/>
        </w:tabs>
        <w:ind w:left="1080" w:hanging="360"/>
      </w:pPr>
    </w:lvl>
    <w:lvl w:ilvl="1" w:tplc="041D0019" w:tentative="1">
      <w:start w:val="1"/>
      <w:numFmt w:val="lowerLetter"/>
      <w:lvlText w:val="%2."/>
      <w:lvlJc w:val="left"/>
      <w:pPr>
        <w:tabs>
          <w:tab w:val="num" w:pos="1800"/>
        </w:tabs>
        <w:ind w:left="1800" w:hanging="360"/>
      </w:pPr>
    </w:lvl>
    <w:lvl w:ilvl="2" w:tplc="041D001B" w:tentative="1">
      <w:start w:val="1"/>
      <w:numFmt w:val="lowerRoman"/>
      <w:lvlText w:val="%3."/>
      <w:lvlJc w:val="right"/>
      <w:pPr>
        <w:tabs>
          <w:tab w:val="num" w:pos="2520"/>
        </w:tabs>
        <w:ind w:left="2520" w:hanging="180"/>
      </w:pPr>
    </w:lvl>
    <w:lvl w:ilvl="3" w:tplc="041D000F" w:tentative="1">
      <w:start w:val="1"/>
      <w:numFmt w:val="decimal"/>
      <w:lvlText w:val="%4."/>
      <w:lvlJc w:val="left"/>
      <w:pPr>
        <w:tabs>
          <w:tab w:val="num" w:pos="3240"/>
        </w:tabs>
        <w:ind w:left="3240" w:hanging="360"/>
      </w:pPr>
    </w:lvl>
    <w:lvl w:ilvl="4" w:tplc="041D0019" w:tentative="1">
      <w:start w:val="1"/>
      <w:numFmt w:val="lowerLetter"/>
      <w:lvlText w:val="%5."/>
      <w:lvlJc w:val="left"/>
      <w:pPr>
        <w:tabs>
          <w:tab w:val="num" w:pos="3960"/>
        </w:tabs>
        <w:ind w:left="3960" w:hanging="360"/>
      </w:pPr>
    </w:lvl>
    <w:lvl w:ilvl="5" w:tplc="041D001B" w:tentative="1">
      <w:start w:val="1"/>
      <w:numFmt w:val="lowerRoman"/>
      <w:lvlText w:val="%6."/>
      <w:lvlJc w:val="right"/>
      <w:pPr>
        <w:tabs>
          <w:tab w:val="num" w:pos="4680"/>
        </w:tabs>
        <w:ind w:left="4680" w:hanging="180"/>
      </w:pPr>
    </w:lvl>
    <w:lvl w:ilvl="6" w:tplc="041D000F" w:tentative="1">
      <w:start w:val="1"/>
      <w:numFmt w:val="decimal"/>
      <w:lvlText w:val="%7."/>
      <w:lvlJc w:val="left"/>
      <w:pPr>
        <w:tabs>
          <w:tab w:val="num" w:pos="5400"/>
        </w:tabs>
        <w:ind w:left="5400" w:hanging="360"/>
      </w:pPr>
    </w:lvl>
    <w:lvl w:ilvl="7" w:tplc="041D0019" w:tentative="1">
      <w:start w:val="1"/>
      <w:numFmt w:val="lowerLetter"/>
      <w:lvlText w:val="%8."/>
      <w:lvlJc w:val="left"/>
      <w:pPr>
        <w:tabs>
          <w:tab w:val="num" w:pos="6120"/>
        </w:tabs>
        <w:ind w:left="6120" w:hanging="360"/>
      </w:pPr>
    </w:lvl>
    <w:lvl w:ilvl="8" w:tplc="041D001B" w:tentative="1">
      <w:start w:val="1"/>
      <w:numFmt w:val="lowerRoman"/>
      <w:lvlText w:val="%9."/>
      <w:lvlJc w:val="right"/>
      <w:pPr>
        <w:tabs>
          <w:tab w:val="num" w:pos="6840"/>
        </w:tabs>
        <w:ind w:left="6840" w:hanging="180"/>
      </w:pPr>
    </w:lvl>
  </w:abstractNum>
  <w:abstractNum w:abstractNumId="12" w15:restartNumberingAfterBreak="0">
    <w:nsid w:val="19B01F43"/>
    <w:multiLevelType w:val="hybridMultilevel"/>
    <w:tmpl w:val="FA5E8A76"/>
    <w:lvl w:ilvl="0" w:tplc="61BE09EE">
      <w:start w:val="1"/>
      <w:numFmt w:val="bullet"/>
      <w:pStyle w:val="punkter"/>
      <w:lvlText w:val=""/>
      <w:lvlJc w:val="left"/>
      <w:pPr>
        <w:tabs>
          <w:tab w:val="num" w:pos="0"/>
        </w:tabs>
        <w:ind w:left="845" w:hanging="845"/>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B4C600E"/>
    <w:multiLevelType w:val="hybridMultilevel"/>
    <w:tmpl w:val="A5A2CA7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5" w15:restartNumberingAfterBreak="0">
    <w:nsid w:val="26E902A4"/>
    <w:multiLevelType w:val="hybridMultilevel"/>
    <w:tmpl w:val="EBD4CD7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352A54A4"/>
    <w:multiLevelType w:val="hybridMultilevel"/>
    <w:tmpl w:val="63728752"/>
    <w:lvl w:ilvl="0" w:tplc="041D000F">
      <w:start w:val="1"/>
      <w:numFmt w:val="decimal"/>
      <w:lvlText w:val="%1."/>
      <w:lvlJc w:val="left"/>
      <w:pPr>
        <w:tabs>
          <w:tab w:val="num" w:pos="720"/>
        </w:tabs>
        <w:ind w:left="720" w:hanging="360"/>
      </w:pPr>
      <w:rPr>
        <w:rFonts w:hint="default"/>
      </w:rPr>
    </w:lvl>
    <w:lvl w:ilvl="1" w:tplc="61BE09EE">
      <w:start w:val="1"/>
      <w:numFmt w:val="bullet"/>
      <w:lvlText w:val=""/>
      <w:lvlJc w:val="left"/>
      <w:pPr>
        <w:tabs>
          <w:tab w:val="num" w:pos="1080"/>
        </w:tabs>
        <w:ind w:left="1925" w:hanging="845"/>
      </w:pPr>
      <w:rPr>
        <w:rFonts w:ascii="Symbol" w:hAnsi="Symbol" w:hint="default"/>
      </w:rPr>
    </w:lvl>
    <w:lvl w:ilvl="2" w:tplc="041D000F">
      <w:start w:val="1"/>
      <w:numFmt w:val="decimal"/>
      <w:lvlText w:val="%3."/>
      <w:lvlJc w:val="left"/>
      <w:pPr>
        <w:tabs>
          <w:tab w:val="num" w:pos="2340"/>
        </w:tabs>
        <w:ind w:left="2340" w:hanging="360"/>
      </w:pPr>
      <w:rPr>
        <w:rFonts w:hint="default"/>
      </w:r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9124B17"/>
    <w:multiLevelType w:val="hybridMultilevel"/>
    <w:tmpl w:val="16ECCF88"/>
    <w:lvl w:ilvl="0" w:tplc="4C1EA632">
      <w:numFmt w:val="bullet"/>
      <w:lvlText w:val="-"/>
      <w:lvlJc w:val="left"/>
      <w:pPr>
        <w:tabs>
          <w:tab w:val="num" w:pos="1665"/>
        </w:tabs>
        <w:ind w:left="1665" w:hanging="1305"/>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10D6A09"/>
    <w:multiLevelType w:val="hybridMultilevel"/>
    <w:tmpl w:val="B24A3358"/>
    <w:lvl w:ilvl="0" w:tplc="61BE09EE">
      <w:start w:val="1"/>
      <w:numFmt w:val="bullet"/>
      <w:lvlText w:val=""/>
      <w:lvlJc w:val="left"/>
      <w:pPr>
        <w:tabs>
          <w:tab w:val="num" w:pos="0"/>
        </w:tabs>
        <w:ind w:left="845" w:hanging="845"/>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2070035132">
    <w:abstractNumId w:val="18"/>
  </w:num>
  <w:num w:numId="2" w16cid:durableId="157622331">
    <w:abstractNumId w:val="10"/>
  </w:num>
  <w:num w:numId="3" w16cid:durableId="660040919">
    <w:abstractNumId w:val="14"/>
  </w:num>
  <w:num w:numId="4" w16cid:durableId="872612403">
    <w:abstractNumId w:val="17"/>
  </w:num>
  <w:num w:numId="5" w16cid:durableId="294338988">
    <w:abstractNumId w:val="8"/>
  </w:num>
  <w:num w:numId="6" w16cid:durableId="352729224">
    <w:abstractNumId w:val="3"/>
  </w:num>
  <w:num w:numId="7" w16cid:durableId="2095472700">
    <w:abstractNumId w:val="2"/>
  </w:num>
  <w:num w:numId="8" w16cid:durableId="639767731">
    <w:abstractNumId w:val="1"/>
  </w:num>
  <w:num w:numId="9" w16cid:durableId="1342702411">
    <w:abstractNumId w:val="0"/>
  </w:num>
  <w:num w:numId="10" w16cid:durableId="2028746449">
    <w:abstractNumId w:val="9"/>
  </w:num>
  <w:num w:numId="11" w16cid:durableId="859397073">
    <w:abstractNumId w:val="7"/>
  </w:num>
  <w:num w:numId="12" w16cid:durableId="457533446">
    <w:abstractNumId w:val="6"/>
  </w:num>
  <w:num w:numId="13" w16cid:durableId="1816683580">
    <w:abstractNumId w:val="5"/>
  </w:num>
  <w:num w:numId="14" w16cid:durableId="316542241">
    <w:abstractNumId w:val="4"/>
  </w:num>
  <w:num w:numId="15" w16cid:durableId="1436558968">
    <w:abstractNumId w:val="20"/>
  </w:num>
  <w:num w:numId="16" w16cid:durableId="164514757">
    <w:abstractNumId w:val="19"/>
  </w:num>
  <w:num w:numId="17" w16cid:durableId="2015842384">
    <w:abstractNumId w:val="13"/>
  </w:num>
  <w:num w:numId="18" w16cid:durableId="1495147469">
    <w:abstractNumId w:val="16"/>
  </w:num>
  <w:num w:numId="19" w16cid:durableId="899710893">
    <w:abstractNumId w:val="12"/>
  </w:num>
  <w:num w:numId="20" w16cid:durableId="1597055585">
    <w:abstractNumId w:val="15"/>
  </w:num>
  <w:num w:numId="21" w16cid:durableId="428543680">
    <w:abstractNumId w:val="11"/>
  </w:num>
  <w:num w:numId="22" w16cid:durableId="495268316">
    <w:abstractNumId w:val="14"/>
    <w:lvlOverride w:ilvl="0">
      <w:startOverride w:val="1"/>
    </w:lvlOverride>
  </w:num>
  <w:num w:numId="23" w16cid:durableId="109671290">
    <w:abstractNumId w:val="14"/>
  </w:num>
  <w:num w:numId="24" w16cid:durableId="1774475271">
    <w:abstractNumId w:val="14"/>
    <w:lvlOverride w:ilvl="0">
      <w:startOverride w:val="1"/>
    </w:lvlOverride>
  </w:num>
  <w:num w:numId="25" w16cid:durableId="133800110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0"/>
  </w:docVars>
  <w:rsids>
    <w:rsidRoot w:val="007430AA"/>
    <w:rsid w:val="0004381F"/>
    <w:rsid w:val="00064BC3"/>
    <w:rsid w:val="00066775"/>
    <w:rsid w:val="00072FB9"/>
    <w:rsid w:val="00100531"/>
    <w:rsid w:val="00201DFB"/>
    <w:rsid w:val="00204A63"/>
    <w:rsid w:val="00212FF1"/>
    <w:rsid w:val="00230193"/>
    <w:rsid w:val="0025068A"/>
    <w:rsid w:val="002818D3"/>
    <w:rsid w:val="00297F99"/>
    <w:rsid w:val="002C3144"/>
    <w:rsid w:val="002D11A8"/>
    <w:rsid w:val="002F1E32"/>
    <w:rsid w:val="00445271"/>
    <w:rsid w:val="004A0504"/>
    <w:rsid w:val="004E38D9"/>
    <w:rsid w:val="005006EA"/>
    <w:rsid w:val="00533272"/>
    <w:rsid w:val="005B145B"/>
    <w:rsid w:val="00740D6D"/>
    <w:rsid w:val="007430AA"/>
    <w:rsid w:val="00792090"/>
    <w:rsid w:val="00794149"/>
    <w:rsid w:val="007B4C6F"/>
    <w:rsid w:val="007B67A7"/>
    <w:rsid w:val="007C6092"/>
    <w:rsid w:val="00820444"/>
    <w:rsid w:val="00845FBB"/>
    <w:rsid w:val="009F4FCA"/>
    <w:rsid w:val="00A053C6"/>
    <w:rsid w:val="00B13BF0"/>
    <w:rsid w:val="00BD11FF"/>
    <w:rsid w:val="00C1285C"/>
    <w:rsid w:val="00C27B7D"/>
    <w:rsid w:val="00CF7A43"/>
    <w:rsid w:val="00D1174F"/>
    <w:rsid w:val="00D26EBF"/>
    <w:rsid w:val="00DC6C70"/>
    <w:rsid w:val="00DF6832"/>
    <w:rsid w:val="00E22893"/>
    <w:rsid w:val="00E360DE"/>
    <w:rsid w:val="00E75D28"/>
    <w:rsid w:val="00E84F25"/>
    <w:rsid w:val="00EF76B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F88C112-5DEA-4B72-B8B7-6F057019B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punkter">
    <w:name w:val="punkter"/>
    <w:basedOn w:val="Normal"/>
    <w:rsid w:val="00820444"/>
    <w:pPr>
      <w:numPr>
        <w:numId w:val="19"/>
      </w:numPr>
    </w:pPr>
  </w:style>
  <w:style w:type="paragraph" w:customStyle="1" w:styleId="Hemstlrubrik">
    <w:name w:val="Hemstl_rubrik"/>
    <w:basedOn w:val="Rubrik1"/>
    <w:next w:val="Normal"/>
    <w:rsid w:val="009F4FCA"/>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737</Words>
  <Characters>4190</Characters>
  <Application>Microsoft Office Word</Application>
  <DocSecurity>4</DocSecurity>
  <Lines>83</Lines>
  <Paragraphs>33</Paragraphs>
  <ScaleCrop>false</ScaleCrop>
  <HeadingPairs>
    <vt:vector size="2" baseType="variant">
      <vt:variant>
        <vt:lpstr>Rubrik</vt:lpstr>
      </vt:variant>
      <vt:variant>
        <vt:i4>1</vt:i4>
      </vt:variant>
    </vt:vector>
  </HeadingPairs>
  <TitlesOfParts>
    <vt:vector size="1" baseType="lpstr">
      <vt:lpstr>MJ323</vt:lpstr>
    </vt:vector>
  </TitlesOfParts>
  <Company>Riksdagen</Company>
  <LinksUpToDate>false</LinksUpToDate>
  <CharactersWithSpaces>4894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MJ323</dc:title>
  <dc:subject>MJ323</dc:subject>
  <dc:creator>Riksdagen</dc:creator>
  <cp:keywords>Riksdagen</cp:keywords>
  <dc:description/>
  <cp:lastModifiedBy>Lars Brink</cp:lastModifiedBy>
  <cp:revision>2</cp:revision>
  <cp:lastPrinted>2005-11-27T08:12:00Z</cp:lastPrinted>
  <dcterms:created xsi:type="dcterms:W3CDTF">2025-12-16T20:07:00Z</dcterms:created>
  <dcterms:modified xsi:type="dcterms:W3CDTF">2025-12-16T20:07:00Z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mot2000_423_2005-11-10</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Inköp av skogsmark för reservatsändamål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Inköp av skogsmark för reservatsändamål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c545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Eskil Erlandsson och Åsa Torstensson (c)</vt:lpwstr>
  </property>
  <property fmtid="{D5CDD505-2E9C-101B-9397-08002B2CF9AE}" pid="26" name="MotionarLista">
    <vt:lpwstr>Erlandsson, Eskil (c)\Torstensson, Åsa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Eskil Erlandsson (c), Åsa Torstensson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MJ323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cathrin.lindqwist@riksdagen.se</vt:lpwstr>
  </property>
  <property fmtid="{D5CDD505-2E9C-101B-9397-08002B2CF9AE}" pid="45" name="ReservUID">
    <vt:lpwstr>peter jansson</vt:lpwstr>
  </property>
  <property fmtid="{D5CDD505-2E9C-101B-9397-08002B2CF9AE}" pid="46" name="MotionID">
    <vt:lpwstr>20052006000000000099000005450069</vt:lpwstr>
  </property>
  <property fmtid="{D5CDD505-2E9C-101B-9397-08002B2CF9AE}" pid="47" name="datum">
    <vt:lpwstr>050929</vt:lpwstr>
  </property>
  <property fmtid="{D5CDD505-2E9C-101B-9397-08002B2CF9AE}" pid="48" name="avsändar-e-post">
    <vt:lpwstr>cathrin.lindqwist@riksdagen.se</vt:lpwstr>
  </property>
  <property fmtid="{D5CDD505-2E9C-101B-9397-08002B2CF9AE}" pid="49" name="id">
    <vt:lpwstr>20052006000000000099000005450069</vt:lpwstr>
  </property>
  <property fmtid="{D5CDD505-2E9C-101B-9397-08002B2CF9AE}" pid="50" name="nummer">
    <vt:lpwstr>323</vt:lpwstr>
  </property>
  <property fmtid="{D5CDD505-2E9C-101B-9397-08002B2CF9AE}" pid="51" name="utskottsbeteckning">
    <vt:lpwstr>MJ</vt:lpwstr>
  </property>
</Properties>
</file>