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44C9CC6E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777286" w:rsidRDefault="00BC4E9E" w14:paraId="0CB466D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DD2ED2A1C124899812505AD0E25347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3caf2ee-5980-4269-8a13-1276ae0293c2"/>
        <w:id w:val="-2071951253"/>
        <w:lock w:val="sdtLocked"/>
      </w:sdtPr>
      <w:sdtEndPr/>
      <w:sdtContent>
        <w:p w:rsidR="00181DAE" w:rsidRDefault="00BC4E9E" w14:paraId="4348285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frågan om ett undantag från beskattning av inkomster från försäljning av sexuella tjänster eller andra sexuella handlingar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67C5E05C39641C0A473E44ABA9AC269"/>
        </w:placeholder>
        <w:text/>
      </w:sdtPr>
      <w:sdtEndPr/>
      <w:sdtContent>
        <w:p w:rsidR="006D79C9" w:rsidP="00333E95" w:rsidRDefault="006D79C9" w14:paraId="0C50DBCC" w14:textId="3F34601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A6335" w:rsidP="003A6335" w:rsidRDefault="003A6335" w14:paraId="5A69B1AD" w14:textId="4E4DEA5C">
      <w:pPr>
        <w:pStyle w:val="Normalutanindragellerluft"/>
      </w:pPr>
      <w:r>
        <w:t>I ett land som har den sexköpslag som vi har, en lag som framgångsrikt exporterats till en rad andra länder, där det tydligt framgår att prostituerade är brottsoffer och de</w:t>
      </w:r>
      <w:r w:rsidR="00F31514">
        <w:t>n</w:t>
      </w:r>
      <w:r>
        <w:t xml:space="preserve"> som köper sex är förövare, blir en beskattning av prostitution helt absurd. Vi får inte glömma att </w:t>
      </w:r>
      <w:r w:rsidR="00F31514">
        <w:t xml:space="preserve">prostitution är en form av mäns våld mot kvinnor och </w:t>
      </w:r>
      <w:r>
        <w:t xml:space="preserve">att beskatta </w:t>
      </w:r>
      <w:r w:rsidR="00F31514">
        <w:t>de</w:t>
      </w:r>
      <w:r w:rsidR="002C5E18">
        <w:t>m</w:t>
      </w:r>
      <w:r w:rsidR="00F31514">
        <w:t xml:space="preserve"> som utsätts </w:t>
      </w:r>
      <w:r>
        <w:t>blir empatilöst.</w:t>
      </w:r>
      <w:r w:rsidR="00F31514">
        <w:t xml:space="preserve"> </w:t>
      </w:r>
      <w:r w:rsidR="00777286">
        <w:t>Det är problematiskt att s</w:t>
      </w:r>
      <w:r w:rsidR="00F31514">
        <w:t xml:space="preserve">kattelagstiftningen vi har idag </w:t>
      </w:r>
      <w:r w:rsidR="00777286">
        <w:t>inte gör</w:t>
      </w:r>
      <w:r w:rsidR="00F31514">
        <w:t xml:space="preserve"> skillnad på hur man tjänat sin inkomst, om det är från brottslig verksamhet, legitim verksamhet eller som i detta fall från prostitution.  </w:t>
      </w:r>
    </w:p>
    <w:p w:rsidR="003A6335" w:rsidP="003A6335" w:rsidRDefault="003A6335" w14:paraId="47C27A5E" w14:textId="73DF72C2">
      <w:pPr>
        <w:pStyle w:val="Normalutanindragellerluft"/>
      </w:pPr>
      <w:r>
        <w:t xml:space="preserve">Att vara i prostitution är att ständigt bli exploaterad och att sälja sex är både förödmjukande och traumatiserande med långvariga negativa hälsoeffekter som följd. Personer i prostitution driver mycket sällan egna företag eftersom </w:t>
      </w:r>
      <w:r w:rsidR="002C5E18">
        <w:t>varken</w:t>
      </w:r>
      <w:r>
        <w:t xml:space="preserve"> vår svenska lagstiftning </w:t>
      </w:r>
      <w:r w:rsidR="002C5E18">
        <w:t>eller</w:t>
      </w:r>
      <w:r>
        <w:t xml:space="preserve"> de själva anser att prostitution är ett jobb. Därför är det orimligt att kräva bokföring och skattebetalningar från dem. Denna typ av beskattning kan i sin tur även leda till att prostitution som </w:t>
      </w:r>
      <w:r w:rsidR="002C5E18">
        <w:t>”</w:t>
      </w:r>
      <w:r>
        <w:t>yrke</w:t>
      </w:r>
      <w:r w:rsidR="002C5E18">
        <w:t>”</w:t>
      </w:r>
      <w:r>
        <w:t xml:space="preserve"> legitimeras.</w:t>
      </w:r>
    </w:p>
    <w:p w:rsidR="003A6335" w:rsidP="003A6335" w:rsidRDefault="003A6335" w14:paraId="34AF2C7D" w14:textId="7126427A">
      <w:pPr>
        <w:pStyle w:val="Normalutanindragellerluft"/>
      </w:pPr>
      <w:r>
        <w:lastRenderedPageBreak/>
        <w:t>Att kräva in pengar som staten vet kommer från en olaglig handling för att sedan använda dem i ordinarie verksamhet gränsar till en form av penningtvätt som staten helt medvetet medverkar till.</w:t>
      </w:r>
    </w:p>
    <w:p w:rsidRPr="003A6335" w:rsidR="003A6335" w:rsidP="003A6335" w:rsidRDefault="003A6335" w14:paraId="57573137" w14:textId="63E28FE7">
      <w:pPr>
        <w:pStyle w:val="Normalutanindragellerluft"/>
      </w:pPr>
      <w:r>
        <w:t>Regeringen föreslås utreda frågan om</w:t>
      </w:r>
      <w:r w:rsidR="00962BDE">
        <w:t xml:space="preserve"> att undanta prostituerades inkomster från att inkomstbeskattas</w:t>
      </w:r>
      <w:r>
        <w:t xml:space="preserve">. Detta </w:t>
      </w:r>
      <w:r w:rsidR="002C5E18">
        <w:t xml:space="preserve">bör </w:t>
      </w:r>
      <w:r>
        <w:t>ges regeringen tillkänna.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89DAAFA7F464D95A686D4C89045CFFD"/>
        </w:placeholder>
      </w:sdtPr>
      <w:sdtEndPr/>
      <w:sdtContent>
        <w:p w:rsidR="00777286" w:rsidP="00FC5FC2" w:rsidRDefault="00777286" w14:paraId="386BFF5C" w14:textId="77777777"/>
        <w:p w:rsidR="00777286" w:rsidP="00FC5FC2" w:rsidRDefault="00BC4E9E" w14:paraId="362AFDEE" w14:textId="2677E9E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81DAE" w14:paraId="3D062A02" w14:textId="77777777">
        <w:trPr>
          <w:cantSplit/>
        </w:trPr>
        <w:tc>
          <w:tcPr>
            <w:tcW w:w="50" w:type="pct"/>
            <w:vAlign w:val="bottom"/>
          </w:tcPr>
          <w:p w:rsidR="00181DAE" w:rsidRDefault="00BC4E9E" w14:paraId="66183245" w14:textId="77777777">
            <w:pPr>
              <w:pStyle w:val="Underskrifter"/>
              <w:spacing w:after="0"/>
            </w:pPr>
            <w:r>
              <w:t>Roland Utbult (KD)</w:t>
            </w:r>
          </w:p>
        </w:tc>
        <w:tc>
          <w:tcPr>
            <w:tcW w:w="50" w:type="pct"/>
            <w:vAlign w:val="bottom"/>
          </w:tcPr>
          <w:p w:rsidR="00181DAE" w:rsidRDefault="00181DAE" w14:paraId="494D7ECC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2E06EEB" w14:textId="2A5C685B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18AC2" w14:textId="77777777" w:rsidR="00BC4E9E" w:rsidRDefault="00BC4E9E" w:rsidP="000C1CAD">
      <w:pPr>
        <w:spacing w:line="240" w:lineRule="auto"/>
      </w:pPr>
      <w:r>
        <w:separator/>
      </w:r>
    </w:p>
  </w:endnote>
  <w:endnote w:type="continuationSeparator" w:id="0">
    <w:p w14:paraId="38B605ED" w14:textId="77777777" w:rsidR="00BC4E9E" w:rsidRDefault="00BC4E9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6934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5570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3222D" w14:textId="21515782" w:rsidR="00262EA3" w:rsidRPr="00FC5FC2" w:rsidRDefault="00262EA3" w:rsidP="00FC5FC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8330D" w14:textId="77777777" w:rsidR="00BC4E9E" w:rsidRDefault="00BC4E9E" w:rsidP="000C1CAD">
      <w:pPr>
        <w:spacing w:line="240" w:lineRule="auto"/>
      </w:pPr>
      <w:r>
        <w:separator/>
      </w:r>
    </w:p>
  </w:footnote>
  <w:footnote w:type="continuationSeparator" w:id="0">
    <w:p w14:paraId="66E918E1" w14:textId="77777777" w:rsidR="00BC4E9E" w:rsidRDefault="00BC4E9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9835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3408B0C" wp14:editId="1E232F2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9B7891" w14:textId="56C22EAB" w:rsidR="00262EA3" w:rsidRDefault="00BC4E9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0DA8F03554A44AB9F8C3A4D11031D91"/>
                              </w:placeholder>
                              <w:text/>
                            </w:sdtPr>
                            <w:sdtEndPr/>
                            <w:sdtContent>
                              <w:r w:rsidR="0053273E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3989254B97D48A5A4C4AB372549418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3408B0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C5FC2" w14:paraId="259B7891" w14:textId="56C22EAB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0DA8F03554A44AB9F8C3A4D11031D91"/>
                        </w:placeholder>
                        <w:text/>
                      </w:sdtPr>
                      <w:sdtEndPr/>
                      <w:sdtContent>
                        <w:r w:rsidR="0053273E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3989254B97D48A5A4C4AB372549418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EE13A8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23519" w14:textId="77777777" w:rsidR="00262EA3" w:rsidRDefault="00262EA3" w:rsidP="008563AC">
    <w:pPr>
      <w:jc w:val="right"/>
    </w:pPr>
  </w:p>
  <w:p w14:paraId="2ADBCF9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EB99B" w14:textId="77777777" w:rsidR="00262EA3" w:rsidRDefault="00BC4E9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6D53600" wp14:editId="7C856C5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9C320C3" w14:textId="7B907665" w:rsidR="00262EA3" w:rsidRDefault="00BC4E9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C5FC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3273E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3DCCAE2F" w14:textId="77777777" w:rsidR="00262EA3" w:rsidRPr="008227B3" w:rsidRDefault="00BC4E9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04316A4" w14:textId="40358B12" w:rsidR="00262EA3" w:rsidRPr="008227B3" w:rsidRDefault="00BC4E9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C5FC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C5FC2">
          <w:t>:3574</w:t>
        </w:r>
      </w:sdtContent>
    </w:sdt>
  </w:p>
  <w:p w14:paraId="58C87C0D" w14:textId="63D3E1F3" w:rsidR="00262EA3" w:rsidRDefault="00BC4E9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0DA8F03554A44AB9F8C3A4D11031D91"/>
        </w:placeholder>
        <w15:appearance w15:val="hidden"/>
        <w:text/>
      </w:sdtPr>
      <w:sdtEndPr/>
      <w:sdtContent>
        <w:r w:rsidR="00FC5FC2">
          <w:t>av Roland Utbult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3989254B97D48A5A4C4AB3725494182"/>
      </w:placeholder>
      <w:text/>
    </w:sdtPr>
    <w:sdtEndPr/>
    <w:sdtContent>
      <w:p w14:paraId="1E4BDCE9" w14:textId="6F4B0AB6" w:rsidR="00262EA3" w:rsidRDefault="005B7637" w:rsidP="00283E0F">
        <w:pPr>
          <w:pStyle w:val="FSHRub2"/>
        </w:pPr>
        <w:r>
          <w:t>Avskaffad beskattning av sexuella tjänster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F66967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31482721">
    <w:abstractNumId w:val="9"/>
  </w:num>
  <w:num w:numId="2" w16cid:durableId="1514147550">
    <w:abstractNumId w:val="8"/>
  </w:num>
  <w:num w:numId="3" w16cid:durableId="1862284350">
    <w:abstractNumId w:val="16"/>
  </w:num>
  <w:num w:numId="4" w16cid:durableId="1065106026">
    <w:abstractNumId w:val="14"/>
  </w:num>
  <w:num w:numId="5" w16cid:durableId="1787310316">
    <w:abstractNumId w:val="17"/>
  </w:num>
  <w:num w:numId="6" w16cid:durableId="2127919787">
    <w:abstractNumId w:val="18"/>
  </w:num>
  <w:num w:numId="7" w16cid:durableId="1144545062">
    <w:abstractNumId w:val="11"/>
  </w:num>
  <w:num w:numId="8" w16cid:durableId="1563559636">
    <w:abstractNumId w:val="12"/>
  </w:num>
  <w:num w:numId="9" w16cid:durableId="1911846064">
    <w:abstractNumId w:val="15"/>
  </w:num>
  <w:num w:numId="10" w16cid:durableId="734737260">
    <w:abstractNumId w:val="22"/>
  </w:num>
  <w:num w:numId="11" w16cid:durableId="1065034805">
    <w:abstractNumId w:val="21"/>
  </w:num>
  <w:num w:numId="12" w16cid:durableId="783117024">
    <w:abstractNumId w:val="21"/>
  </w:num>
  <w:num w:numId="13" w16cid:durableId="813252686">
    <w:abstractNumId w:val="3"/>
  </w:num>
  <w:num w:numId="14" w16cid:durableId="898515150">
    <w:abstractNumId w:val="2"/>
  </w:num>
  <w:num w:numId="15" w16cid:durableId="921135291">
    <w:abstractNumId w:val="1"/>
  </w:num>
  <w:num w:numId="16" w16cid:durableId="682897480">
    <w:abstractNumId w:val="0"/>
  </w:num>
  <w:num w:numId="17" w16cid:durableId="997534607">
    <w:abstractNumId w:val="7"/>
  </w:num>
  <w:num w:numId="18" w16cid:durableId="1029912430">
    <w:abstractNumId w:val="6"/>
  </w:num>
  <w:num w:numId="19" w16cid:durableId="58333057">
    <w:abstractNumId w:val="5"/>
  </w:num>
  <w:num w:numId="20" w16cid:durableId="577447491">
    <w:abstractNumId w:val="4"/>
  </w:num>
  <w:num w:numId="21" w16cid:durableId="1304507692">
    <w:abstractNumId w:val="21"/>
  </w:num>
  <w:num w:numId="22" w16cid:durableId="89356506">
    <w:abstractNumId w:val="21"/>
  </w:num>
  <w:num w:numId="23" w16cid:durableId="118031361">
    <w:abstractNumId w:val="21"/>
  </w:num>
  <w:num w:numId="24" w16cid:durableId="1899437345">
    <w:abstractNumId w:val="21"/>
  </w:num>
  <w:num w:numId="25" w16cid:durableId="247811786">
    <w:abstractNumId w:val="21"/>
  </w:num>
  <w:num w:numId="26" w16cid:durableId="938028906">
    <w:abstractNumId w:val="22"/>
  </w:num>
  <w:num w:numId="27" w16cid:durableId="1072124865">
    <w:abstractNumId w:val="22"/>
  </w:num>
  <w:num w:numId="28" w16cid:durableId="79370743">
    <w:abstractNumId w:val="22"/>
  </w:num>
  <w:num w:numId="29" w16cid:durableId="298069624">
    <w:abstractNumId w:val="22"/>
  </w:num>
  <w:num w:numId="30" w16cid:durableId="828249536">
    <w:abstractNumId w:val="21"/>
  </w:num>
  <w:num w:numId="31" w16cid:durableId="2020158560">
    <w:abstractNumId w:val="21"/>
  </w:num>
  <w:num w:numId="32" w16cid:durableId="1929149744">
    <w:abstractNumId w:val="22"/>
  </w:num>
  <w:num w:numId="33" w16cid:durableId="963462901">
    <w:abstractNumId w:val="21"/>
  </w:num>
  <w:num w:numId="34" w16cid:durableId="1188562640">
    <w:abstractNumId w:val="18"/>
  </w:num>
  <w:num w:numId="35" w16cid:durableId="655887790">
    <w:abstractNumId w:val="18"/>
    <w:lvlOverride w:ilvl="0">
      <w:startOverride w:val="1"/>
    </w:lvlOverride>
  </w:num>
  <w:num w:numId="36" w16cid:durableId="1366565886">
    <w:abstractNumId w:val="19"/>
  </w:num>
  <w:num w:numId="37" w16cid:durableId="1429958722">
    <w:abstractNumId w:val="18"/>
    <w:lvlOverride w:ilvl="0">
      <w:startOverride w:val="1"/>
    </w:lvlOverride>
  </w:num>
  <w:num w:numId="38" w16cid:durableId="458113613">
    <w:abstractNumId w:val="13"/>
  </w:num>
  <w:num w:numId="39" w16cid:durableId="1026178801">
    <w:abstractNumId w:val="10"/>
  </w:num>
  <w:num w:numId="40" w16cid:durableId="78723788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3273E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1DA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5E18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35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429D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73E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B7637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3F6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35D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286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BDE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3DB7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4E9E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30D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B20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514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5FC2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E1EA3"/>
  <w15:chartTrackingRefBased/>
  <w15:docId w15:val="{7A57BF54-078B-4F17-922A-674BB8307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D2ED2A1C124899812505AD0E2534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B146C0-85C5-4486-A036-C07953984BA0}"/>
      </w:docPartPr>
      <w:docPartBody>
        <w:p w:rsidR="00045CF3" w:rsidRDefault="00045CF3">
          <w:pPr>
            <w:pStyle w:val="DDD2ED2A1C124899812505AD0E25347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67C5E05C39641C0A473E44ABA9AC2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235349-47D9-4199-A820-9C04E10F0C92}"/>
      </w:docPartPr>
      <w:docPartBody>
        <w:p w:rsidR="00045CF3" w:rsidRDefault="00045CF3">
          <w:pPr>
            <w:pStyle w:val="867C5E05C39641C0A473E44ABA9AC26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0DA8F03554A44AB9F8C3A4D11031D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B47298-B6FA-4238-8909-799644C0B5D6}"/>
      </w:docPartPr>
      <w:docPartBody>
        <w:p w:rsidR="00045CF3" w:rsidRDefault="00045CF3">
          <w:pPr>
            <w:pStyle w:val="B0DA8F03554A44AB9F8C3A4D11031D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3989254B97D48A5A4C4AB37254941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43D89A-DB7A-4999-B655-5A71F7CBD49D}"/>
      </w:docPartPr>
      <w:docPartBody>
        <w:p w:rsidR="00045CF3" w:rsidRDefault="00045CF3">
          <w:pPr>
            <w:pStyle w:val="C3989254B97D48A5A4C4AB3725494182"/>
          </w:pPr>
          <w:r>
            <w:t xml:space="preserve"> </w:t>
          </w:r>
        </w:p>
      </w:docPartBody>
    </w:docPart>
    <w:docPart>
      <w:docPartPr>
        <w:name w:val="789DAAFA7F464D95A686D4C89045CF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9C82E4-5ED0-4442-A5FD-20AC07FA78C7}"/>
      </w:docPartPr>
      <w:docPartBody>
        <w:p w:rsidR="003C0032" w:rsidRDefault="003C003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CF3"/>
    <w:rsid w:val="00045CF3"/>
    <w:rsid w:val="003C0032"/>
    <w:rsid w:val="0072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DDD2ED2A1C124899812505AD0E25347A">
    <w:name w:val="DDD2ED2A1C124899812505AD0E25347A"/>
  </w:style>
  <w:style w:type="paragraph" w:customStyle="1" w:styleId="2FDD540016EC4D84A043261B552E76BE">
    <w:name w:val="2FDD540016EC4D84A043261B552E76BE"/>
  </w:style>
  <w:style w:type="paragraph" w:customStyle="1" w:styleId="867C5E05C39641C0A473E44ABA9AC269">
    <w:name w:val="867C5E05C39641C0A473E44ABA9AC269"/>
  </w:style>
  <w:style w:type="paragraph" w:customStyle="1" w:styleId="0781E5137B4543579A6FA737DF946128">
    <w:name w:val="0781E5137B4543579A6FA737DF946128"/>
  </w:style>
  <w:style w:type="paragraph" w:customStyle="1" w:styleId="B0DA8F03554A44AB9F8C3A4D11031D91">
    <w:name w:val="B0DA8F03554A44AB9F8C3A4D11031D91"/>
  </w:style>
  <w:style w:type="paragraph" w:customStyle="1" w:styleId="C3989254B97D48A5A4C4AB3725494182">
    <w:name w:val="C3989254B97D48A5A4C4AB37254941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659D1A-1E37-4326-9DEA-C75AC708D0CF}"/>
</file>

<file path=customXml/itemProps2.xml><?xml version="1.0" encoding="utf-8"?>
<ds:datastoreItem xmlns:ds="http://schemas.openxmlformats.org/officeDocument/2006/customXml" ds:itemID="{EC98412D-DA18-4109-B12A-700402CB56B8}"/>
</file>

<file path=customXml/itemProps3.xml><?xml version="1.0" encoding="utf-8"?>
<ds:datastoreItem xmlns:ds="http://schemas.openxmlformats.org/officeDocument/2006/customXml" ds:itemID="{EBB4A2EE-AA69-48AB-BD11-BCE3D472E4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261</Words>
  <Characters>1437</Characters>
  <Application>Microsoft Office Word</Application>
  <DocSecurity>0</DocSecurity>
  <Lines>28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Stopp för beskattning av prostituerade</vt:lpstr>
      <vt:lpstr>
      </vt:lpstr>
    </vt:vector>
  </TitlesOfParts>
  <Company>Sveriges riksdag</Company>
  <LinksUpToDate>false</LinksUpToDate>
  <CharactersWithSpaces>1689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