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9243F" w:rsidP="007242A3">
            <w:pPr>
              <w:framePr w:w="5035" w:h="1644" w:wrap="notBeside" w:vAnchor="page" w:hAnchor="page" w:x="6573" w:y="721"/>
              <w:rPr>
                <w:sz w:val="20"/>
              </w:rPr>
            </w:pPr>
            <w:r>
              <w:rPr>
                <w:sz w:val="20"/>
              </w:rPr>
              <w:t xml:space="preserve">Dnr </w:t>
            </w:r>
            <w:r w:rsidR="005B6C23" w:rsidRPr="005B6C23">
              <w:rPr>
                <w:sz w:val="20"/>
              </w:rPr>
              <w:t>N2017/02592/</w:t>
            </w:r>
            <w:r w:rsidR="00D41C87">
              <w:rPr>
                <w:sz w:val="20"/>
              </w:rPr>
              <w:t xml:space="preserve">MRT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41C8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D41C87">
            <w:pPr>
              <w:pStyle w:val="Avsndare"/>
              <w:framePr w:h="2483" w:wrap="notBeside" w:x="1504"/>
              <w:rPr>
                <w:bCs/>
                <w:iCs/>
              </w:rPr>
            </w:pPr>
            <w:r>
              <w:rPr>
                <w:bCs/>
                <w:iCs/>
              </w:rPr>
              <w:t>Infrastrukturministern</w:t>
            </w:r>
          </w:p>
        </w:tc>
      </w:tr>
      <w:tr w:rsidR="000E66B6">
        <w:trPr>
          <w:trHeight w:val="284"/>
        </w:trPr>
        <w:tc>
          <w:tcPr>
            <w:tcW w:w="4911" w:type="dxa"/>
          </w:tcPr>
          <w:p w:rsidR="00F55CF0" w:rsidRDefault="00F55CF0" w:rsidP="006B221D">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bl>
    <w:p w:rsidR="006E4E11" w:rsidRDefault="00D41C87">
      <w:pPr>
        <w:framePr w:w="4400" w:h="2523" w:wrap="notBeside" w:vAnchor="page" w:hAnchor="page" w:x="6453" w:y="2445"/>
        <w:ind w:left="142"/>
      </w:pPr>
      <w:r>
        <w:t>Till riksdagen</w:t>
      </w:r>
    </w:p>
    <w:p w:rsidR="006E4E11" w:rsidRDefault="005B6C23" w:rsidP="00D41C87">
      <w:pPr>
        <w:pStyle w:val="RKrubrik"/>
        <w:pBdr>
          <w:bottom w:val="single" w:sz="4" w:space="1" w:color="auto"/>
        </w:pBdr>
        <w:spacing w:before="0" w:after="0"/>
      </w:pPr>
      <w:r>
        <w:t xml:space="preserve">Svar på fråga 2016/17:1193 </w:t>
      </w:r>
      <w:r w:rsidR="00D41C87">
        <w:t xml:space="preserve">av </w:t>
      </w:r>
      <w:r>
        <w:t xml:space="preserve">Lars </w:t>
      </w:r>
      <w:proofErr w:type="spellStart"/>
      <w:r>
        <w:t>Mejern</w:t>
      </w:r>
      <w:proofErr w:type="spellEnd"/>
      <w:r>
        <w:t xml:space="preserve"> Larsson</w:t>
      </w:r>
      <w:r w:rsidR="00D41C87">
        <w:t xml:space="preserve"> (S) </w:t>
      </w:r>
      <w:r>
        <w:t>Trafikskolor</w:t>
      </w:r>
    </w:p>
    <w:p w:rsidR="006E4E11" w:rsidRDefault="006E4E11">
      <w:pPr>
        <w:pStyle w:val="RKnormal"/>
      </w:pPr>
    </w:p>
    <w:p w:rsidR="009A432E" w:rsidRDefault="005B6C23" w:rsidP="005B6C23">
      <w:pPr>
        <w:pStyle w:val="RKnormal"/>
      </w:pPr>
      <w:r w:rsidRPr="005B6C23">
        <w:t xml:space="preserve">Lars </w:t>
      </w:r>
      <w:proofErr w:type="spellStart"/>
      <w:r w:rsidRPr="005B6C23">
        <w:t>Mejern</w:t>
      </w:r>
      <w:proofErr w:type="spellEnd"/>
      <w:r w:rsidRPr="005B6C23">
        <w:t xml:space="preserve"> Larsson </w:t>
      </w:r>
      <w:r>
        <w:t xml:space="preserve">har frågat mig vilka åtgärder jag kommer att vidta för att få ordning och reda inom </w:t>
      </w:r>
      <w:r w:rsidR="006B069C">
        <w:t>trafikskoleområdet.</w:t>
      </w:r>
      <w:r w:rsidR="009A432E">
        <w:t xml:space="preserve"> </w:t>
      </w:r>
    </w:p>
    <w:p w:rsidR="009A432E" w:rsidRDefault="009A432E" w:rsidP="00D41C87">
      <w:pPr>
        <w:pStyle w:val="RKnormal"/>
      </w:pPr>
    </w:p>
    <w:p w:rsidR="005B6C23" w:rsidRDefault="005B6C23" w:rsidP="005B6C23">
      <w:pPr>
        <w:pStyle w:val="RKnormal"/>
      </w:pPr>
      <w:r>
        <w:t>Grunden för Sveriges trafik</w:t>
      </w:r>
      <w:r w:rsidR="00816BE0">
        <w:t>säkerhetsarbete är nollvisionen.</w:t>
      </w:r>
      <w:r w:rsidR="005C0EA4">
        <w:t xml:space="preserve"> </w:t>
      </w:r>
      <w:r w:rsidR="00816BE0">
        <w:t>R</w:t>
      </w:r>
      <w:r w:rsidR="005C0EA4">
        <w:t xml:space="preserve">egeringen har höga ambitioner för trafiksäkerhetsarbetet i Sverige och fattade därför under hösten 2016 beslut om en nystart för nollvisionen. En del av arbetet mot nollvisionen är att säkerställa att förarutbildningen håller en god kvalitet och att blivande körkortstagare får de nödvändiga kunskaperna. </w:t>
      </w:r>
    </w:p>
    <w:p w:rsidR="005B6C23" w:rsidRDefault="005B6C23" w:rsidP="00D41C87">
      <w:pPr>
        <w:pStyle w:val="RKnormal"/>
      </w:pPr>
    </w:p>
    <w:p w:rsidR="005C0EA4" w:rsidRDefault="005C0EA4" w:rsidP="00D41C87">
      <w:pPr>
        <w:pStyle w:val="RKnormal"/>
      </w:pPr>
      <w:r>
        <w:t>Olaglig körskoleverksamhet och olaglig övningskörning är problem som myndighet</w:t>
      </w:r>
      <w:r w:rsidR="00226554">
        <w:t>erna Transportstyrelsen, Polismyndigheten</w:t>
      </w:r>
      <w:r>
        <w:t xml:space="preserve">, och Ekobrottsmyndigheten samarbetar kring för att kunna stävja så effektivt som möjligt. De legala och seriösa trafikskolorna ska inte utsättas för konkurrens från verksamheter där företrädarna inte gör rätt för sig genom att inte ha de tillstånd som krävs och inte betalar skatter och avgifter. </w:t>
      </w:r>
    </w:p>
    <w:p w:rsidR="005C0EA4" w:rsidRDefault="005C0EA4" w:rsidP="00D41C87">
      <w:pPr>
        <w:pStyle w:val="RKnormal"/>
      </w:pPr>
    </w:p>
    <w:p w:rsidR="005C0EA4" w:rsidRDefault="005C0EA4" w:rsidP="00D41C87">
      <w:pPr>
        <w:pStyle w:val="RKnormal"/>
      </w:pPr>
      <w:r>
        <w:t>Transportstyrelsen har nyligen avtalat</w:t>
      </w:r>
      <w:r w:rsidR="00226554">
        <w:t xml:space="preserve"> med </w:t>
      </w:r>
      <w:r w:rsidR="00226554" w:rsidRPr="00226554">
        <w:t>Statens väg- och transportforskningsinstitut</w:t>
      </w:r>
      <w:r w:rsidRPr="005C0EA4">
        <w:t xml:space="preserve"> </w:t>
      </w:r>
      <w:r>
        <w:t>att genomföra en utvärdering av den förra regeringens reform som införde en begrä</w:t>
      </w:r>
      <w:r w:rsidR="00816BE0">
        <w:t>n</w:t>
      </w:r>
      <w:r>
        <w:t>sning</w:t>
      </w:r>
      <w:r w:rsidRPr="005C0EA4">
        <w:t xml:space="preserve"> av </w:t>
      </w:r>
      <w:r w:rsidR="003E1C0B">
        <w:t>antal möjliga elever per handledarskap</w:t>
      </w:r>
      <w:r w:rsidRPr="005C0EA4">
        <w:t>.</w:t>
      </w:r>
      <w:r>
        <w:t xml:space="preserve"> I detta arbete ingår att ta fram förslag till åtgärder mot olaglig trafikskoleverksamhet. </w:t>
      </w:r>
      <w:r w:rsidRPr="005C0EA4">
        <w:t xml:space="preserve">Rapport och slutsatser från det arbetet </w:t>
      </w:r>
      <w:r w:rsidR="006B069C">
        <w:t xml:space="preserve">kommer </w:t>
      </w:r>
      <w:r w:rsidR="00226554">
        <w:t xml:space="preserve">tidigt under </w:t>
      </w:r>
      <w:r w:rsidRPr="005C0EA4">
        <w:t xml:space="preserve">2018. </w:t>
      </w:r>
    </w:p>
    <w:p w:rsidR="005C0EA4" w:rsidRDefault="005C0EA4" w:rsidP="00D41C87">
      <w:pPr>
        <w:pStyle w:val="RKnormal"/>
      </w:pPr>
    </w:p>
    <w:p w:rsidR="005C0EA4" w:rsidRDefault="00816BE0" w:rsidP="00D41C87">
      <w:pPr>
        <w:pStyle w:val="RKnormal"/>
      </w:pPr>
      <w:r>
        <w:t xml:space="preserve">Det är </w:t>
      </w:r>
      <w:r w:rsidR="006B069C">
        <w:t>också</w:t>
      </w:r>
      <w:r>
        <w:t xml:space="preserve"> viktigt att titta på orsakerna till den olagliga verksamheten. </w:t>
      </w:r>
      <w:r w:rsidR="003E1C0B">
        <w:t>Tran</w:t>
      </w:r>
      <w:r w:rsidR="00507426">
        <w:t>sportstyrelsen kommer att genomföra en</w:t>
      </w:r>
      <w:r w:rsidR="003E1C0B">
        <w:t xml:space="preserve"> studie som </w:t>
      </w:r>
      <w:r w:rsidR="003E1C0B" w:rsidRPr="003E1C0B">
        <w:t>ska ge svar på om det finns grupper som har lämnats utanför</w:t>
      </w:r>
      <w:r w:rsidR="003E1C0B">
        <w:t xml:space="preserve"> i dagens förarutbildningssystem. Rapport och slutsats</w:t>
      </w:r>
      <w:r w:rsidR="00427005">
        <w:t>er</w:t>
      </w:r>
      <w:r w:rsidR="003E1C0B">
        <w:t xml:space="preserve"> från denna studie </w:t>
      </w:r>
      <w:r w:rsidR="003E1C0B" w:rsidRPr="003E1C0B">
        <w:t>väntas under 2018.</w:t>
      </w:r>
    </w:p>
    <w:p w:rsidR="003E1C0B" w:rsidRDefault="003E1C0B" w:rsidP="00D41C87">
      <w:pPr>
        <w:pStyle w:val="RKnormal"/>
      </w:pPr>
    </w:p>
    <w:p w:rsidR="003E1C0B" w:rsidRDefault="003E1C0B" w:rsidP="00D41C87">
      <w:pPr>
        <w:pStyle w:val="RKnormal"/>
      </w:pPr>
      <w:r>
        <w:t>Regering</w:t>
      </w:r>
      <w:r w:rsidR="00816BE0">
        <w:t>en</w:t>
      </w:r>
      <w:r>
        <w:t xml:space="preserve"> angriper problemet med olaglig trafikskoleverksamhet och olaglig övningskörning </w:t>
      </w:r>
      <w:r w:rsidR="006B069C">
        <w:t xml:space="preserve">på ett systematiskt sätt </w:t>
      </w:r>
      <w:r>
        <w:t xml:space="preserve">och förslag till åtgärder ska vara del av en helhet </w:t>
      </w:r>
      <w:r w:rsidR="006B069C">
        <w:t xml:space="preserve">som motverkar existerande olaglig verksamhet, </w:t>
      </w:r>
      <w:r w:rsidR="00226554">
        <w:lastRenderedPageBreak/>
        <w:t>förebygger att ny sådan uppstår</w:t>
      </w:r>
      <w:r w:rsidR="006B069C">
        <w:t xml:space="preserve"> och är genomtänkta på ett sätt som inte skapar stora kostnader för samhället och individer i onödan. </w:t>
      </w:r>
    </w:p>
    <w:p w:rsidR="006B069C" w:rsidRDefault="006B069C" w:rsidP="00D41C87">
      <w:pPr>
        <w:pStyle w:val="RKnormal"/>
      </w:pPr>
    </w:p>
    <w:p w:rsidR="006B069C" w:rsidRDefault="006B069C" w:rsidP="00D41C87">
      <w:pPr>
        <w:pStyle w:val="RKnormal"/>
      </w:pPr>
      <w:r>
        <w:t>Då det pågår utredningar kring problematiken med olaglig trafikskoleverksamhet och dess orsak</w:t>
      </w:r>
      <w:r w:rsidR="00816BE0">
        <w:t>er kommer jag inte att föregå dessa.</w:t>
      </w:r>
    </w:p>
    <w:p w:rsidR="003E1C0B" w:rsidRDefault="003E1C0B" w:rsidP="00D41C87">
      <w:pPr>
        <w:pStyle w:val="RKnormal"/>
      </w:pPr>
    </w:p>
    <w:p w:rsidR="00D41C87" w:rsidRDefault="00D41C87">
      <w:pPr>
        <w:pStyle w:val="RKnormal"/>
      </w:pPr>
      <w:r>
        <w:t xml:space="preserve">Stockholm den </w:t>
      </w:r>
      <w:r w:rsidR="00E325C5">
        <w:t>21</w:t>
      </w:r>
      <w:r w:rsidR="00373426">
        <w:t xml:space="preserve"> april 2017</w:t>
      </w:r>
    </w:p>
    <w:p w:rsidR="00D41C87" w:rsidRDefault="00D41C87">
      <w:pPr>
        <w:pStyle w:val="RKnormal"/>
      </w:pPr>
    </w:p>
    <w:p w:rsidR="00F55CF0" w:rsidRDefault="00F55CF0">
      <w:pPr>
        <w:pStyle w:val="RKnormal"/>
      </w:pPr>
    </w:p>
    <w:p w:rsidR="00D41C87" w:rsidRDefault="00D41C87">
      <w:pPr>
        <w:pStyle w:val="RKnormal"/>
      </w:pPr>
      <w:r>
        <w:t>Anna Johansson</w:t>
      </w:r>
      <w:bookmarkStart w:id="0" w:name="_GoBack"/>
      <w:bookmarkEnd w:id="0"/>
    </w:p>
    <w:sectPr w:rsidR="00D41C8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D3" w:rsidRDefault="00275AD3">
      <w:r>
        <w:separator/>
      </w:r>
    </w:p>
  </w:endnote>
  <w:endnote w:type="continuationSeparator" w:id="0">
    <w:p w:rsidR="00275AD3" w:rsidRDefault="0027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D3" w:rsidRDefault="00275AD3">
      <w:r>
        <w:separator/>
      </w:r>
    </w:p>
  </w:footnote>
  <w:footnote w:type="continuationSeparator" w:id="0">
    <w:p w:rsidR="00275AD3" w:rsidRDefault="00275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25C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069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87" w:rsidRDefault="00677D6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87"/>
    <w:rsid w:val="000218BF"/>
    <w:rsid w:val="000A3D86"/>
    <w:rsid w:val="000A6849"/>
    <w:rsid w:val="000E66B6"/>
    <w:rsid w:val="00123757"/>
    <w:rsid w:val="00125EFF"/>
    <w:rsid w:val="00150384"/>
    <w:rsid w:val="00160901"/>
    <w:rsid w:val="001805B7"/>
    <w:rsid w:val="001B40A6"/>
    <w:rsid w:val="00226554"/>
    <w:rsid w:val="0024616F"/>
    <w:rsid w:val="0026337F"/>
    <w:rsid w:val="00275AD3"/>
    <w:rsid w:val="002E0E8F"/>
    <w:rsid w:val="00303422"/>
    <w:rsid w:val="003365A4"/>
    <w:rsid w:val="00367B1C"/>
    <w:rsid w:val="00373426"/>
    <w:rsid w:val="003E1C0B"/>
    <w:rsid w:val="003F7A77"/>
    <w:rsid w:val="00427005"/>
    <w:rsid w:val="004A328D"/>
    <w:rsid w:val="004B3DD1"/>
    <w:rsid w:val="00507426"/>
    <w:rsid w:val="00565238"/>
    <w:rsid w:val="0058762B"/>
    <w:rsid w:val="005B6C23"/>
    <w:rsid w:val="005C0EA4"/>
    <w:rsid w:val="005C2BA9"/>
    <w:rsid w:val="00677D69"/>
    <w:rsid w:val="006B069C"/>
    <w:rsid w:val="006B221D"/>
    <w:rsid w:val="006E4E11"/>
    <w:rsid w:val="007242A3"/>
    <w:rsid w:val="0076728D"/>
    <w:rsid w:val="007A6855"/>
    <w:rsid w:val="007D49A4"/>
    <w:rsid w:val="00816BE0"/>
    <w:rsid w:val="00846FE1"/>
    <w:rsid w:val="008934D2"/>
    <w:rsid w:val="0092027A"/>
    <w:rsid w:val="00955E31"/>
    <w:rsid w:val="00992E72"/>
    <w:rsid w:val="009A432E"/>
    <w:rsid w:val="00A21698"/>
    <w:rsid w:val="00A3372E"/>
    <w:rsid w:val="00A36BA7"/>
    <w:rsid w:val="00A9243F"/>
    <w:rsid w:val="00AB2741"/>
    <w:rsid w:val="00AF26D1"/>
    <w:rsid w:val="00B31B04"/>
    <w:rsid w:val="00BE37B7"/>
    <w:rsid w:val="00D133D7"/>
    <w:rsid w:val="00D41C87"/>
    <w:rsid w:val="00E022BE"/>
    <w:rsid w:val="00E325C5"/>
    <w:rsid w:val="00E80146"/>
    <w:rsid w:val="00E904D0"/>
    <w:rsid w:val="00EC25F9"/>
    <w:rsid w:val="00ED583F"/>
    <w:rsid w:val="00F55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1802">
      <w:bodyDiv w:val="1"/>
      <w:marLeft w:val="0"/>
      <w:marRight w:val="0"/>
      <w:marTop w:val="0"/>
      <w:marBottom w:val="0"/>
      <w:divBdr>
        <w:top w:val="none" w:sz="0" w:space="0" w:color="auto"/>
        <w:left w:val="none" w:sz="0" w:space="0" w:color="auto"/>
        <w:bottom w:val="none" w:sz="0" w:space="0" w:color="auto"/>
        <w:right w:val="none" w:sz="0" w:space="0" w:color="auto"/>
      </w:divBdr>
    </w:div>
    <w:div w:id="900214313">
      <w:bodyDiv w:val="1"/>
      <w:marLeft w:val="0"/>
      <w:marRight w:val="0"/>
      <w:marTop w:val="0"/>
      <w:marBottom w:val="0"/>
      <w:divBdr>
        <w:top w:val="none" w:sz="0" w:space="0" w:color="auto"/>
        <w:left w:val="none" w:sz="0" w:space="0" w:color="auto"/>
        <w:bottom w:val="none" w:sz="0" w:space="0" w:color="auto"/>
        <w:right w:val="none" w:sz="0" w:space="0" w:color="auto"/>
      </w:divBdr>
    </w:div>
    <w:div w:id="1760902570">
      <w:bodyDiv w:val="1"/>
      <w:marLeft w:val="0"/>
      <w:marRight w:val="0"/>
      <w:marTop w:val="0"/>
      <w:marBottom w:val="0"/>
      <w:divBdr>
        <w:top w:val="none" w:sz="0" w:space="0" w:color="auto"/>
        <w:left w:val="none" w:sz="0" w:space="0" w:color="auto"/>
        <w:bottom w:val="none" w:sz="0" w:space="0" w:color="auto"/>
        <w:right w:val="none" w:sz="0" w:space="0" w:color="auto"/>
      </w:divBdr>
    </w:div>
    <w:div w:id="18358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2525e2aa-22fa-4103-9956-b48c182af965</RD_Svarsid>
  </documentManagement>
</p:properties>
</file>

<file path=customXml/itemProps1.xml><?xml version="1.0" encoding="utf-8"?>
<ds:datastoreItem xmlns:ds="http://schemas.openxmlformats.org/officeDocument/2006/customXml" ds:itemID="{D4815624-EE7E-491B-9034-ACE0D06C625A}"/>
</file>

<file path=customXml/itemProps2.xml><?xml version="1.0" encoding="utf-8"?>
<ds:datastoreItem xmlns:ds="http://schemas.openxmlformats.org/officeDocument/2006/customXml" ds:itemID="{93112A68-D7B0-4BEF-8355-9A66E6CC0299}"/>
</file>

<file path=customXml/itemProps3.xml><?xml version="1.0" encoding="utf-8"?>
<ds:datastoreItem xmlns:ds="http://schemas.openxmlformats.org/officeDocument/2006/customXml" ds:itemID="{B3B6AB17-C5CD-4E77-99B7-287733A6A7A8}"/>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1967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Peter Kalliopuro</cp:lastModifiedBy>
  <cp:revision>3</cp:revision>
  <cp:lastPrinted>2017-04-20T13:20:00Z</cp:lastPrinted>
  <dcterms:created xsi:type="dcterms:W3CDTF">2017-04-20T13:17:00Z</dcterms:created>
  <dcterms:modified xsi:type="dcterms:W3CDTF">2017-04-20T13:26:00Z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