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3A2FF8" w14:textId="77777777">
        <w:tc>
          <w:tcPr>
            <w:tcW w:w="2268" w:type="dxa"/>
          </w:tcPr>
          <w:p w14:paraId="253A2FF6" w14:textId="77777777" w:rsidR="006E4E11" w:rsidRDefault="006E4E11" w:rsidP="001574C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53A2FF7" w14:textId="77777777" w:rsidR="006E4E11" w:rsidRDefault="006E4E11" w:rsidP="001574CD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3A2FFB" w14:textId="77777777">
        <w:tc>
          <w:tcPr>
            <w:tcW w:w="2268" w:type="dxa"/>
          </w:tcPr>
          <w:p w14:paraId="253A2FF9" w14:textId="77777777" w:rsidR="006E4E11" w:rsidRDefault="006E4E11" w:rsidP="001574C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3A2FFA" w14:textId="77777777" w:rsidR="006E4E11" w:rsidRDefault="006E4E11" w:rsidP="001574CD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53A2FFE" w14:textId="77777777">
        <w:tc>
          <w:tcPr>
            <w:tcW w:w="3402" w:type="dxa"/>
            <w:gridSpan w:val="2"/>
          </w:tcPr>
          <w:p w14:paraId="253A2FFC" w14:textId="77777777" w:rsidR="006E4E11" w:rsidRDefault="006E4E11" w:rsidP="001574CD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3A2FFD" w14:textId="77777777" w:rsidR="006E4E11" w:rsidRDefault="006E4E11" w:rsidP="001574CD">
            <w:pPr>
              <w:framePr w:w="5035" w:h="1644" w:wrap="notBeside" w:vAnchor="page" w:hAnchor="page" w:x="6573" w:y="721"/>
            </w:pPr>
          </w:p>
        </w:tc>
      </w:tr>
      <w:tr w:rsidR="006E4E11" w14:paraId="253A3001" w14:textId="77777777">
        <w:tc>
          <w:tcPr>
            <w:tcW w:w="2268" w:type="dxa"/>
          </w:tcPr>
          <w:p w14:paraId="253A2FFF" w14:textId="77777777" w:rsidR="006E4E11" w:rsidRDefault="006E4E11" w:rsidP="001574CD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3A3000" w14:textId="75336DE1" w:rsidR="006E4E11" w:rsidRPr="00ED583F" w:rsidRDefault="00D42633" w:rsidP="001574C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Ju2016/07182/</w:t>
            </w:r>
            <w:r w:rsidR="00032855">
              <w:rPr>
                <w:sz w:val="20"/>
              </w:rPr>
              <w:t>POL</w:t>
            </w:r>
          </w:p>
        </w:tc>
      </w:tr>
      <w:tr w:rsidR="006E4E11" w14:paraId="253A3004" w14:textId="77777777">
        <w:tc>
          <w:tcPr>
            <w:tcW w:w="2268" w:type="dxa"/>
          </w:tcPr>
          <w:p w14:paraId="253A3002" w14:textId="77777777" w:rsidR="006E4E11" w:rsidRDefault="006E4E11" w:rsidP="001574CD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3A3003" w14:textId="77777777" w:rsidR="006E4E11" w:rsidRDefault="006E4E11" w:rsidP="001574CD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53A3006" w14:textId="77777777">
        <w:trPr>
          <w:trHeight w:val="284"/>
        </w:trPr>
        <w:tc>
          <w:tcPr>
            <w:tcW w:w="4911" w:type="dxa"/>
          </w:tcPr>
          <w:p w14:paraId="253A3005" w14:textId="77777777" w:rsidR="006E4E11" w:rsidRDefault="00D42633" w:rsidP="001574C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53A3008" w14:textId="77777777">
        <w:trPr>
          <w:trHeight w:val="284"/>
        </w:trPr>
        <w:tc>
          <w:tcPr>
            <w:tcW w:w="4911" w:type="dxa"/>
          </w:tcPr>
          <w:p w14:paraId="253A3007" w14:textId="77777777" w:rsidR="006E4E11" w:rsidRDefault="00D42633" w:rsidP="001574C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53A300A" w14:textId="77777777">
        <w:trPr>
          <w:trHeight w:val="284"/>
        </w:trPr>
        <w:tc>
          <w:tcPr>
            <w:tcW w:w="4911" w:type="dxa"/>
          </w:tcPr>
          <w:p w14:paraId="253A3009" w14:textId="77777777" w:rsidR="006E4E11" w:rsidRDefault="006E4E11" w:rsidP="001574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3A300C" w14:textId="77777777">
        <w:trPr>
          <w:trHeight w:val="284"/>
        </w:trPr>
        <w:tc>
          <w:tcPr>
            <w:tcW w:w="4911" w:type="dxa"/>
          </w:tcPr>
          <w:p w14:paraId="253A300B" w14:textId="77777777" w:rsidR="006E4E11" w:rsidRDefault="006E4E11" w:rsidP="001574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3A300E" w14:textId="77777777">
        <w:trPr>
          <w:trHeight w:val="284"/>
        </w:trPr>
        <w:tc>
          <w:tcPr>
            <w:tcW w:w="4911" w:type="dxa"/>
          </w:tcPr>
          <w:p w14:paraId="253A300D" w14:textId="77777777" w:rsidR="006E4E11" w:rsidRDefault="006E4E11" w:rsidP="001574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3A3010" w14:textId="77777777">
        <w:trPr>
          <w:trHeight w:val="284"/>
        </w:trPr>
        <w:tc>
          <w:tcPr>
            <w:tcW w:w="4911" w:type="dxa"/>
          </w:tcPr>
          <w:p w14:paraId="253A300F" w14:textId="77777777" w:rsidR="006E4E11" w:rsidRDefault="006E4E11" w:rsidP="001574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3A3012" w14:textId="77777777">
        <w:trPr>
          <w:trHeight w:val="284"/>
        </w:trPr>
        <w:tc>
          <w:tcPr>
            <w:tcW w:w="4911" w:type="dxa"/>
          </w:tcPr>
          <w:p w14:paraId="253A3011" w14:textId="77777777" w:rsidR="006E4E11" w:rsidRDefault="006E4E11" w:rsidP="001574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3A3014" w14:textId="77777777">
        <w:trPr>
          <w:trHeight w:val="284"/>
        </w:trPr>
        <w:tc>
          <w:tcPr>
            <w:tcW w:w="4911" w:type="dxa"/>
          </w:tcPr>
          <w:p w14:paraId="253A3013" w14:textId="77777777" w:rsidR="006E4E11" w:rsidRDefault="006E4E11" w:rsidP="001574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3A3016" w14:textId="77777777">
        <w:trPr>
          <w:trHeight w:val="284"/>
        </w:trPr>
        <w:tc>
          <w:tcPr>
            <w:tcW w:w="4911" w:type="dxa"/>
          </w:tcPr>
          <w:p w14:paraId="253A3015" w14:textId="77777777" w:rsidR="006E4E11" w:rsidRDefault="006E4E11" w:rsidP="001574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3A3017" w14:textId="77777777" w:rsidR="006E4E11" w:rsidRDefault="00D42633" w:rsidP="001574CD">
      <w:pPr>
        <w:framePr w:w="4400" w:h="2523" w:wrap="notBeside" w:vAnchor="page" w:hAnchor="page" w:x="6453" w:y="2445"/>
        <w:ind w:left="142"/>
      </w:pPr>
      <w:r>
        <w:t>Till riksdagen</w:t>
      </w:r>
    </w:p>
    <w:p w14:paraId="253A3018" w14:textId="39974BCA" w:rsidR="006E4E11" w:rsidRDefault="00D42633" w:rsidP="001574CD">
      <w:pPr>
        <w:pStyle w:val="RKrubrik"/>
        <w:pBdr>
          <w:bottom w:val="single" w:sz="4" w:space="1" w:color="auto"/>
        </w:pBdr>
        <w:spacing w:before="0" w:after="0"/>
      </w:pPr>
      <w:r>
        <w:t>Svar på fråga 2016/17:158 av Roger Haddad (</w:t>
      </w:r>
      <w:r w:rsidR="002C1680">
        <w:t>L</w:t>
      </w:r>
      <w:r>
        <w:t>) Förhärligande av terroris</w:t>
      </w:r>
      <w:r>
        <w:t>t</w:t>
      </w:r>
      <w:r>
        <w:t>organisationen IS</w:t>
      </w:r>
    </w:p>
    <w:p w14:paraId="253A3019" w14:textId="77777777" w:rsidR="006E4E11" w:rsidRDefault="006E4E11" w:rsidP="001574CD">
      <w:pPr>
        <w:pStyle w:val="RKnormal"/>
      </w:pPr>
    </w:p>
    <w:p w14:paraId="253A301A" w14:textId="15BF0263" w:rsidR="006E4E11" w:rsidRDefault="00D42633" w:rsidP="001574CD">
      <w:pPr>
        <w:pStyle w:val="RKnormal"/>
      </w:pPr>
      <w:r>
        <w:t xml:space="preserve">Roger Haddad har frågat mig </w:t>
      </w:r>
      <w:r w:rsidR="00032855">
        <w:t xml:space="preserve">om </w:t>
      </w:r>
      <w:r>
        <w:t xml:space="preserve">jag och regeringen avser </w:t>
      </w:r>
      <w:r w:rsidR="00032855">
        <w:t xml:space="preserve">att </w:t>
      </w:r>
      <w:r>
        <w:t xml:space="preserve">vidta </w:t>
      </w:r>
      <w:r w:rsidR="001574CD">
        <w:br/>
      </w:r>
      <w:r>
        <w:t xml:space="preserve">åtgärder för att öka lagföringen </w:t>
      </w:r>
      <w:r w:rsidR="002C1680">
        <w:t>av personer som genom prop</w:t>
      </w:r>
      <w:r w:rsidR="00CC75D2">
        <w:t xml:space="preserve">aganda </w:t>
      </w:r>
      <w:r w:rsidR="00D8345A">
        <w:br/>
      </w:r>
      <w:r w:rsidR="00CC75D2">
        <w:t xml:space="preserve">bidrar till värvning och annat stöd till IS. </w:t>
      </w:r>
    </w:p>
    <w:p w14:paraId="5927CE96" w14:textId="77777777" w:rsidR="00CC75D2" w:rsidRDefault="00CC75D2" w:rsidP="001574CD">
      <w:pPr>
        <w:pStyle w:val="RKnormal"/>
      </w:pPr>
    </w:p>
    <w:p w14:paraId="5A0D651C" w14:textId="111EFC34" w:rsidR="00AD6F4C" w:rsidRDefault="00E77F2D" w:rsidP="001574CD">
      <w:pPr>
        <w:pStyle w:val="RKnormal"/>
      </w:pPr>
      <w:r>
        <w:t>Terrorism hotar internationell fred och säkerhet, nationell säkerhet och våra grun</w:t>
      </w:r>
      <w:r w:rsidR="00AF44C4">
        <w:t>dläggande fri- och rättigheter.</w:t>
      </w:r>
      <w:r>
        <w:t xml:space="preserve"> </w:t>
      </w:r>
      <w:r w:rsidR="00637594">
        <w:t xml:space="preserve">Regeringen ser allvarligt på </w:t>
      </w:r>
      <w:r w:rsidR="00D324FD">
        <w:t>för</w:t>
      </w:r>
      <w:r w:rsidR="00D324FD">
        <w:t>e</w:t>
      </w:r>
      <w:r w:rsidR="00D324FD">
        <w:t xml:space="preserve">komsten </w:t>
      </w:r>
      <w:r w:rsidR="00AD6F4C">
        <w:t xml:space="preserve">av och </w:t>
      </w:r>
      <w:r w:rsidR="002D2157">
        <w:t xml:space="preserve">innehållet i den våldsbejakande propaganda som </w:t>
      </w:r>
      <w:r w:rsidR="00D324FD">
        <w:t xml:space="preserve">finns </w:t>
      </w:r>
      <w:r w:rsidR="002D2157">
        <w:t>framför</w:t>
      </w:r>
      <w:r w:rsidR="00D324FD">
        <w:t xml:space="preserve"> </w:t>
      </w:r>
      <w:r w:rsidR="002D2157">
        <w:t xml:space="preserve">allt på internet och i sociala medier </w:t>
      </w:r>
      <w:r w:rsidR="00032855">
        <w:t xml:space="preserve">samt </w:t>
      </w:r>
      <w:r w:rsidR="00E51D6F">
        <w:t xml:space="preserve">den </w:t>
      </w:r>
      <w:r w:rsidR="002D2157">
        <w:t xml:space="preserve">roll </w:t>
      </w:r>
      <w:r w:rsidR="00E51D6F">
        <w:t xml:space="preserve">som </w:t>
      </w:r>
      <w:r w:rsidR="002D2157">
        <w:t>de</w:t>
      </w:r>
      <w:r w:rsidR="00E51D6F">
        <w:t>tta</w:t>
      </w:r>
      <w:r w:rsidR="002D2157">
        <w:t xml:space="preserve"> kan ha för bl.a. rekrytering till terrorism. </w:t>
      </w:r>
    </w:p>
    <w:p w14:paraId="6B32ECBA" w14:textId="77777777" w:rsidR="00AD6F4C" w:rsidRDefault="00AD6F4C" w:rsidP="001574CD">
      <w:pPr>
        <w:pStyle w:val="RKnormal"/>
      </w:pPr>
    </w:p>
    <w:p w14:paraId="135EB55F" w14:textId="10061C96" w:rsidR="00D31EFE" w:rsidRDefault="007F0DD4" w:rsidP="001574CD">
      <w:pPr>
        <w:pStyle w:val="RKnormal"/>
      </w:pPr>
      <w:r>
        <w:t>Terroristb</w:t>
      </w:r>
      <w:r w:rsidR="002D2157">
        <w:t>rott</w:t>
      </w:r>
      <w:r>
        <w:t>slighet</w:t>
      </w:r>
      <w:r w:rsidR="002D2157">
        <w:t xml:space="preserve"> ska bekämpas oavsett var de</w:t>
      </w:r>
      <w:r>
        <w:t>n</w:t>
      </w:r>
      <w:r w:rsidR="002D2157">
        <w:t xml:space="preserve"> förekommer. </w:t>
      </w:r>
      <w:r w:rsidR="006761C2">
        <w:t xml:space="preserve">Den svenska </w:t>
      </w:r>
      <w:r w:rsidR="003C425A">
        <w:t>straff</w:t>
      </w:r>
      <w:r w:rsidR="006C4F32">
        <w:t>lagstiftningen</w:t>
      </w:r>
      <w:r w:rsidR="006761C2">
        <w:t xml:space="preserve"> på området</w:t>
      </w:r>
      <w:r w:rsidR="006C4F32">
        <w:t xml:space="preserve"> är långtgående och det är straf</w:t>
      </w:r>
      <w:r w:rsidR="006C4F32">
        <w:t>f</w:t>
      </w:r>
      <w:r w:rsidR="006C4F32">
        <w:t xml:space="preserve">bart att </w:t>
      </w:r>
      <w:r w:rsidR="004F5ABE">
        <w:t xml:space="preserve">exempelvis </w:t>
      </w:r>
      <w:r w:rsidR="006C4F32">
        <w:t xml:space="preserve">offentligt uppmana </w:t>
      </w:r>
      <w:r w:rsidR="004F5ABE">
        <w:t xml:space="preserve">och </w:t>
      </w:r>
      <w:r w:rsidR="006C4F32">
        <w:t xml:space="preserve">rekrytera till terroristbrott. </w:t>
      </w:r>
      <w:r w:rsidR="00E60D52">
        <w:t xml:space="preserve">Regleringen </w:t>
      </w:r>
      <w:r w:rsidR="0064194A">
        <w:t xml:space="preserve">har </w:t>
      </w:r>
      <w:r w:rsidR="00A20742">
        <w:t xml:space="preserve">på regeringens initiativ </w:t>
      </w:r>
      <w:r w:rsidR="0064194A">
        <w:t>skärp</w:t>
      </w:r>
      <w:r w:rsidR="00AF44C4">
        <w:t>t</w:t>
      </w:r>
      <w:r w:rsidR="0064194A">
        <w:t>s ytterligare genom inf</w:t>
      </w:r>
      <w:r w:rsidR="0064194A">
        <w:t>ö</w:t>
      </w:r>
      <w:r w:rsidR="0064194A">
        <w:t>randet av ett särskilt straffansvar för terrorismresor och deltagande i terrorismutbildning</w:t>
      </w:r>
      <w:r w:rsidR="00D31EFE">
        <w:t>. E</w:t>
      </w:r>
      <w:r w:rsidR="00D31EFE" w:rsidRPr="00D31EFE">
        <w:t xml:space="preserve">n utredning </w:t>
      </w:r>
      <w:r w:rsidR="00AD6F4C">
        <w:t xml:space="preserve">har </w:t>
      </w:r>
      <w:r w:rsidR="00D31EFE" w:rsidRPr="00D31EFE">
        <w:t xml:space="preserve">också </w:t>
      </w:r>
      <w:r w:rsidR="003A7192">
        <w:t>lagt förslag till</w:t>
      </w:r>
      <w:r w:rsidR="00D31EFE" w:rsidRPr="00D31EFE">
        <w:t xml:space="preserve"> ny</w:t>
      </w:r>
      <w:r w:rsidR="003A7192">
        <w:t>a</w:t>
      </w:r>
      <w:r w:rsidR="00D31EFE" w:rsidRPr="00D31EFE">
        <w:t xml:space="preserve"> straffb</w:t>
      </w:r>
      <w:r w:rsidR="00D31EFE" w:rsidRPr="00D31EFE">
        <w:t>e</w:t>
      </w:r>
      <w:r w:rsidR="00D31EFE" w:rsidRPr="00D31EFE">
        <w:t>stämmelse</w:t>
      </w:r>
      <w:r w:rsidR="003A7192">
        <w:t>r</w:t>
      </w:r>
      <w:r w:rsidR="00D31EFE" w:rsidRPr="00D31EFE">
        <w:t xml:space="preserve"> om deltagande i en väpnad konflikt </w:t>
      </w:r>
      <w:r w:rsidR="006761C2">
        <w:t xml:space="preserve">till stöd </w:t>
      </w:r>
      <w:r w:rsidR="00D31EFE" w:rsidRPr="00D31EFE">
        <w:t>för en terroris</w:t>
      </w:r>
      <w:r w:rsidR="00D31EFE" w:rsidRPr="00D31EFE">
        <w:t>t</w:t>
      </w:r>
      <w:r w:rsidR="00D31EFE" w:rsidRPr="00D31EFE">
        <w:t>organisation</w:t>
      </w:r>
      <w:r w:rsidR="00D31EFE">
        <w:t xml:space="preserve"> och om rekrytering till sådan brottslighet.</w:t>
      </w:r>
      <w:r w:rsidR="00D31EFE" w:rsidRPr="00D31EFE">
        <w:t xml:space="preserve"> Arbetet med fö</w:t>
      </w:r>
      <w:r w:rsidR="00D31EFE" w:rsidRPr="00D31EFE">
        <w:t>r</w:t>
      </w:r>
      <w:r w:rsidR="00D31EFE" w:rsidRPr="00D31EFE">
        <w:t>slagen har hög prioritet</w:t>
      </w:r>
      <w:r w:rsidR="00A20742">
        <w:t xml:space="preserve"> hos regeringen</w:t>
      </w:r>
      <w:r w:rsidR="00D31EFE" w:rsidRPr="00D31EFE">
        <w:t xml:space="preserve">. </w:t>
      </w:r>
      <w:r w:rsidR="00D31EFE">
        <w:t xml:space="preserve">Dessutom ska en utredare lämna förslag om hemlig dataavläsning </w:t>
      </w:r>
      <w:r w:rsidR="00D926C9">
        <w:t xml:space="preserve">som </w:t>
      </w:r>
      <w:r w:rsidR="00D926C9" w:rsidRPr="00D926C9">
        <w:t>ett nytt straffprocessuellt tvång</w:t>
      </w:r>
      <w:r w:rsidR="00D926C9" w:rsidRPr="00D926C9">
        <w:t>s</w:t>
      </w:r>
      <w:r w:rsidR="00D926C9" w:rsidRPr="00D926C9">
        <w:t>medel</w:t>
      </w:r>
      <w:r w:rsidR="00D926C9">
        <w:t xml:space="preserve">. </w:t>
      </w:r>
    </w:p>
    <w:p w14:paraId="40E23623" w14:textId="77777777" w:rsidR="00D31EFE" w:rsidRDefault="00D31EFE" w:rsidP="001574CD">
      <w:pPr>
        <w:pStyle w:val="RKnormal"/>
      </w:pPr>
    </w:p>
    <w:p w14:paraId="279A8C69" w14:textId="718E62BC" w:rsidR="0054256C" w:rsidRDefault="0054256C" w:rsidP="001574CD">
      <w:pPr>
        <w:pStyle w:val="RKnormal"/>
      </w:pPr>
      <w:r>
        <w:t xml:space="preserve">Huvudansvaret för att förhindra </w:t>
      </w:r>
      <w:r w:rsidR="006761C2">
        <w:t xml:space="preserve">och </w:t>
      </w:r>
      <w:r w:rsidR="00D926C9">
        <w:t>utreda</w:t>
      </w:r>
      <w:r w:rsidR="006761C2">
        <w:t xml:space="preserve"> </w:t>
      </w:r>
      <w:r>
        <w:t xml:space="preserve">terroristbrottslighet ligger hos Säkerhetspolisen. </w:t>
      </w:r>
      <w:r w:rsidR="002D2157">
        <w:t>R</w:t>
      </w:r>
      <w:r>
        <w:t xml:space="preserve">egeringen </w:t>
      </w:r>
      <w:r w:rsidR="002D2157">
        <w:t xml:space="preserve">ser </w:t>
      </w:r>
      <w:r>
        <w:t xml:space="preserve">ett behov av att </w:t>
      </w:r>
      <w:r w:rsidR="004F5ABE">
        <w:t xml:space="preserve">myndigheten </w:t>
      </w:r>
      <w:r>
        <w:t>bl</w:t>
      </w:r>
      <w:r w:rsidR="0062513E">
        <w:t>.</w:t>
      </w:r>
      <w:r>
        <w:t>a</w:t>
      </w:r>
      <w:r w:rsidR="0062513E">
        <w:t>.</w:t>
      </w:r>
      <w:r>
        <w:t xml:space="preserve"> intensifierar sitt arbete mot terrorism och har därför i budgetproposi</w:t>
      </w:r>
      <w:r>
        <w:t>t</w:t>
      </w:r>
      <w:r>
        <w:t>ionen för 2017 föreslagit att Säkerhetspolisen tillförs 650 miljoner kr</w:t>
      </w:r>
      <w:r>
        <w:t>o</w:t>
      </w:r>
      <w:r>
        <w:t xml:space="preserve">nor under perioden 2017–2020. </w:t>
      </w:r>
      <w:r w:rsidR="00E77F2D">
        <w:t>Regeringen följer noggrant Säkerhetsp</w:t>
      </w:r>
      <w:r w:rsidR="00E77F2D">
        <w:t>o</w:t>
      </w:r>
      <w:r w:rsidR="00E77F2D">
        <w:t>lisens och andra myndigheters arbete inom detta område.</w:t>
      </w:r>
    </w:p>
    <w:p w14:paraId="6F09567B" w14:textId="77777777" w:rsidR="0054256C" w:rsidRDefault="0054256C" w:rsidP="001574CD">
      <w:pPr>
        <w:pStyle w:val="RKnormal"/>
      </w:pPr>
    </w:p>
    <w:p w14:paraId="66E86519" w14:textId="7F411FCF" w:rsidR="006761C2" w:rsidRDefault="00AA339E" w:rsidP="001574CD">
      <w:pPr>
        <w:pStyle w:val="RKnormal"/>
      </w:pPr>
      <w:r>
        <w:t xml:space="preserve">Regeringen har </w:t>
      </w:r>
      <w:r w:rsidR="005A0245">
        <w:t xml:space="preserve">genom flera åtgärder </w:t>
      </w:r>
      <w:r>
        <w:t>också kraftfullt förstärkt det för</w:t>
      </w:r>
      <w:r>
        <w:t>e</w:t>
      </w:r>
      <w:r>
        <w:t>byggande arbete</w:t>
      </w:r>
      <w:r w:rsidR="00AD6F4C">
        <w:t>t</w:t>
      </w:r>
      <w:r>
        <w:t xml:space="preserve">. </w:t>
      </w:r>
      <w:r w:rsidR="006761C2">
        <w:t>Den nationella samordnaren för att värna demokratin mot våldsbejakande extremism har ett viktigt uppdrag att förbättra sa</w:t>
      </w:r>
      <w:r w:rsidR="006761C2">
        <w:t>m</w:t>
      </w:r>
      <w:r w:rsidR="006761C2">
        <w:t xml:space="preserve">verkan mellan myndigheter, kommuner och organisationer. </w:t>
      </w:r>
      <w:r w:rsidR="00AD6F4C">
        <w:t xml:space="preserve">Regeringen </w:t>
      </w:r>
      <w:r w:rsidR="00AD6F4C">
        <w:lastRenderedPageBreak/>
        <w:t xml:space="preserve">har också lämnat ett </w:t>
      </w:r>
      <w:r w:rsidR="00E77F2D">
        <w:t xml:space="preserve">särskilt </w:t>
      </w:r>
      <w:r w:rsidR="00AD6F4C">
        <w:t>uppdrag till Totalförsvarets forskningsinst</w:t>
      </w:r>
      <w:r w:rsidR="00AD6F4C">
        <w:t>i</w:t>
      </w:r>
      <w:r w:rsidR="00AD6F4C">
        <w:t>tut att göra kartläggningar och analyser av den våldsbej</w:t>
      </w:r>
      <w:r w:rsidR="00AF44C4">
        <w:t>a</w:t>
      </w:r>
      <w:r w:rsidR="00AD6F4C">
        <w:t>kande extremis</w:t>
      </w:r>
      <w:r w:rsidR="00AD6F4C">
        <w:t>t</w:t>
      </w:r>
      <w:r w:rsidR="00AD6F4C">
        <w:t xml:space="preserve">iska propaganda som sprids via internet och sociala medier i Sverige. </w:t>
      </w:r>
    </w:p>
    <w:p w14:paraId="253A301B" w14:textId="77777777" w:rsidR="00D42633" w:rsidRDefault="00D42633" w:rsidP="001574CD">
      <w:pPr>
        <w:pStyle w:val="RKnormal"/>
      </w:pPr>
    </w:p>
    <w:p w14:paraId="253A301C" w14:textId="77777777" w:rsidR="00D42633" w:rsidRDefault="00D42633" w:rsidP="001574CD">
      <w:pPr>
        <w:pStyle w:val="RKnormal"/>
      </w:pPr>
      <w:r>
        <w:t>Stockholm den 26 oktober 2016</w:t>
      </w:r>
    </w:p>
    <w:p w14:paraId="253A301D" w14:textId="77777777" w:rsidR="00D42633" w:rsidRDefault="00D42633" w:rsidP="001574CD">
      <w:pPr>
        <w:pStyle w:val="RKnormal"/>
      </w:pPr>
    </w:p>
    <w:p w14:paraId="253A301E" w14:textId="77777777" w:rsidR="00D42633" w:rsidRDefault="00D42633" w:rsidP="001574CD">
      <w:pPr>
        <w:pStyle w:val="RKnormal"/>
      </w:pPr>
    </w:p>
    <w:p w14:paraId="253A301F" w14:textId="77777777" w:rsidR="00D42633" w:rsidRDefault="00D42633" w:rsidP="001574CD">
      <w:pPr>
        <w:pStyle w:val="RKnormal"/>
      </w:pPr>
      <w:r>
        <w:t>Morgan Johansson</w:t>
      </w:r>
    </w:p>
    <w:p w14:paraId="046137C5" w14:textId="4634E4DE" w:rsidR="006761C2" w:rsidRDefault="006761C2" w:rsidP="001574CD">
      <w:pPr>
        <w:pStyle w:val="RKnormal"/>
      </w:pPr>
    </w:p>
    <w:p w14:paraId="0BC60184" w14:textId="448866DB" w:rsidR="006761C2" w:rsidRDefault="006761C2" w:rsidP="001574CD">
      <w:pPr>
        <w:pStyle w:val="RKnormal"/>
      </w:pPr>
    </w:p>
    <w:sectPr w:rsidR="006761C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787F8" w14:textId="77777777" w:rsidR="00032855" w:rsidRDefault="00032855">
      <w:r>
        <w:separator/>
      </w:r>
    </w:p>
  </w:endnote>
  <w:endnote w:type="continuationSeparator" w:id="0">
    <w:p w14:paraId="14FCED44" w14:textId="77777777" w:rsidR="00032855" w:rsidRDefault="00032855">
      <w:r>
        <w:continuationSeparator/>
      </w:r>
    </w:p>
  </w:endnote>
  <w:endnote w:type="continuationNotice" w:id="1">
    <w:p w14:paraId="7A3BA01A" w14:textId="77777777" w:rsidR="00265FBC" w:rsidRDefault="00265F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AD959" w14:textId="77777777" w:rsidR="00032855" w:rsidRDefault="00032855">
      <w:r>
        <w:separator/>
      </w:r>
    </w:p>
  </w:footnote>
  <w:footnote w:type="continuationSeparator" w:id="0">
    <w:p w14:paraId="2BD0007E" w14:textId="77777777" w:rsidR="00032855" w:rsidRDefault="00032855">
      <w:r>
        <w:continuationSeparator/>
      </w:r>
    </w:p>
  </w:footnote>
  <w:footnote w:type="continuationNotice" w:id="1">
    <w:p w14:paraId="48A94497" w14:textId="77777777" w:rsidR="00265FBC" w:rsidRDefault="00265F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3024" w14:textId="77777777" w:rsidR="00032855" w:rsidRDefault="0003285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52F0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32855" w14:paraId="253A3028" w14:textId="77777777">
      <w:trPr>
        <w:cantSplit/>
      </w:trPr>
      <w:tc>
        <w:tcPr>
          <w:tcW w:w="3119" w:type="dxa"/>
        </w:tcPr>
        <w:p w14:paraId="253A3025" w14:textId="77777777" w:rsidR="00032855" w:rsidRDefault="0003285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3A3026" w14:textId="77777777" w:rsidR="00032855" w:rsidRDefault="00032855">
          <w:pPr>
            <w:pStyle w:val="Sidhuvud"/>
            <w:ind w:right="360"/>
          </w:pPr>
        </w:p>
      </w:tc>
      <w:tc>
        <w:tcPr>
          <w:tcW w:w="1525" w:type="dxa"/>
        </w:tcPr>
        <w:p w14:paraId="253A3027" w14:textId="77777777" w:rsidR="00032855" w:rsidRDefault="00032855">
          <w:pPr>
            <w:pStyle w:val="Sidhuvud"/>
            <w:ind w:right="360"/>
          </w:pPr>
        </w:p>
      </w:tc>
    </w:tr>
  </w:tbl>
  <w:p w14:paraId="253A3029" w14:textId="77777777" w:rsidR="00032855" w:rsidRDefault="0003285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302A" w14:textId="77777777" w:rsidR="00032855" w:rsidRDefault="0003285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32855" w14:paraId="253A302E" w14:textId="77777777">
      <w:trPr>
        <w:cantSplit/>
      </w:trPr>
      <w:tc>
        <w:tcPr>
          <w:tcW w:w="3119" w:type="dxa"/>
        </w:tcPr>
        <w:p w14:paraId="253A302B" w14:textId="77777777" w:rsidR="00032855" w:rsidRDefault="0003285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3A302C" w14:textId="77777777" w:rsidR="00032855" w:rsidRDefault="00032855">
          <w:pPr>
            <w:pStyle w:val="Sidhuvud"/>
            <w:ind w:right="360"/>
          </w:pPr>
        </w:p>
      </w:tc>
      <w:tc>
        <w:tcPr>
          <w:tcW w:w="1525" w:type="dxa"/>
        </w:tcPr>
        <w:p w14:paraId="253A302D" w14:textId="77777777" w:rsidR="00032855" w:rsidRDefault="00032855">
          <w:pPr>
            <w:pStyle w:val="Sidhuvud"/>
            <w:ind w:right="360"/>
          </w:pPr>
        </w:p>
      </w:tc>
    </w:tr>
  </w:tbl>
  <w:p w14:paraId="253A302F" w14:textId="77777777" w:rsidR="00032855" w:rsidRDefault="0003285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3030" w14:textId="77777777" w:rsidR="00032855" w:rsidRDefault="000328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53A3035" wp14:editId="253A303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A3031" w14:textId="77777777" w:rsidR="00032855" w:rsidRDefault="0003285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3A3032" w14:textId="77777777" w:rsidR="00032855" w:rsidRDefault="00032855">
    <w:pPr>
      <w:rPr>
        <w:rFonts w:ascii="TradeGothic" w:hAnsi="TradeGothic"/>
        <w:b/>
        <w:bCs/>
        <w:spacing w:val="12"/>
        <w:sz w:val="22"/>
      </w:rPr>
    </w:pPr>
  </w:p>
  <w:p w14:paraId="253A3033" w14:textId="77777777" w:rsidR="00032855" w:rsidRDefault="0003285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3A3034" w14:textId="77777777" w:rsidR="00032855" w:rsidRDefault="0003285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33"/>
    <w:rsid w:val="00032855"/>
    <w:rsid w:val="00150384"/>
    <w:rsid w:val="00152F0C"/>
    <w:rsid w:val="001574CD"/>
    <w:rsid w:val="00160901"/>
    <w:rsid w:val="001805B7"/>
    <w:rsid w:val="00265FBC"/>
    <w:rsid w:val="002B1EFD"/>
    <w:rsid w:val="002C1680"/>
    <w:rsid w:val="002D2157"/>
    <w:rsid w:val="00367B1C"/>
    <w:rsid w:val="003A7192"/>
    <w:rsid w:val="003B6C62"/>
    <w:rsid w:val="003C425A"/>
    <w:rsid w:val="004100EA"/>
    <w:rsid w:val="00437012"/>
    <w:rsid w:val="004A328D"/>
    <w:rsid w:val="004F5ABE"/>
    <w:rsid w:val="0054256C"/>
    <w:rsid w:val="0058762B"/>
    <w:rsid w:val="005A0245"/>
    <w:rsid w:val="005F27E4"/>
    <w:rsid w:val="0062513E"/>
    <w:rsid w:val="00637594"/>
    <w:rsid w:val="0064194A"/>
    <w:rsid w:val="00663F32"/>
    <w:rsid w:val="006761C2"/>
    <w:rsid w:val="006C4F32"/>
    <w:rsid w:val="006E4E11"/>
    <w:rsid w:val="007242A3"/>
    <w:rsid w:val="007663F4"/>
    <w:rsid w:val="0078016C"/>
    <w:rsid w:val="007A6855"/>
    <w:rsid w:val="007F0DD4"/>
    <w:rsid w:val="0092027A"/>
    <w:rsid w:val="00955E31"/>
    <w:rsid w:val="009808F3"/>
    <w:rsid w:val="0098142C"/>
    <w:rsid w:val="00992E72"/>
    <w:rsid w:val="009B1B2A"/>
    <w:rsid w:val="009E021E"/>
    <w:rsid w:val="009E2A6B"/>
    <w:rsid w:val="00A20742"/>
    <w:rsid w:val="00AA339E"/>
    <w:rsid w:val="00AD6F4C"/>
    <w:rsid w:val="00AF26D1"/>
    <w:rsid w:val="00AF44C4"/>
    <w:rsid w:val="00B10D1E"/>
    <w:rsid w:val="00B57942"/>
    <w:rsid w:val="00C53FB7"/>
    <w:rsid w:val="00CC75D2"/>
    <w:rsid w:val="00D133D7"/>
    <w:rsid w:val="00D31EFE"/>
    <w:rsid w:val="00D324FD"/>
    <w:rsid w:val="00D42633"/>
    <w:rsid w:val="00D50C15"/>
    <w:rsid w:val="00D5273D"/>
    <w:rsid w:val="00D8345A"/>
    <w:rsid w:val="00D926C9"/>
    <w:rsid w:val="00DD6E75"/>
    <w:rsid w:val="00E51D6F"/>
    <w:rsid w:val="00E60D52"/>
    <w:rsid w:val="00E77F2D"/>
    <w:rsid w:val="00E80146"/>
    <w:rsid w:val="00E85C6B"/>
    <w:rsid w:val="00E904D0"/>
    <w:rsid w:val="00EC25F9"/>
    <w:rsid w:val="00ED583F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A2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C16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168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20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A20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20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20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2074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C16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C168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207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A207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207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207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2074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c355aefa-fad8-47cd-974e-e9985e284703</RD_Svarsid>
  </documentManagement>
</p:properties>
</file>

<file path=customXml/itemProps1.xml><?xml version="1.0" encoding="utf-8"?>
<ds:datastoreItem xmlns:ds="http://schemas.openxmlformats.org/officeDocument/2006/customXml" ds:itemID="{68A1D138-F124-4424-B0E9-D7B42170D880}"/>
</file>

<file path=customXml/itemProps2.xml><?xml version="1.0" encoding="utf-8"?>
<ds:datastoreItem xmlns:ds="http://schemas.openxmlformats.org/officeDocument/2006/customXml" ds:itemID="{0424EC50-F106-46C9-9261-FBCF7CAD6208}"/>
</file>

<file path=customXml/itemProps3.xml><?xml version="1.0" encoding="utf-8"?>
<ds:datastoreItem xmlns:ds="http://schemas.openxmlformats.org/officeDocument/2006/customXml" ds:itemID="{1F670772-D4B2-4F3B-8C2A-20C52C77CDD0}"/>
</file>

<file path=customXml/itemProps4.xml><?xml version="1.0" encoding="utf-8"?>
<ds:datastoreItem xmlns:ds="http://schemas.openxmlformats.org/officeDocument/2006/customXml" ds:itemID="{0424EC50-F106-46C9-9261-FBCF7CAD6208}"/>
</file>

<file path=customXml/itemProps5.xml><?xml version="1.0" encoding="utf-8"?>
<ds:datastoreItem xmlns:ds="http://schemas.openxmlformats.org/officeDocument/2006/customXml" ds:itemID="{6CDFADA9-105F-4785-A741-95D5018B8AD5}"/>
</file>

<file path=customXml/itemProps6.xml><?xml version="1.0" encoding="utf-8"?>
<ds:datastoreItem xmlns:ds="http://schemas.openxmlformats.org/officeDocument/2006/customXml" ds:itemID="{0424EC50-F106-46C9-9261-FBCF7CAD6208}"/>
</file>

<file path=customXml/itemProps7.xml><?xml version="1.0" encoding="utf-8"?>
<ds:datastoreItem xmlns:ds="http://schemas.openxmlformats.org/officeDocument/2006/customXml" ds:itemID="{9D03DD6A-D929-49F4-8A28-C0A9304E4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Rhodin</dc:creator>
  <cp:lastModifiedBy>Gunilla Hansson-Böe</cp:lastModifiedBy>
  <cp:revision>2</cp:revision>
  <cp:lastPrinted>2016-10-25T16:19:00Z</cp:lastPrinted>
  <dcterms:created xsi:type="dcterms:W3CDTF">2016-10-26T06:11:00Z</dcterms:created>
  <dcterms:modified xsi:type="dcterms:W3CDTF">2016-10-26T06:11:00Z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2d51863b-16a9-4803-be48-151458119bc9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