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03E24CE"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42D570E05B57453496B961DFEA246BF3"/>
        </w:placeholder>
        <w15:appearance w15:val="hidden"/>
        <w:text/>
      </w:sdtPr>
      <w:sdtEndPr/>
      <w:sdtContent>
        <w:p w:rsidRPr="009B062B" w:rsidR="00AF30DD" w:rsidP="009B062B" w:rsidRDefault="00AF30DD" w14:paraId="403E24CF" w14:textId="77777777">
          <w:pPr>
            <w:pStyle w:val="RubrikFrslagTIllRiksdagsbeslut"/>
          </w:pPr>
          <w:r w:rsidRPr="009B062B">
            <w:t>Förslag till riksdagsbeslut</w:t>
          </w:r>
        </w:p>
      </w:sdtContent>
    </w:sdt>
    <w:sdt>
      <w:sdtPr>
        <w:alias w:val="Yrkande 1"/>
        <w:tag w:val="80968f7a-ee8b-4b10-b9c1-91c7332df045"/>
        <w:id w:val="-1820259164"/>
        <w:lock w:val="sdtLocked"/>
      </w:sdtPr>
      <w:sdtEndPr/>
      <w:sdtContent>
        <w:p w:rsidR="00B253BA" w:rsidRDefault="00A17C00" w14:paraId="403E24D0" w14:textId="20C00BB7">
          <w:pPr>
            <w:pStyle w:val="Frslagstext"/>
            <w:numPr>
              <w:ilvl w:val="0"/>
              <w:numId w:val="0"/>
            </w:numPr>
          </w:pPr>
          <w:r>
            <w:t>Riksdagen ställer sig bakom det som anförs i motionen om att regeringen i samband med pågående uppföljning av den nuvarande förvaltningsområdesmodellen bör följa upp och granska behoven av extra utbildning och vägledning för att säkra att fler äldre med finska som modersmål får tillgång till äldreomsorg på det finska språket, och detta tillkännager riksdagen för regeringen.</w:t>
          </w:r>
        </w:p>
      </w:sdtContent>
    </w:sdt>
    <w:p w:rsidRPr="009B062B" w:rsidR="00AF30DD" w:rsidP="009B062B" w:rsidRDefault="000156D9" w14:paraId="403E24D1" w14:textId="77777777">
      <w:pPr>
        <w:pStyle w:val="Rubrik1"/>
      </w:pPr>
      <w:bookmarkStart w:name="MotionsStart" w:id="1"/>
      <w:bookmarkEnd w:id="1"/>
      <w:r w:rsidRPr="009B062B">
        <w:t>Motivering</w:t>
      </w:r>
    </w:p>
    <w:p w:rsidRPr="00093F48" w:rsidR="00093F48" w:rsidP="00093F48" w:rsidRDefault="00AD2DC0" w14:paraId="403E24D2" w14:textId="77777777">
      <w:pPr>
        <w:pStyle w:val="Normalutanindragellerluft"/>
      </w:pPr>
      <w:r w:rsidRPr="00AD2DC0">
        <w:t xml:space="preserve">Det bor ca 675 000 personer i Sverige som är finländare i nuvarande, andra och tredje generationen. Allt fler av dessa personer blir äldre och det innebär att behoven hos personerna förändras i takt med att omsorgs- och vårdbehoven ställs om. En fråga, som diskuteras ofta inom förvaltningsområdena är tillgången på finskspråkiga avdelningar för äldre, inte minst de som drabbats av demens eller talsvårigheter. Vi vet med hjälp av forskningen att språkminnet förändras och i många fall återvänder, tidigare finsk- och svensktalande, till att helt eller delvis tala finska när de blir äldre. Det behövs mer personal och givetvis mycket mer vilja hos utförare att ta sig an utmaningarna med syftet att fler äldre finska en bättre tillvaro där kommunikation blir en möjlighet istället för ett hinder. Regeringen bör därför, agera med tydliga styrsignaler till </w:t>
      </w:r>
      <w:r w:rsidRPr="00AD2DC0">
        <w:lastRenderedPageBreak/>
        <w:t xml:space="preserve">tillsynsmyndigheter och medverkande i förvaltningsområdena för att prioritera dessa frågor. </w:t>
      </w:r>
    </w:p>
    <w:sdt>
      <w:sdtPr>
        <w:alias w:val="CC_Underskrifter"/>
        <w:tag w:val="CC_Underskrifter"/>
        <w:id w:val="583496634"/>
        <w:lock w:val="sdtContentLocked"/>
        <w:placeholder>
          <w:docPart w:val="531219D34ACD405DA9F0F473CA39721A"/>
        </w:placeholder>
        <w15:appearance w15:val="hidden"/>
      </w:sdtPr>
      <w:sdtEndPr/>
      <w:sdtContent>
        <w:p w:rsidR="004801AC" w:rsidP="00350F2B" w:rsidRDefault="00220FB7" w14:paraId="403E24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Pyry Niemi (S)</w:t>
            </w:r>
          </w:p>
        </w:tc>
        <w:tc>
          <w:tcPr>
            <w:tcW w:w="50" w:type="pct"/>
            <w:vAlign w:val="bottom"/>
          </w:tcPr>
          <w:p>
            <w:pPr>
              <w:pStyle w:val="Underskrifter"/>
            </w:pPr>
            <w:r>
              <w:t>Raimo Pärssinen (S)</w:t>
            </w:r>
          </w:p>
        </w:tc>
      </w:tr>
    </w:tbl>
    <w:p w:rsidR="00C17CAA" w:rsidRDefault="00C17CAA" w14:paraId="403E24D7" w14:textId="77777777"/>
    <w:sectPr w:rsidR="00C17C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E24D9" w14:textId="77777777" w:rsidR="001B34F9" w:rsidRDefault="001B34F9" w:rsidP="000C1CAD">
      <w:pPr>
        <w:spacing w:line="240" w:lineRule="auto"/>
      </w:pPr>
      <w:r>
        <w:separator/>
      </w:r>
    </w:p>
  </w:endnote>
  <w:endnote w:type="continuationSeparator" w:id="0">
    <w:p w14:paraId="403E24DA" w14:textId="77777777" w:rsidR="001B34F9" w:rsidRDefault="001B34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E24D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E24E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0FB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2D050" w14:textId="77777777" w:rsidR="00220FB7" w:rsidRDefault="00220FB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E24D7" w14:textId="77777777" w:rsidR="001B34F9" w:rsidRDefault="001B34F9" w:rsidP="000C1CAD">
      <w:pPr>
        <w:spacing w:line="240" w:lineRule="auto"/>
      </w:pPr>
      <w:r>
        <w:separator/>
      </w:r>
    </w:p>
  </w:footnote>
  <w:footnote w:type="continuationSeparator" w:id="0">
    <w:p w14:paraId="403E24D8" w14:textId="77777777" w:rsidR="001B34F9" w:rsidRDefault="001B34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03E24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3E24EB" wp14:anchorId="403E24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20FB7" w14:paraId="403E24EC" w14:textId="77777777">
                          <w:pPr>
                            <w:jc w:val="right"/>
                          </w:pPr>
                          <w:sdt>
                            <w:sdtPr>
                              <w:alias w:val="CC_Noformat_Partikod"/>
                              <w:tag w:val="CC_Noformat_Partikod"/>
                              <w:id w:val="-53464382"/>
                              <w:placeholder>
                                <w:docPart w:val="8FCB2C3ADB614640A8C04F546E588CFC"/>
                              </w:placeholder>
                              <w:text/>
                            </w:sdtPr>
                            <w:sdtEndPr/>
                            <w:sdtContent>
                              <w:r w:rsidR="00AD2DC0">
                                <w:t>S</w:t>
                              </w:r>
                            </w:sdtContent>
                          </w:sdt>
                          <w:sdt>
                            <w:sdtPr>
                              <w:alias w:val="CC_Noformat_Partinummer"/>
                              <w:tag w:val="CC_Noformat_Partinummer"/>
                              <w:id w:val="-1709555926"/>
                              <w:placeholder>
                                <w:docPart w:val="A8E9523A2D964E428CD4EC184B927EF4"/>
                              </w:placeholder>
                              <w:text/>
                            </w:sdtPr>
                            <w:sdtEndPr/>
                            <w:sdtContent>
                              <w:r w:rsidR="00AD2DC0">
                                <w:t>16013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B34F9">
                    <w:pPr>
                      <w:jc w:val="right"/>
                    </w:pPr>
                    <w:sdt>
                      <w:sdtPr>
                        <w:alias w:val="CC_Noformat_Partikod"/>
                        <w:tag w:val="CC_Noformat_Partikod"/>
                        <w:id w:val="-53464382"/>
                        <w:placeholder>
                          <w:docPart w:val="8FCB2C3ADB614640A8C04F546E588CFC"/>
                        </w:placeholder>
                        <w:text/>
                      </w:sdtPr>
                      <w:sdtEndPr/>
                      <w:sdtContent>
                        <w:r w:rsidR="00AD2DC0">
                          <w:t>S</w:t>
                        </w:r>
                      </w:sdtContent>
                    </w:sdt>
                    <w:sdt>
                      <w:sdtPr>
                        <w:alias w:val="CC_Noformat_Partinummer"/>
                        <w:tag w:val="CC_Noformat_Partinummer"/>
                        <w:id w:val="-1709555926"/>
                        <w:placeholder>
                          <w:docPart w:val="A8E9523A2D964E428CD4EC184B927EF4"/>
                        </w:placeholder>
                        <w:text/>
                      </w:sdtPr>
                      <w:sdtEndPr/>
                      <w:sdtContent>
                        <w:r w:rsidR="00AD2DC0">
                          <w:t>16013</w:t>
                        </w:r>
                      </w:sdtContent>
                    </w:sdt>
                  </w:p>
                </w:txbxContent>
              </v:textbox>
              <w10:wrap anchorx="page"/>
            </v:shape>
          </w:pict>
        </mc:Fallback>
      </mc:AlternateContent>
    </w:r>
  </w:p>
  <w:p w:rsidRPr="00293C4F" w:rsidR="007A5507" w:rsidP="00776B74" w:rsidRDefault="007A5507" w14:paraId="403E24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20FB7" w14:paraId="403E24DD" w14:textId="77777777">
    <w:pPr>
      <w:jc w:val="right"/>
    </w:pPr>
    <w:sdt>
      <w:sdtPr>
        <w:alias w:val="CC_Noformat_Partikod"/>
        <w:tag w:val="CC_Noformat_Partikod"/>
        <w:id w:val="559911109"/>
        <w:text/>
      </w:sdtPr>
      <w:sdtEndPr/>
      <w:sdtContent>
        <w:r w:rsidR="00AD2DC0">
          <w:t>S</w:t>
        </w:r>
      </w:sdtContent>
    </w:sdt>
    <w:sdt>
      <w:sdtPr>
        <w:alias w:val="CC_Noformat_Partinummer"/>
        <w:tag w:val="CC_Noformat_Partinummer"/>
        <w:id w:val="1197820850"/>
        <w:text/>
      </w:sdtPr>
      <w:sdtEndPr/>
      <w:sdtContent>
        <w:r w:rsidR="00AD2DC0">
          <w:t>16013</w:t>
        </w:r>
      </w:sdtContent>
    </w:sdt>
  </w:p>
  <w:p w:rsidR="007A5507" w:rsidP="00776B74" w:rsidRDefault="007A5507" w14:paraId="403E24D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20FB7" w14:paraId="403E24E1" w14:textId="77777777">
    <w:pPr>
      <w:jc w:val="right"/>
    </w:pPr>
    <w:sdt>
      <w:sdtPr>
        <w:alias w:val="CC_Noformat_Partikod"/>
        <w:tag w:val="CC_Noformat_Partikod"/>
        <w:id w:val="1471015553"/>
        <w:text/>
      </w:sdtPr>
      <w:sdtEndPr/>
      <w:sdtContent>
        <w:r w:rsidR="00AD2DC0">
          <w:t>S</w:t>
        </w:r>
      </w:sdtContent>
    </w:sdt>
    <w:sdt>
      <w:sdtPr>
        <w:alias w:val="CC_Noformat_Partinummer"/>
        <w:tag w:val="CC_Noformat_Partinummer"/>
        <w:id w:val="-2014525982"/>
        <w:text/>
      </w:sdtPr>
      <w:sdtEndPr/>
      <w:sdtContent>
        <w:r w:rsidR="00AD2DC0">
          <w:t>16013</w:t>
        </w:r>
      </w:sdtContent>
    </w:sdt>
  </w:p>
  <w:p w:rsidR="007A5507" w:rsidP="00A314CF" w:rsidRDefault="00220FB7" w14:paraId="403E24E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403E24E3" w14:textId="77777777">
    <w:pPr>
      <w:pStyle w:val="FSHNormal"/>
      <w:spacing w:before="40"/>
    </w:pPr>
  </w:p>
  <w:p w:rsidRPr="008227B3" w:rsidR="007A5507" w:rsidP="008227B3" w:rsidRDefault="00220FB7" w14:paraId="403E24E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20FB7" w14:paraId="403E24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:2146</w:t>
        </w:r>
      </w:sdtContent>
    </w:sdt>
  </w:p>
  <w:p w:rsidR="007A5507" w:rsidP="00E03A3D" w:rsidRDefault="00220FB7" w14:paraId="403E24E6" w14:textId="77777777">
    <w:pPr>
      <w:pStyle w:val="Motionr"/>
    </w:pPr>
    <w:sdt>
      <w:sdtPr>
        <w:alias w:val="CC_Noformat_Avtext"/>
        <w:tag w:val="CC_Noformat_Avtext"/>
        <w:id w:val="-2020768203"/>
        <w:lock w:val="sdtContentLocked"/>
        <w15:appearance w15:val="hidden"/>
        <w:text/>
      </w:sdtPr>
      <w:sdtEndPr/>
      <w:sdtContent>
        <w:r>
          <w:t>av Pyry Niemi och Raimo Pärssinen (båda S)</w:t>
        </w:r>
      </w:sdtContent>
    </w:sdt>
  </w:p>
  <w:sdt>
    <w:sdtPr>
      <w:alias w:val="CC_Noformat_Rubtext"/>
      <w:tag w:val="CC_Noformat_Rubtext"/>
      <w:id w:val="-218060500"/>
      <w:lock w:val="sdtLocked"/>
      <w15:appearance w15:val="hidden"/>
      <w:text/>
    </w:sdtPr>
    <w:sdtEndPr/>
    <w:sdtContent>
      <w:p w:rsidR="007A5507" w:rsidP="00283E0F" w:rsidRDefault="00AD2DC0" w14:paraId="403E24E7" w14:textId="77777777">
        <w:pPr>
          <w:pStyle w:val="FSHRub2"/>
        </w:pPr>
        <w:r>
          <w:t>Minoritetsspråk i äldreomsorgen</w:t>
        </w:r>
      </w:p>
    </w:sdtContent>
  </w:sdt>
  <w:sdt>
    <w:sdtPr>
      <w:alias w:val="CC_Boilerplate_3"/>
      <w:tag w:val="CC_Boilerplate_3"/>
      <w:id w:val="1606463544"/>
      <w:lock w:val="sdtContentLocked"/>
      <w15:appearance w15:val="hidden"/>
      <w:text w:multiLine="1"/>
    </w:sdtPr>
    <w:sdtEndPr/>
    <w:sdtContent>
      <w:p w:rsidR="007A5507" w:rsidP="00283E0F" w:rsidRDefault="007A5507" w14:paraId="403E24E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D2DC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34F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0FB7"/>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0F2B"/>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010B"/>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2D5A"/>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17C00"/>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2DC0"/>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53BA"/>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CAA"/>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3E24CE"/>
  <w15:chartTrackingRefBased/>
  <w15:docId w15:val="{F22B8243-EFC3-4D57-AE1D-0D60A288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1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D570E05B57453496B961DFEA246BF3"/>
        <w:category>
          <w:name w:val="Allmänt"/>
          <w:gallery w:val="placeholder"/>
        </w:category>
        <w:types>
          <w:type w:val="bbPlcHdr"/>
        </w:types>
        <w:behaviors>
          <w:behavior w:val="content"/>
        </w:behaviors>
        <w:guid w:val="{13AF9E54-A526-4465-8FCD-B4D3C7C36916}"/>
      </w:docPartPr>
      <w:docPartBody>
        <w:p w:rsidR="005B2447" w:rsidRDefault="00557FBD">
          <w:pPr>
            <w:pStyle w:val="42D570E05B57453496B961DFEA246BF3"/>
          </w:pPr>
          <w:r w:rsidRPr="009A726D">
            <w:rPr>
              <w:rStyle w:val="Platshllartext"/>
            </w:rPr>
            <w:t>Klicka här för att ange text.</w:t>
          </w:r>
        </w:p>
      </w:docPartBody>
    </w:docPart>
    <w:docPart>
      <w:docPartPr>
        <w:name w:val="531219D34ACD405DA9F0F473CA39721A"/>
        <w:category>
          <w:name w:val="Allmänt"/>
          <w:gallery w:val="placeholder"/>
        </w:category>
        <w:types>
          <w:type w:val="bbPlcHdr"/>
        </w:types>
        <w:behaviors>
          <w:behavior w:val="content"/>
        </w:behaviors>
        <w:guid w:val="{1A53A879-3057-49C3-BD52-5A85AF46A0FF}"/>
      </w:docPartPr>
      <w:docPartBody>
        <w:p w:rsidR="005B2447" w:rsidRDefault="00557FBD">
          <w:pPr>
            <w:pStyle w:val="531219D34ACD405DA9F0F473CA39721A"/>
          </w:pPr>
          <w:r w:rsidRPr="002551EA">
            <w:rPr>
              <w:rStyle w:val="Platshllartext"/>
              <w:color w:val="808080" w:themeColor="background1" w:themeShade="80"/>
            </w:rPr>
            <w:t>[Motionärernas namn]</w:t>
          </w:r>
        </w:p>
      </w:docPartBody>
    </w:docPart>
    <w:docPart>
      <w:docPartPr>
        <w:name w:val="8FCB2C3ADB614640A8C04F546E588CFC"/>
        <w:category>
          <w:name w:val="Allmänt"/>
          <w:gallery w:val="placeholder"/>
        </w:category>
        <w:types>
          <w:type w:val="bbPlcHdr"/>
        </w:types>
        <w:behaviors>
          <w:behavior w:val="content"/>
        </w:behaviors>
        <w:guid w:val="{B2BC4C5D-4694-485B-A69F-D5FC3A00A17E}"/>
      </w:docPartPr>
      <w:docPartBody>
        <w:p w:rsidR="005B2447" w:rsidRDefault="00557FBD">
          <w:pPr>
            <w:pStyle w:val="8FCB2C3ADB614640A8C04F546E588CFC"/>
          </w:pPr>
          <w:r>
            <w:rPr>
              <w:rStyle w:val="Platshllartext"/>
            </w:rPr>
            <w:t xml:space="preserve"> </w:t>
          </w:r>
        </w:p>
      </w:docPartBody>
    </w:docPart>
    <w:docPart>
      <w:docPartPr>
        <w:name w:val="A8E9523A2D964E428CD4EC184B927EF4"/>
        <w:category>
          <w:name w:val="Allmänt"/>
          <w:gallery w:val="placeholder"/>
        </w:category>
        <w:types>
          <w:type w:val="bbPlcHdr"/>
        </w:types>
        <w:behaviors>
          <w:behavior w:val="content"/>
        </w:behaviors>
        <w:guid w:val="{EC24EAAE-5C18-41EA-8781-D86112722557}"/>
      </w:docPartPr>
      <w:docPartBody>
        <w:p w:rsidR="005B2447" w:rsidRDefault="00557FBD">
          <w:pPr>
            <w:pStyle w:val="A8E9523A2D964E428CD4EC184B927EF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FBD"/>
    <w:rsid w:val="00557FBD"/>
    <w:rsid w:val="005B24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D570E05B57453496B961DFEA246BF3">
    <w:name w:val="42D570E05B57453496B961DFEA246BF3"/>
  </w:style>
  <w:style w:type="paragraph" w:customStyle="1" w:styleId="208E4D5C91DE4A16B530904C73DAC898">
    <w:name w:val="208E4D5C91DE4A16B530904C73DAC898"/>
  </w:style>
  <w:style w:type="paragraph" w:customStyle="1" w:styleId="A4F0A0D61CAA4ABF81AD46A56FC3633A">
    <w:name w:val="A4F0A0D61CAA4ABF81AD46A56FC3633A"/>
  </w:style>
  <w:style w:type="paragraph" w:customStyle="1" w:styleId="531219D34ACD405DA9F0F473CA39721A">
    <w:name w:val="531219D34ACD405DA9F0F473CA39721A"/>
  </w:style>
  <w:style w:type="paragraph" w:customStyle="1" w:styleId="8FCB2C3ADB614640A8C04F546E588CFC">
    <w:name w:val="8FCB2C3ADB614640A8C04F546E588CFC"/>
  </w:style>
  <w:style w:type="paragraph" w:customStyle="1" w:styleId="A8E9523A2D964E428CD4EC184B927EF4">
    <w:name w:val="A8E9523A2D964E428CD4EC184B927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8733</RubrikLookup>
    <MotionGuid xmlns="00d11361-0b92-4bae-a181-288d6a55b763">f2d77f63-53cd-4a2c-9348-a70c8f34093d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DF9D09F4-E58B-413B-89CB-4BCFE7FA18C5}"/>
</file>

<file path=customXml/itemProps3.xml><?xml version="1.0" encoding="utf-8"?>
<ds:datastoreItem xmlns:ds="http://schemas.openxmlformats.org/officeDocument/2006/customXml" ds:itemID="{9215A6AD-9C10-4EA8-8B5A-CA03E07E6D40}"/>
</file>

<file path=customXml/itemProps4.xml><?xml version="1.0" encoding="utf-8"?>
<ds:datastoreItem xmlns:ds="http://schemas.openxmlformats.org/officeDocument/2006/customXml" ds:itemID="{FFB4679E-D771-4F24-9BCB-9D64E5FC9A28}"/>
</file>

<file path=customXml/itemProps5.xml><?xml version="1.0" encoding="utf-8"?>
<ds:datastoreItem xmlns:ds="http://schemas.openxmlformats.org/officeDocument/2006/customXml" ds:itemID="{25ADD743-B7F3-45A7-9C1A-E03BA464D7B8}"/>
</file>

<file path=docProps/app.xml><?xml version="1.0" encoding="utf-8"?>
<Properties xmlns="http://schemas.openxmlformats.org/officeDocument/2006/extended-properties" xmlns:vt="http://schemas.openxmlformats.org/officeDocument/2006/docPropsVTypes">
  <Template>GranskaMot</Template>
  <TotalTime>9</TotalTime>
  <Pages>2</Pages>
  <Words>213</Words>
  <Characters>1200</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201617S16013 Minoritetsspråk i äldreomsorgen</vt:lpstr>
      <vt:lpstr/>
    </vt:vector>
  </TitlesOfParts>
  <Company>Sveriges riksdag</Company>
  <LinksUpToDate>false</LinksUpToDate>
  <CharactersWithSpaces>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201617S16013 Minoritetsspråk i äldreomsorgen</dc:title>
  <dc:subject/>
  <dc:creator>Riksdagsförvaltningen</dc:creator>
  <cp:keywords/>
  <dc:description/>
  <cp:lastModifiedBy>Anders Backlund</cp:lastModifiedBy>
  <cp:revision>4</cp:revision>
  <cp:lastPrinted>2016-06-13T12:10:00Z</cp:lastPrinted>
  <dcterms:created xsi:type="dcterms:W3CDTF">2016-09-26T11:38:00Z</dcterms:created>
  <dcterms:modified xsi:type="dcterms:W3CDTF">2016-10-05T11:21:00Z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*T5A09CF4B2492*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https://filur.riksdagen.se/drop/DropOffLibrary/T5A09CF4B2492.docx</vt:lpwstr>
  </property>
  <property fmtid="{D5CDD505-2E9C-101B-9397-08002B2CF9AE}" pid="13" name="RevisionsOn">
    <vt:lpwstr>0</vt:lpwstr>
  </property>
</Properties>
</file>