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7F4933E642E429399A2AC348C85FC85"/>
        </w:placeholder>
        <w:text/>
      </w:sdtPr>
      <w:sdtEndPr/>
      <w:sdtContent>
        <w:p w:rsidRPr="009B062B" w:rsidR="00AF30DD" w:rsidP="00DA28CE" w:rsidRDefault="00AF30DD" w14:paraId="5144F89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dea7290-0002-486f-8eb6-02062799c69c"/>
        <w:id w:val="-260839513"/>
        <w:lock w:val="sdtLocked"/>
      </w:sdtPr>
      <w:sdtEndPr/>
      <w:sdtContent>
        <w:p w:rsidR="00266615" w:rsidRDefault="003853B0" w14:paraId="5E0197C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ersättningssystemet för renskötselns rovdjursskador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FF621F037D7447C9852D759065A2498"/>
        </w:placeholder>
        <w:text/>
      </w:sdtPr>
      <w:sdtEndPr/>
      <w:sdtContent>
        <w:p w:rsidRPr="009B062B" w:rsidR="006D79C9" w:rsidP="00333E95" w:rsidRDefault="006D79C9" w14:paraId="7E28FF8A" w14:textId="77777777">
          <w:pPr>
            <w:pStyle w:val="Rubrik1"/>
          </w:pPr>
          <w:r>
            <w:t>Motivering</w:t>
          </w:r>
        </w:p>
      </w:sdtContent>
    </w:sdt>
    <w:p w:rsidRPr="00B666F5" w:rsidR="00472FBF" w:rsidP="003C5758" w:rsidRDefault="00472FBF" w14:paraId="05E04533" w14:textId="27EDBC07">
      <w:pPr>
        <w:pStyle w:val="Normalutanindragellerluft"/>
      </w:pPr>
      <w:r w:rsidRPr="00B666F5">
        <w:t xml:space="preserve">Ersättningen till samebyarna för rovdjursskador på rennäringen har inte alls hängt med i samma takt som de svenska rovdjursstammarna ökat i antal. Därför har bland annat Sametinget länge krävt att regeringen höjer anslaget för rovdjursersättningssystemet. </w:t>
      </w:r>
    </w:p>
    <w:p w:rsidRPr="00B666F5" w:rsidR="00472FBF" w:rsidP="003C5758" w:rsidRDefault="00472FBF" w14:paraId="07CB76F2" w14:textId="509A38C7">
      <w:r w:rsidRPr="00B666F5">
        <w:t>Det är i huvudsak björn</w:t>
      </w:r>
      <w:r w:rsidR="002A30D4">
        <w:t xml:space="preserve"> och</w:t>
      </w:r>
      <w:r w:rsidRPr="00B666F5">
        <w:t xml:space="preserve"> örn men också lo, järv och i några fall varg som dödar och dödat det stora flertalet av renarna. Det blir kostsamt för de drabbade renägarna och slår hårt mot både rennäring och slakteri- och förädlingsbranschen. </w:t>
      </w:r>
    </w:p>
    <w:p w:rsidRPr="00B666F5" w:rsidR="00472FBF" w:rsidP="003C5758" w:rsidRDefault="00472FBF" w14:paraId="239EC4FC" w14:textId="665322CB">
      <w:r w:rsidRPr="00B666F5">
        <w:t>Det finns ett årligt anslag för rovdjursersättningen, som baseras på förekomst av rov</w:t>
      </w:r>
      <w:r w:rsidR="003C5758">
        <w:softHyphen/>
      </w:r>
      <w:r w:rsidRPr="00B666F5">
        <w:t xml:space="preserve">djur och antalet rovdjursföryngringar. Men eftersom det är ett tak på anslaget räcker inte pengarna till för de föryngringar som finns. </w:t>
      </w:r>
    </w:p>
    <w:p w:rsidRPr="003C5758" w:rsidR="00472FBF" w:rsidP="003C5758" w:rsidRDefault="00472FBF" w14:paraId="1CF7AB53" w14:textId="3B18CE16">
      <w:pPr>
        <w:rPr>
          <w:spacing w:val="-2"/>
        </w:rPr>
      </w:pPr>
      <w:r w:rsidRPr="003C5758">
        <w:rPr>
          <w:spacing w:val="-2"/>
        </w:rPr>
        <w:t>Samernas Riksförbund har länge slagit larm till regeringen om att rovdjursersättnings</w:t>
      </w:r>
      <w:r w:rsidRPr="003C5758" w:rsidR="003C5758">
        <w:rPr>
          <w:spacing w:val="-2"/>
        </w:rPr>
        <w:softHyphen/>
      </w:r>
      <w:r w:rsidRPr="003C5758">
        <w:rPr>
          <w:spacing w:val="-2"/>
        </w:rPr>
        <w:t>systemet, på grund av utvecklingen av rovdjursstammen, för närvarande inte är fullt finansierat. Sverige har i modern tid aldrig haft så stora rovdjursstammar som i dag. Det innebär också nya utmaningar att utforma en politik som möjliggör en god förvaltning av stora rovdjur, som tillgodoser en bra balans mellan målet att uppnå och bibehålla gynn</w:t>
      </w:r>
      <w:r w:rsidR="003C5758">
        <w:rPr>
          <w:spacing w:val="-2"/>
        </w:rPr>
        <w:softHyphen/>
      </w:r>
      <w:bookmarkStart w:name="_GoBack" w:id="1"/>
      <w:bookmarkEnd w:id="1"/>
      <w:r w:rsidRPr="003C5758">
        <w:rPr>
          <w:spacing w:val="-2"/>
        </w:rPr>
        <w:t xml:space="preserve">sam bevarandestatus för stammarna och samtidigt ta hänsyn till de människor som lever och verkar i rovdjurstäta områden. </w:t>
      </w:r>
    </w:p>
    <w:p w:rsidRPr="00B666F5" w:rsidR="00472FBF" w:rsidP="003C5758" w:rsidRDefault="00472FBF" w14:paraId="64745655" w14:textId="77777777">
      <w:r w:rsidRPr="00B666F5">
        <w:t xml:space="preserve">Det är viktigt att värna den lagstadgade rovdjursskadeersättningen till rennäringen. Rovdjurspolitiken i stort är beroende av att det ersättningssystem som finns fungerar tillfredsställande. Det gör det inte idag. Kritiken är hård, och i många fall är det den enskilde företagaren i glesbygd som får stå för de förluster som en centralt beslutad rovdjurspolitik medför om inte ersättningssystemen fungerar. </w:t>
      </w:r>
    </w:p>
    <w:p w:rsidRPr="00B666F5" w:rsidR="00472FBF" w:rsidP="003C5758" w:rsidRDefault="00472FBF" w14:paraId="5E20EA25" w14:textId="77777777">
      <w:r w:rsidRPr="00B666F5">
        <w:lastRenderedPageBreak/>
        <w:t xml:space="preserve">Det behövs nu en översyn av regelverket för ersättning för rovdjursskador och för förebyggande åtgärder även utanför renskötselområdet. Till exempel bör översynen undersöka om det inte är rimligt att hjortar i hägn som i vissa avseenden behandlas som tamdjur, bör berättiga till ersättning för skador från rovdjur. </w:t>
      </w:r>
    </w:p>
    <w:p w:rsidRPr="00B666F5" w:rsidR="00422B9E" w:rsidP="003C5758" w:rsidRDefault="00472FBF" w14:paraId="2FC38388" w14:textId="77777777">
      <w:r w:rsidRPr="00B666F5">
        <w:t xml:space="preserve">Det borde vara en grundinställning att samhällets ersättningar för viltskador och bidrag till förebyggande åtgärder ska ses som en nödvändig del i samhällets satsningar på att bevara natur- och kulturvårdande djurhållning.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435B6EC1FA425EA9E3CB41A21D2080"/>
        </w:placeholder>
      </w:sdtPr>
      <w:sdtEndPr>
        <w:rPr>
          <w:i w:val="0"/>
          <w:noProof w:val="0"/>
        </w:rPr>
      </w:sdtEndPr>
      <w:sdtContent>
        <w:p w:rsidR="00B666F5" w:rsidP="00B666F5" w:rsidRDefault="00B666F5" w14:paraId="75EABD2F" w14:textId="77777777"/>
        <w:p w:rsidRPr="008E0FE2" w:rsidR="004801AC" w:rsidP="00B666F5" w:rsidRDefault="003C5758" w14:paraId="49689C9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</w:tr>
    </w:tbl>
    <w:p w:rsidR="003A2A26" w:rsidRDefault="003A2A26" w14:paraId="587A8543" w14:textId="77777777"/>
    <w:sectPr w:rsidR="003A2A2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B2299" w14:textId="77777777" w:rsidR="001B78F1" w:rsidRDefault="001B78F1" w:rsidP="000C1CAD">
      <w:pPr>
        <w:spacing w:line="240" w:lineRule="auto"/>
      </w:pPr>
      <w:r>
        <w:separator/>
      </w:r>
    </w:p>
  </w:endnote>
  <w:endnote w:type="continuationSeparator" w:id="0">
    <w:p w14:paraId="0AA2129A" w14:textId="77777777" w:rsidR="001B78F1" w:rsidRDefault="001B78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FA5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19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666F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6A65C" w14:textId="77777777" w:rsidR="00262EA3" w:rsidRPr="00B666F5" w:rsidRDefault="00262EA3" w:rsidP="00B666F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FE7D" w14:textId="77777777" w:rsidR="001B78F1" w:rsidRDefault="001B78F1" w:rsidP="000C1CAD">
      <w:pPr>
        <w:spacing w:line="240" w:lineRule="auto"/>
      </w:pPr>
      <w:r>
        <w:separator/>
      </w:r>
    </w:p>
  </w:footnote>
  <w:footnote w:type="continuationSeparator" w:id="0">
    <w:p w14:paraId="339B8D22" w14:textId="77777777" w:rsidR="001B78F1" w:rsidRDefault="001B78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63322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70E3D92" wp14:anchorId="203186D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C5758" w14:paraId="4130EA8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440921A8FE744A58B8E4EA3EB7BC712"/>
                              </w:placeholder>
                              <w:text/>
                            </w:sdtPr>
                            <w:sdtEndPr/>
                            <w:sdtContent>
                              <w:r w:rsidR="00472FB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4CD8ABC71E4A1498C54AACDFFDD8BE"/>
                              </w:placeholder>
                              <w:text/>
                            </w:sdtPr>
                            <w:sdtEndPr/>
                            <w:sdtContent>
                              <w:r w:rsidR="00472FBF">
                                <w:t>1429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3186D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C5758" w14:paraId="4130EA8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440921A8FE744A58B8E4EA3EB7BC712"/>
                        </w:placeholder>
                        <w:text/>
                      </w:sdtPr>
                      <w:sdtEndPr/>
                      <w:sdtContent>
                        <w:r w:rsidR="00472FB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4CD8ABC71E4A1498C54AACDFFDD8BE"/>
                        </w:placeholder>
                        <w:text/>
                      </w:sdtPr>
                      <w:sdtEndPr/>
                      <w:sdtContent>
                        <w:r w:rsidR="00472FBF">
                          <w:t>1429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B670D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F14F314" w14:textId="77777777">
    <w:pPr>
      <w:jc w:val="right"/>
    </w:pPr>
  </w:p>
  <w:p w:rsidR="00262EA3" w:rsidP="00776B74" w:rsidRDefault="00262EA3" w14:paraId="41BE2B9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C5758" w14:paraId="52E7F28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153221" wp14:anchorId="685CD9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C5758" w14:paraId="274F7DD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72FB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72FBF">
          <w:t>1429</w:t>
        </w:r>
      </w:sdtContent>
    </w:sdt>
  </w:p>
  <w:p w:rsidRPr="008227B3" w:rsidR="00262EA3" w:rsidP="008227B3" w:rsidRDefault="003C5758" w14:paraId="2F9C147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C5758" w14:paraId="11CA3E9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:2340</w:t>
        </w:r>
      </w:sdtContent>
    </w:sdt>
  </w:p>
  <w:p w:rsidR="00262EA3" w:rsidP="00E03A3D" w:rsidRDefault="003C5758" w14:paraId="16D048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Helén Pettersson och Fredrik Lundh Sammeli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72FBF" w14:paraId="4F87A1CB" w14:textId="77777777">
        <w:pPr>
          <w:pStyle w:val="FSHRub2"/>
        </w:pPr>
        <w:r>
          <w:t>Rovdjursersättning för rennäringen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56D7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472F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002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B78F1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64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615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0D4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3B0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567"/>
    <w:rsid w:val="00397D42"/>
    <w:rsid w:val="003A0A78"/>
    <w:rsid w:val="003A1D3C"/>
    <w:rsid w:val="003A223C"/>
    <w:rsid w:val="003A2952"/>
    <w:rsid w:val="003A2A26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758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FBF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0F7E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191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2F4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350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5FB4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3F4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6F5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9F6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1C2F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737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4F77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D5F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234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D6440F"/>
  <w15:chartTrackingRefBased/>
  <w15:docId w15:val="{9D5342CD-5636-4CE6-B805-AE661CE0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F4933E642E429399A2AC348C85FC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0CCF3-522D-4431-A5CE-A93FF521B9B4}"/>
      </w:docPartPr>
      <w:docPartBody>
        <w:p w:rsidR="009A6643" w:rsidRDefault="00024AB9">
          <w:pPr>
            <w:pStyle w:val="37F4933E642E429399A2AC348C85FC8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F621F037D7447C9852D759065A24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E810E-FF3F-458D-889E-7C800622E38C}"/>
      </w:docPartPr>
      <w:docPartBody>
        <w:p w:rsidR="009A6643" w:rsidRDefault="00024AB9">
          <w:pPr>
            <w:pStyle w:val="CFF621F037D7447C9852D759065A24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440921A8FE744A58B8E4EA3EB7BC7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4959B4-8D21-4C8F-864C-AE4CE6C39592}"/>
      </w:docPartPr>
      <w:docPartBody>
        <w:p w:rsidR="009A6643" w:rsidRDefault="00024AB9">
          <w:pPr>
            <w:pStyle w:val="4440921A8FE744A58B8E4EA3EB7BC7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4CD8ABC71E4A1498C54AACDFFDD8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7899A6-CD3B-4B3A-BA42-700531889F64}"/>
      </w:docPartPr>
      <w:docPartBody>
        <w:p w:rsidR="009A6643" w:rsidRDefault="00024AB9">
          <w:pPr>
            <w:pStyle w:val="2D4CD8ABC71E4A1498C54AACDFFDD8BE"/>
          </w:pPr>
          <w:r>
            <w:t xml:space="preserve"> </w:t>
          </w:r>
        </w:p>
      </w:docPartBody>
    </w:docPart>
    <w:docPart>
      <w:docPartPr>
        <w:name w:val="25435B6EC1FA425EA9E3CB41A21D2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BDF3F8-FA13-4F64-ACFD-0ACF16D26B68}"/>
      </w:docPartPr>
      <w:docPartBody>
        <w:p w:rsidR="00A57649" w:rsidRDefault="00A5764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AB9"/>
    <w:rsid w:val="00024AB9"/>
    <w:rsid w:val="00385A7E"/>
    <w:rsid w:val="0059506D"/>
    <w:rsid w:val="007B0FCB"/>
    <w:rsid w:val="009A6643"/>
    <w:rsid w:val="00A57649"/>
    <w:rsid w:val="00B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F4933E642E429399A2AC348C85FC85">
    <w:name w:val="37F4933E642E429399A2AC348C85FC85"/>
  </w:style>
  <w:style w:type="paragraph" w:customStyle="1" w:styleId="D11AC70E90BE4E659F85AE60E09BB064">
    <w:name w:val="D11AC70E90BE4E659F85AE60E09BB0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D555E37961A46CF8EFBFCE9A8DDEF9B">
    <w:name w:val="AD555E37961A46CF8EFBFCE9A8DDEF9B"/>
  </w:style>
  <w:style w:type="paragraph" w:customStyle="1" w:styleId="CFF621F037D7447C9852D759065A2498">
    <w:name w:val="CFF621F037D7447C9852D759065A2498"/>
  </w:style>
  <w:style w:type="paragraph" w:customStyle="1" w:styleId="825475E84E66418388C6448C4044CF87">
    <w:name w:val="825475E84E66418388C6448C4044CF87"/>
  </w:style>
  <w:style w:type="paragraph" w:customStyle="1" w:styleId="FD2D0FC06C7247D48E59EFA603E9EC40">
    <w:name w:val="FD2D0FC06C7247D48E59EFA603E9EC40"/>
  </w:style>
  <w:style w:type="paragraph" w:customStyle="1" w:styleId="4440921A8FE744A58B8E4EA3EB7BC712">
    <w:name w:val="4440921A8FE744A58B8E4EA3EB7BC712"/>
  </w:style>
  <w:style w:type="paragraph" w:customStyle="1" w:styleId="2D4CD8ABC71E4A1498C54AACDFFDD8BE">
    <w:name w:val="2D4CD8ABC71E4A1498C54AACDFFDD8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4BE59-4B1F-4D8A-BE25-A1C9855C9FAE}"/>
</file>

<file path=customXml/itemProps2.xml><?xml version="1.0" encoding="utf-8"?>
<ds:datastoreItem xmlns:ds="http://schemas.openxmlformats.org/officeDocument/2006/customXml" ds:itemID="{2262B1FC-98E6-4563-8222-8CBB0A7A2DDD}"/>
</file>

<file path=customXml/itemProps3.xml><?xml version="1.0" encoding="utf-8"?>
<ds:datastoreItem xmlns:ds="http://schemas.openxmlformats.org/officeDocument/2006/customXml" ds:itemID="{34D17EE8-2175-42DD-90EC-D8E1775D2E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366</Words>
  <Characters>2132</Characters>
  <Application>Microsoft Office Word</Application>
  <DocSecurity>0</DocSecurity>
  <Lines>39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S1429 Rovdjursersättning för rennäringen</vt:lpstr>
      <vt:lpstr>
      </vt:lpstr>
    </vt:vector>
  </TitlesOfParts>
  <Company>Sveriges riksdag</Company>
  <LinksUpToDate>false</LinksUpToDate>
  <CharactersWithSpaces>2484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