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ED373A" w:rsidRDefault="00DD6F7B" w14:paraId="0BCD92B1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14D188C603145FDB706B43C3555CB1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ec3d341-71dd-43f4-9091-6a920993cc04"/>
        <w:id w:val="-1934120092"/>
        <w:lock w:val="sdtLocked"/>
      </w:sdtPr>
      <w:sdtEndPr/>
      <w:sdtContent>
        <w:p w:rsidR="00636459" w:rsidRDefault="00EA0331" w14:paraId="029A257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förutsättningarna för en skattebefrielse för de första 500 000 kronor som en svensk medborgare tjänar i livet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9E04CAEEF3E4751A23F4E1F07E37BEB"/>
        </w:placeholder>
        <w:text/>
      </w:sdtPr>
      <w:sdtEndPr/>
      <w:sdtContent>
        <w:p w:rsidRPr="009B062B" w:rsidR="006D79C9" w:rsidP="00333E95" w:rsidRDefault="006D79C9" w14:paraId="40882CA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B7161" w:rsidP="008E0FE2" w:rsidRDefault="00193FA2" w14:paraId="476F14E2" w14:textId="61319C80">
      <w:pPr>
        <w:pStyle w:val="Normalutanindragellerluft"/>
      </w:pPr>
      <w:r>
        <w:t>Det är dyrt att vara svensk idag, allt</w:t>
      </w:r>
      <w:r w:rsidR="00DD45DC">
        <w:t xml:space="preserve">för många känner en ekonomisk oro för framtiden, </w:t>
      </w:r>
      <w:r>
        <w:t>För många, inte minst unga</w:t>
      </w:r>
      <w:r w:rsidR="00DB1D6C">
        <w:t>,</w:t>
      </w:r>
      <w:r>
        <w:t xml:space="preserve"> är det idag svårt att köpa sin första lägenhet</w:t>
      </w:r>
      <w:r w:rsidR="00DD45DC">
        <w:t>, ha råd att spara själv till pensionen eller bara bygga upp en ekonomisk buffert för tuffare tide</w:t>
      </w:r>
      <w:r w:rsidR="00DB1D6C">
        <w:t>r</w:t>
      </w:r>
      <w:r w:rsidR="00DD45DC">
        <w:t>. Med anledning av detta bör det ses över om de första 500 000 kronor en svensk medborgare tjänar i livet kan skattebefrias. Detta skulle ge en möjlighet för fler att skapa si</w:t>
      </w:r>
      <w:r w:rsidR="00DB1D6C">
        <w:t>g</w:t>
      </w:r>
      <w:r w:rsidR="00DD45DC">
        <w:t xml:space="preserve"> en tryggare ekonomisk grund att stå på tidigt i livet.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2BD755F0B434F9596BCB16FC31A5C45"/>
        </w:placeholder>
      </w:sdtPr>
      <w:sdtEndPr>
        <w:rPr>
          <w:i w:val="0"/>
          <w:noProof w:val="0"/>
        </w:rPr>
      </w:sdtEndPr>
      <w:sdtContent>
        <w:p w:rsidR="00ED373A" w:rsidP="006376D8" w:rsidRDefault="00ED373A" w14:paraId="146CE4A5" w14:textId="77777777"/>
        <w:p w:rsidRPr="008E0FE2" w:rsidR="004801AC" w:rsidP="006376D8" w:rsidRDefault="00DD6F7B" w14:paraId="64560A0D" w14:textId="5038D9F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36459" w14:paraId="2F1C0BE9" w14:textId="77777777">
        <w:trPr>
          <w:cantSplit/>
        </w:trPr>
        <w:tc>
          <w:tcPr>
            <w:tcW w:w="50" w:type="pct"/>
            <w:vAlign w:val="bottom"/>
          </w:tcPr>
          <w:p w:rsidR="00636459" w:rsidRDefault="00EA0331" w14:paraId="3D0AE091" w14:textId="77777777">
            <w:pPr>
              <w:pStyle w:val="Underskrifter"/>
              <w:spacing w:after="0"/>
            </w:pPr>
            <w:r>
              <w:t>Carl Nordblom (M)</w:t>
            </w:r>
          </w:p>
        </w:tc>
        <w:tc>
          <w:tcPr>
            <w:tcW w:w="50" w:type="pct"/>
            <w:vAlign w:val="bottom"/>
          </w:tcPr>
          <w:p w:rsidR="00636459" w:rsidRDefault="00636459" w14:paraId="6555FEC7" w14:textId="77777777">
            <w:pPr>
              <w:pStyle w:val="Underskrifter"/>
              <w:spacing w:after="0"/>
            </w:pPr>
          </w:p>
        </w:tc>
      </w:tr>
    </w:tbl>
    <w:p w:rsidR="009816DC" w:rsidRDefault="009816DC" w14:paraId="210395C5" w14:textId="77777777"/>
    <w:sectPr w:rsidR="009816D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713AE" w14:textId="77777777" w:rsidR="00EA159B" w:rsidRDefault="00EA159B" w:rsidP="000C1CAD">
      <w:pPr>
        <w:spacing w:line="240" w:lineRule="auto"/>
      </w:pPr>
      <w:r>
        <w:separator/>
      </w:r>
    </w:p>
  </w:endnote>
  <w:endnote w:type="continuationSeparator" w:id="0">
    <w:p w14:paraId="23A2AC76" w14:textId="77777777" w:rsidR="00EA159B" w:rsidRDefault="00EA159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5CC1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7E9D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6A89B" w14:textId="46D90DC8" w:rsidR="00262EA3" w:rsidRPr="006376D8" w:rsidRDefault="00262EA3" w:rsidP="006376D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73822" w14:textId="77777777" w:rsidR="00EA159B" w:rsidRDefault="00EA159B" w:rsidP="000C1CAD">
      <w:pPr>
        <w:spacing w:line="240" w:lineRule="auto"/>
      </w:pPr>
      <w:r>
        <w:separator/>
      </w:r>
    </w:p>
  </w:footnote>
  <w:footnote w:type="continuationSeparator" w:id="0">
    <w:p w14:paraId="1399A1B8" w14:textId="77777777" w:rsidR="00EA159B" w:rsidRDefault="00EA159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AB1B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45A80C" wp14:editId="1B4CB69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30914F" w14:textId="29AF389A" w:rsidR="00262EA3" w:rsidRDefault="00DD6F7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93FA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AB7161">
                                <w:t>1547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45A80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030914F" w14:textId="29AF389A" w:rsidR="00262EA3" w:rsidRDefault="00DD6F7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93FA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AB7161">
                          <w:t>1547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2E1A37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81526" w14:textId="77777777" w:rsidR="00262EA3" w:rsidRDefault="00262EA3" w:rsidP="008563AC">
    <w:pPr>
      <w:jc w:val="right"/>
    </w:pPr>
  </w:p>
  <w:p w14:paraId="26F00CA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9F267" w14:textId="77777777" w:rsidR="00262EA3" w:rsidRDefault="00DD6F7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9059DB6" wp14:editId="17804DA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5C553C7" w14:textId="0D9D0420" w:rsidR="00262EA3" w:rsidRDefault="00DD6F7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376D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93FA2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AB7161">
          <w:t>1547</w:t>
        </w:r>
      </w:sdtContent>
    </w:sdt>
  </w:p>
  <w:p w14:paraId="6E2BC498" w14:textId="77777777" w:rsidR="00262EA3" w:rsidRPr="008227B3" w:rsidRDefault="00DD6F7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021EA1D" w14:textId="6664579C" w:rsidR="00262EA3" w:rsidRPr="008227B3" w:rsidRDefault="00DD6F7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376D8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376D8">
          <w:t>:1410</w:t>
        </w:r>
      </w:sdtContent>
    </w:sdt>
  </w:p>
  <w:p w14:paraId="501F2DC8" w14:textId="387FC73A" w:rsidR="00262EA3" w:rsidRDefault="00DD6F7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376D8">
          <w:t>av Carl Nordblom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72C23ED" w14:textId="1796AAAA" w:rsidR="00262EA3" w:rsidRDefault="00193FA2" w:rsidP="00283E0F">
        <w:pPr>
          <w:pStyle w:val="FSHRub2"/>
        </w:pPr>
        <w:r>
          <w:t>Möjlighet att skattebefria den första halva miljonen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36B25D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93FA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3FA2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773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25E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459"/>
    <w:rsid w:val="00636F19"/>
    <w:rsid w:val="006376D8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2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883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6B9C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6DC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16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1D6C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5DC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7B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331"/>
    <w:rsid w:val="00EA071E"/>
    <w:rsid w:val="00EA159B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73A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57DC0D"/>
  <w15:chartTrackingRefBased/>
  <w15:docId w15:val="{6D2CDAB7-FC6D-49C6-AF70-10A0600F6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14D188C603145FDB706B43C3555CB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893B80-3A8D-4837-9F49-EBF24F4A02EB}"/>
      </w:docPartPr>
      <w:docPartBody>
        <w:p w:rsidR="003E2C6C" w:rsidRDefault="00E75E11">
          <w:pPr>
            <w:pStyle w:val="314D188C603145FDB706B43C3555CB1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9E04CAEEF3E4751A23F4E1F07E37B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05A13C-7E0C-4BDF-9CC1-792346273BEA}"/>
      </w:docPartPr>
      <w:docPartBody>
        <w:p w:rsidR="003E2C6C" w:rsidRDefault="00E75E11">
          <w:pPr>
            <w:pStyle w:val="C9E04CAEEF3E4751A23F4E1F07E37BE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2BD755F0B434F9596BCB16FC31A5C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52E72B-F010-488F-85E3-E511309942E8}"/>
      </w:docPartPr>
      <w:docPartBody>
        <w:p w:rsidR="008C5A72" w:rsidRDefault="008C5A7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C6C"/>
    <w:rsid w:val="003E2C6C"/>
    <w:rsid w:val="008C5A72"/>
    <w:rsid w:val="00E7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14D188C603145FDB706B43C3555CB14">
    <w:name w:val="314D188C603145FDB706B43C3555CB14"/>
  </w:style>
  <w:style w:type="paragraph" w:customStyle="1" w:styleId="C9E04CAEEF3E4751A23F4E1F07E37BEB">
    <w:name w:val="C9E04CAEEF3E4751A23F4E1F07E37B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7FD35F-AB10-4CA3-AB80-538595299811}"/>
</file>

<file path=customXml/itemProps2.xml><?xml version="1.0" encoding="utf-8"?>
<ds:datastoreItem xmlns:ds="http://schemas.openxmlformats.org/officeDocument/2006/customXml" ds:itemID="{72B0EAB6-447A-4F67-9E8C-4873F10A3D2E}"/>
</file>

<file path=customXml/itemProps3.xml><?xml version="1.0" encoding="utf-8"?>
<ds:datastoreItem xmlns:ds="http://schemas.openxmlformats.org/officeDocument/2006/customXml" ds:itemID="{EAEF0355-6F9C-4455-8A0A-58E307D941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648</Characters>
  <Application>Microsoft Office Word</Application>
  <DocSecurity>0</DocSecurity>
  <Lines>16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M1547 Se över möjligheten att skattebefria den första halva miljonen</vt:lpstr>
      <vt:lpstr>
      </vt:lpstr>
    </vt:vector>
  </TitlesOfParts>
  <Company>Sveriges riksdag</Company>
  <LinksUpToDate>false</LinksUpToDate>
  <CharactersWithSpaces>774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