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7872" w:rsidRPr="00AA7CD2" w:rsidRDefault="00E17872">
      <w:pPr>
        <w:pStyle w:val="Hemstlrubrik"/>
      </w:pPr>
      <w:r w:rsidRPr="00AA7CD2">
        <w:t>Förslag till riksdagsbeslut</w:t>
      </w:r>
    </w:p>
    <w:p w:rsidR="00E17872" w:rsidRPr="00AA7CD2" w:rsidRDefault="00E17872">
      <w:pPr>
        <w:pStyle w:val="Hemstlatt"/>
        <w:ind w:left="0"/>
      </w:pPr>
      <w:r w:rsidRPr="00AA7CD2">
        <w:t>Riksdagen tillkännager för riksdagsstyrelsen som sin mening vad som anförs i motionen om riksdagens besöksregi</w:t>
      </w:r>
      <w:r w:rsidRPr="00AA7CD2">
        <w:t>s</w:t>
      </w:r>
      <w:r w:rsidRPr="00AA7CD2">
        <w:t>ter.</w:t>
      </w:r>
    </w:p>
    <w:p w:rsidR="00E17872" w:rsidRPr="00AA7CD2" w:rsidRDefault="00E17872">
      <w:pPr>
        <w:pStyle w:val="Rubrik1"/>
      </w:pPr>
      <w:r w:rsidRPr="00AA7CD2">
        <w:t>Motivering</w:t>
      </w:r>
    </w:p>
    <w:p w:rsidR="00E17872" w:rsidRPr="00AA7CD2" w:rsidRDefault="00E17872">
      <w:r w:rsidRPr="00AA7CD2">
        <w:t>För ett antal år sedan infördes en ordning som innebar att personer som ville besöka en riksdagsledamot i riksdagshuset var skyldig att registrera sig i ett besöksregister. I huvudsak genomfördes förändringen av säkerhetsskäl och väckte heller inte någon större uppmärksamhet.</w:t>
      </w:r>
    </w:p>
    <w:p w:rsidR="00E17872" w:rsidRPr="00AA7CD2" w:rsidRDefault="00E17872">
      <w:pPr>
        <w:pStyle w:val="Normaltindrag"/>
      </w:pPr>
      <w:r w:rsidRPr="00AA7CD2">
        <w:t>Nu har emellertid medier begärt att få utdrag ur besöksregistret för att kunna se vilka som besöker partikanslier och riksdagsledamöter. Bedömnin</w:t>
      </w:r>
      <w:r w:rsidRPr="00AA7CD2">
        <w:t>g</w:t>
      </w:r>
      <w:r w:rsidRPr="00AA7CD2">
        <w:t>en från riksdagsstyrelsen är att det inte är möjligt att sekretessbelägga dessa uppgifter. Därmed har en ordning införts som innebär att alla som vill info</w:t>
      </w:r>
      <w:r w:rsidRPr="00AA7CD2">
        <w:t>r</w:t>
      </w:r>
      <w:r w:rsidRPr="00AA7CD2">
        <w:t>mera eller samtala med en riksdagsledamot på plats i Stockholm får räkna med att uppgiften är offentlig och tillgänglig för massmedier.</w:t>
      </w:r>
    </w:p>
    <w:p w:rsidR="00E17872" w:rsidRPr="00AA7CD2" w:rsidRDefault="00E17872">
      <w:pPr>
        <w:pStyle w:val="Normaltindrag"/>
      </w:pPr>
      <w:r w:rsidRPr="00AA7CD2">
        <w:t xml:space="preserve">Är det bra för demokratin? Ligger det i demokratins intresse att kartlägga vilka besök som sker? Kommer det att bidra till att fler vågar kontakta våra folkvalda? Finns det inte ett starkt värde i att vem som helst ska </w:t>
      </w:r>
      <w:r w:rsidRPr="00AA7CD2">
        <w:t>kunna ko</w:t>
      </w:r>
      <w:r w:rsidRPr="00AA7CD2">
        <w:t>n</w:t>
      </w:r>
      <w:r w:rsidRPr="00AA7CD2">
        <w:t>takta sin riksdagsledamot utan att behöva räkna med att besöket blir offen</w:t>
      </w:r>
      <w:r w:rsidRPr="00AA7CD2">
        <w:t>t</w:t>
      </w:r>
      <w:r w:rsidRPr="00AA7CD2">
        <w:t>ligt? Det ligger förvisso i demokratins intresse att ordentligt granska de fol</w:t>
      </w:r>
      <w:r w:rsidRPr="00AA7CD2">
        <w:t>k</w:t>
      </w:r>
      <w:r w:rsidRPr="00AA7CD2">
        <w:t>valda – vilket onekligen också sker i mycket stor utsträckning.</w:t>
      </w:r>
    </w:p>
    <w:p w:rsidR="00E17872" w:rsidRPr="00AA7CD2" w:rsidRDefault="00E17872">
      <w:pPr>
        <w:pStyle w:val="Normaltindrag"/>
      </w:pPr>
      <w:r w:rsidRPr="00AA7CD2">
        <w:t>De senaste årens utveckling med obligatoriskt register för ledamöternas inkomster och uppdrag är ett bra exempel på uppgifter som bidrar till en s</w:t>
      </w:r>
      <w:r w:rsidRPr="00AA7CD2">
        <w:t>å</w:t>
      </w:r>
      <w:r w:rsidRPr="00AA7CD2">
        <w:t>dan granskning. Men är det bra för demokratin att de som besöker ledamöte</w:t>
      </w:r>
      <w:r w:rsidRPr="00AA7CD2">
        <w:t>r</w:t>
      </w:r>
      <w:r w:rsidRPr="00AA7CD2">
        <w:t>na ska genomgå granskning? Kommer exempelvis papperslösa flyktingar att våga besöka riksdagshuset? Det är angeläget att en översyn vidtas i syfte att säkerställa möjligheten för landets medborgare att kontakta sina folkvalda utan att behöva blir offentligt registrerade, vilket bör ges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A7CD2">
        <w:trPr>
          <w:cantSplit/>
        </w:trPr>
        <w:tc>
          <w:tcPr>
            <w:tcW w:w="3046" w:type="dxa"/>
          </w:tcPr>
          <w:p w:rsidR="00E17872" w:rsidRPr="00AA7CD2" w:rsidRDefault="00E17872">
            <w:pPr>
              <w:pStyle w:val="UnderskriftDatum"/>
              <w:spacing w:before="240"/>
            </w:pPr>
            <w:r w:rsidRPr="00AA7CD2">
              <w:lastRenderedPageBreak/>
              <w:t>Stockholm den 3 oktober 2008</w:t>
            </w:r>
          </w:p>
        </w:tc>
        <w:tc>
          <w:tcPr>
            <w:tcW w:w="3047" w:type="dxa"/>
          </w:tcPr>
          <w:p w:rsidR="00E17872" w:rsidRPr="00AA7CD2" w:rsidRDefault="00E17872">
            <w:pPr>
              <w:pStyle w:val="Underskrifter"/>
              <w:spacing w:before="240"/>
            </w:pPr>
          </w:p>
        </w:tc>
      </w:tr>
      <w:tr w:rsidR="00000000" w:rsidRPr="00AA7CD2">
        <w:trPr>
          <w:cantSplit/>
        </w:trPr>
        <w:tc>
          <w:tcPr>
            <w:tcW w:w="3046" w:type="dxa"/>
          </w:tcPr>
          <w:p w:rsidR="00E17872" w:rsidRPr="00AA7CD2" w:rsidRDefault="00E17872">
            <w:pPr>
              <w:pStyle w:val="Underskrifter"/>
            </w:pPr>
            <w:r w:rsidRPr="00AA7CD2">
              <w:t>Tomas Eneroth (s)</w:t>
            </w:r>
          </w:p>
        </w:tc>
        <w:tc>
          <w:tcPr>
            <w:tcW w:w="3046" w:type="dxa"/>
          </w:tcPr>
          <w:p w:rsidR="00E17872" w:rsidRPr="00AA7CD2" w:rsidRDefault="00E17872">
            <w:pPr>
              <w:pStyle w:val="Underskrifter"/>
            </w:pPr>
          </w:p>
        </w:tc>
      </w:tr>
    </w:tbl>
    <w:p w:rsidR="00E17872" w:rsidRPr="00AA7CD2" w:rsidRDefault="00E17872">
      <w:pPr>
        <w:pStyle w:val="Normaltindrag"/>
      </w:pPr>
    </w:p>
    <w:sectPr w:rsidR="00E17872" w:rsidRPr="00AA7C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7872" w:rsidRPr="00AA7CD2" w:rsidRDefault="00E17872">
      <w:r w:rsidRPr="00AA7CD2">
        <w:separator/>
      </w:r>
    </w:p>
  </w:endnote>
  <w:endnote w:type="continuationSeparator" w:id="0">
    <w:p w:rsidR="00E17872" w:rsidRPr="00AA7CD2" w:rsidRDefault="00E17872">
      <w:r w:rsidRPr="00AA7CD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7872" w:rsidRPr="00AA7CD2" w:rsidRDefault="00AA7CD2">
    <w:pPr>
      <w:pStyle w:val="Sidfot"/>
    </w:pPr>
    <w:r w:rsidRPr="00AA7CD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5086365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872" w:rsidRDefault="00E1787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17872" w:rsidRDefault="00E1787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7872" w:rsidRPr="00AA7CD2" w:rsidRDefault="00AA7CD2">
    <w:pPr>
      <w:pStyle w:val="Sidfot"/>
    </w:pPr>
    <w:r w:rsidRPr="00AA7CD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8518920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872" w:rsidRDefault="00E1787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17872" w:rsidRDefault="00E1787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7872" w:rsidRPr="00AA7CD2" w:rsidRDefault="00AA7CD2">
    <w:pPr>
      <w:pStyle w:val="Sidfot"/>
    </w:pPr>
    <w:r w:rsidRPr="00AA7CD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0714816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872" w:rsidRDefault="00E1787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17872" w:rsidRDefault="00E1787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7872" w:rsidRPr="00AA7CD2" w:rsidRDefault="00E17872">
      <w:r w:rsidRPr="00AA7CD2">
        <w:separator/>
      </w:r>
    </w:p>
  </w:footnote>
  <w:footnote w:type="continuationSeparator" w:id="0">
    <w:p w:rsidR="00E17872" w:rsidRPr="00AA7CD2" w:rsidRDefault="00E17872">
      <w:r w:rsidRPr="00AA7CD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7872" w:rsidRPr="00AA7CD2" w:rsidRDefault="00AA7CD2">
    <w:pPr>
      <w:pStyle w:val="Sidhuvud"/>
    </w:pPr>
    <w:r w:rsidRPr="00AA7CD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821952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872" w:rsidRDefault="00E1787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17872" w:rsidRDefault="00E1787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7872" w:rsidRPr="00AA7CD2" w:rsidRDefault="00AA7CD2">
    <w:pPr>
      <w:pStyle w:val="Sidhuvud"/>
    </w:pPr>
    <w:r w:rsidRPr="00AA7CD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1929820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7872" w:rsidRDefault="00E1787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17872" w:rsidRDefault="00E1787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7872" w:rsidRPr="00AA7CD2" w:rsidRDefault="00E17872">
    <w:pPr>
      <w:pStyle w:val="FSHNormal"/>
      <w:tabs>
        <w:tab w:val="right" w:pos="5840"/>
      </w:tabs>
    </w:pPr>
    <w:r w:rsidRPr="00AA7CD2">
      <w:br/>
    </w:r>
    <w:r w:rsidRPr="00AA7CD2">
      <w:fldChar w:fldCharType="begin" w:fldLock="1"/>
    </w:r>
    <w:r w:rsidRPr="00AA7CD2">
      <w:instrText xml:space="preserve"> DOCPROPERTY</w:instrText>
    </w:r>
    <w:r w:rsidRPr="00AA7CD2">
      <w:rPr>
        <w:sz w:val="18"/>
      </w:rPr>
      <w:instrText xml:space="preserve"> "YearUser" *\charformat </w:instrText>
    </w:r>
    <w:r w:rsidRPr="00AA7CD2">
      <w:fldChar w:fldCharType="separate"/>
    </w:r>
    <w:r w:rsidRPr="00AA7CD2">
      <w:t>2008/09</w:t>
    </w:r>
    <w:r w:rsidRPr="00AA7CD2">
      <w:fldChar w:fldCharType="end"/>
    </w:r>
    <w:r w:rsidRPr="00AA7CD2">
      <w:t xml:space="preserve"> </w:t>
    </w:r>
    <w:r w:rsidRPr="00AA7CD2">
      <w:tab/>
      <w:t xml:space="preserve">mnr: </w:t>
    </w:r>
    <w:r w:rsidRPr="00AA7CD2">
      <w:fldChar w:fldCharType="begin" w:fldLock="1"/>
    </w:r>
    <w:r w:rsidRPr="00AA7CD2">
      <w:instrText xml:space="preserve"> DOCPROPERTY</w:instrText>
    </w:r>
    <w:r w:rsidRPr="00AA7CD2">
      <w:rPr>
        <w:sz w:val="18"/>
      </w:rPr>
      <w:instrText xml:space="preserve"> "Motionsnummer" *\charformat </w:instrText>
    </w:r>
    <w:r w:rsidRPr="00AA7CD2">
      <w:fldChar w:fldCharType="separate"/>
    </w:r>
    <w:r w:rsidRPr="00AA7CD2">
      <w:t>K291</w:t>
    </w:r>
    <w:r w:rsidRPr="00AA7CD2">
      <w:fldChar w:fldCharType="end"/>
    </w:r>
    <w:r w:rsidRPr="00AA7CD2">
      <w:br/>
    </w:r>
    <w:r w:rsidRPr="00AA7CD2">
      <w:fldChar w:fldCharType="begin" w:fldLock="1"/>
    </w:r>
    <w:r w:rsidRPr="00AA7CD2">
      <w:instrText xml:space="preserve"> DOCPROPERTY</w:instrText>
    </w:r>
    <w:r w:rsidRPr="00AA7CD2">
      <w:rPr>
        <w:sz w:val="18"/>
      </w:rPr>
      <w:instrText xml:space="preserve"> "Samling" *\charformat </w:instrText>
    </w:r>
    <w:r w:rsidRPr="00AA7CD2">
      <w:fldChar w:fldCharType="end"/>
    </w:r>
    <w:r w:rsidRPr="00AA7CD2">
      <w:tab/>
      <w:t xml:space="preserve">pnr: </w:t>
    </w:r>
    <w:r w:rsidRPr="00AA7CD2">
      <w:fldChar w:fldCharType="begin" w:fldLock="1"/>
    </w:r>
    <w:r w:rsidRPr="00AA7CD2">
      <w:instrText xml:space="preserve"> DOCPROPERTY</w:instrText>
    </w:r>
    <w:r w:rsidRPr="00AA7CD2">
      <w:rPr>
        <w:sz w:val="18"/>
      </w:rPr>
      <w:instrText xml:space="preserve"> "Partinummer" *\charformat </w:instrText>
    </w:r>
    <w:r w:rsidRPr="00AA7CD2">
      <w:fldChar w:fldCharType="separate"/>
    </w:r>
    <w:r w:rsidRPr="00AA7CD2">
      <w:t>s27129</w:t>
    </w:r>
    <w:r w:rsidRPr="00AA7CD2">
      <w:fldChar w:fldCharType="end"/>
    </w:r>
  </w:p>
  <w:p w:rsidR="00E17872" w:rsidRPr="00AA7CD2" w:rsidRDefault="00E17872">
    <w:pPr>
      <w:pStyle w:val="FSHRub1"/>
    </w:pPr>
    <w:r w:rsidRPr="00AA7CD2">
      <w:t>Motion till riksdagen</w:t>
    </w:r>
    <w:r w:rsidRPr="00AA7CD2">
      <w:br/>
    </w:r>
    <w:r w:rsidRPr="00AA7CD2">
      <w:fldChar w:fldCharType="begin" w:fldLock="1"/>
    </w:r>
    <w:r w:rsidRPr="00AA7CD2">
      <w:instrText xml:space="preserve"> DOCPROPERTY "YearUser" *\charformat </w:instrText>
    </w:r>
    <w:r w:rsidRPr="00AA7CD2">
      <w:fldChar w:fldCharType="separate"/>
    </w:r>
    <w:r w:rsidRPr="00AA7CD2">
      <w:t>2008/09</w:t>
    </w:r>
    <w:r w:rsidRPr="00AA7CD2">
      <w:fldChar w:fldCharType="end"/>
    </w:r>
    <w:r w:rsidRPr="00AA7CD2">
      <w:t>:</w:t>
    </w:r>
    <w:r w:rsidRPr="00AA7CD2">
      <w:fldChar w:fldCharType="begin" w:fldLock="1"/>
    </w:r>
    <w:r w:rsidRPr="00AA7CD2">
      <w:instrText xml:space="preserve"> DOCPROPERTY "Motionsnummer" *\charformat </w:instrText>
    </w:r>
    <w:r w:rsidRPr="00AA7CD2">
      <w:fldChar w:fldCharType="separate"/>
    </w:r>
    <w:r w:rsidRPr="00AA7CD2">
      <w:t>K291</w:t>
    </w:r>
    <w:r w:rsidRPr="00AA7CD2">
      <w:fldChar w:fldCharType="end"/>
    </w:r>
  </w:p>
  <w:p w:rsidR="00E17872" w:rsidRPr="00AA7CD2" w:rsidRDefault="00E17872">
    <w:pPr>
      <w:pStyle w:val="FSHNormalS5"/>
    </w:pPr>
    <w:r w:rsidRPr="00AA7CD2">
      <w:fldChar w:fldCharType="begin" w:fldLock="1"/>
    </w:r>
    <w:r w:rsidRPr="00AA7CD2">
      <w:instrText xml:space="preserve"> DOCPROPERTY "MotionarText" *\charformat </w:instrText>
    </w:r>
    <w:r w:rsidRPr="00AA7CD2">
      <w:fldChar w:fldCharType="separate"/>
    </w:r>
    <w:r w:rsidRPr="00AA7CD2">
      <w:t>av Tomas Eneroth (s)</w:t>
    </w:r>
    <w:r w:rsidRPr="00AA7CD2">
      <w:fldChar w:fldCharType="end"/>
    </w:r>
    <w:r w:rsidRPr="00AA7CD2">
      <w:br/>
    </w:r>
    <w:r w:rsidRPr="00AA7CD2">
      <w:fldChar w:fldCharType="begin" w:fldLock="1"/>
    </w:r>
    <w:r w:rsidRPr="00AA7CD2">
      <w:instrText xml:space="preserve"> DOCPROPERTY "SvarFrasKort" *\charformat </w:instrText>
    </w:r>
    <w:r w:rsidRPr="00AA7CD2">
      <w:fldChar w:fldCharType="end"/>
    </w:r>
  </w:p>
  <w:p w:rsidR="00E17872" w:rsidRPr="00AA7CD2" w:rsidRDefault="00E17872">
    <w:pPr>
      <w:pStyle w:val="FSHTitel"/>
    </w:pPr>
    <w:r w:rsidRPr="00AA7CD2">
      <w:fldChar w:fldCharType="begin" w:fldLock="1"/>
    </w:r>
    <w:r w:rsidRPr="00AA7CD2">
      <w:instrText xml:space="preserve"> DOCPROPERTY</w:instrText>
    </w:r>
    <w:r w:rsidRPr="00AA7CD2">
      <w:rPr>
        <w:sz w:val="18"/>
      </w:rPr>
      <w:instrText xml:space="preserve"> "RubrikSvar" *\charformat </w:instrText>
    </w:r>
    <w:r w:rsidRPr="00AA7CD2">
      <w:fldChar w:fldCharType="separate"/>
    </w:r>
    <w:r w:rsidRPr="00AA7CD2">
      <w:t>Besöksregister</w:t>
    </w:r>
    <w:r w:rsidRPr="00AA7CD2">
      <w:fldChar w:fldCharType="end"/>
    </w:r>
  </w:p>
  <w:p w:rsidR="00E17872" w:rsidRPr="00AA7CD2" w:rsidRDefault="00E17872">
    <w:pPr>
      <w:pStyle w:val="Normal00"/>
    </w:pPr>
  </w:p>
  <w:p w:rsidR="00E17872" w:rsidRPr="00AA7CD2" w:rsidRDefault="00E1787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39084701">
    <w:abstractNumId w:val="8"/>
  </w:num>
  <w:num w:numId="2" w16cid:durableId="1483346987">
    <w:abstractNumId w:val="9"/>
  </w:num>
  <w:num w:numId="3" w16cid:durableId="2030644559">
    <w:abstractNumId w:val="8"/>
  </w:num>
  <w:num w:numId="4" w16cid:durableId="1797413045">
    <w:abstractNumId w:val="9"/>
  </w:num>
  <w:num w:numId="5" w16cid:durableId="1784500460">
    <w:abstractNumId w:val="13"/>
  </w:num>
  <w:num w:numId="6" w16cid:durableId="609554036">
    <w:abstractNumId w:val="10"/>
  </w:num>
  <w:num w:numId="7" w16cid:durableId="1023821657">
    <w:abstractNumId w:val="11"/>
  </w:num>
  <w:num w:numId="8" w16cid:durableId="1733115776">
    <w:abstractNumId w:val="12"/>
  </w:num>
  <w:num w:numId="9" w16cid:durableId="1530072463">
    <w:abstractNumId w:val="8"/>
  </w:num>
  <w:num w:numId="10" w16cid:durableId="1714232481">
    <w:abstractNumId w:val="3"/>
  </w:num>
  <w:num w:numId="11" w16cid:durableId="2075086378">
    <w:abstractNumId w:val="2"/>
  </w:num>
  <w:num w:numId="12" w16cid:durableId="1527519596">
    <w:abstractNumId w:val="1"/>
  </w:num>
  <w:num w:numId="13" w16cid:durableId="210843069">
    <w:abstractNumId w:val="0"/>
  </w:num>
  <w:num w:numId="14" w16cid:durableId="1069839657">
    <w:abstractNumId w:val="9"/>
  </w:num>
  <w:num w:numId="15" w16cid:durableId="1952974821">
    <w:abstractNumId w:val="7"/>
  </w:num>
  <w:num w:numId="16" w16cid:durableId="48384835">
    <w:abstractNumId w:val="6"/>
  </w:num>
  <w:num w:numId="17" w16cid:durableId="381172348">
    <w:abstractNumId w:val="5"/>
  </w:num>
  <w:num w:numId="18" w16cid:durableId="19600614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3"/>
    <w:docVar w:name="PersonGUIDs" w:val="{042520C7-60F5-4483-8053-858F5CC61EA2}"/>
  </w:docVars>
  <w:rsids>
    <w:rsidRoot w:val="00391D91"/>
    <w:rsid w:val="00391D91"/>
    <w:rsid w:val="00AA7CD2"/>
    <w:rsid w:val="00E1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FDDD9FC-FDE7-46A7-91FA-CCF511D3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1617</Characters>
  <Application>Microsoft Office Word</Application>
  <DocSecurity>4</DocSecurity>
  <Lines>31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s27129</vt:lpstr>
    </vt:vector>
  </TitlesOfParts>
  <Company>Riksdagen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s27129</dc:title>
  <dc:subject>s27129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2009-01-12T14:47:00Z</cp:lastPrinted>
  <dcterms:created xsi:type="dcterms:W3CDTF">2025-12-17T16:44:00Z</dcterms:created>
  <dcterms:modified xsi:type="dcterms:W3CDTF">2025-12-17T16:44:00Z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mot2000_495_2008-10-03</vt:lpwstr>
  </property>
  <property fmtid="{D5CDD505-2E9C-101B-9397-08002B2CF9AE}" pid="3" name="version">
    <vt:lpwstr>mot2000_495_2008-10-03</vt:lpwstr>
  </property>
  <property fmtid="{D5CDD505-2E9C-101B-9397-08002B2CF9AE}" pid="4" name="dokumenttyp">
    <vt:lpwstr>motion</vt:lpwstr>
  </property>
  <property fmtid="{D5CDD505-2E9C-101B-9397-08002B2CF9AE}" pid="5" name="Sekr">
    <vt:lpwstr>cåb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Besöksregister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Besöksregister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s27129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Tomas Eneroth (s)</vt:lpwstr>
  </property>
  <property fmtid="{D5CDD505-2E9C-101B-9397-08002B2CF9AE}" pid="26" name="MotionarLista">
    <vt:lpwstr>Eneroth, Tomas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Tomas Eneroth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K291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2008</vt:lpwstr>
  </property>
  <property fmtid="{D5CDD505-2E9C-101B-9397-08002B2CF9AE}" pid="44" name="NotesUID">
    <vt:lpwstr>christina.ahl-bolin@riksdagen.se</vt:lpwstr>
  </property>
  <property fmtid="{D5CDD505-2E9C-101B-9397-08002B2CF9AE}" pid="45" name="ReservUID">
    <vt:lpwstr>ca0511aa</vt:lpwstr>
  </property>
  <property fmtid="{D5CDD505-2E9C-101B-9397-08002B2CF9AE}" pid="46" name="MotionID">
    <vt:lpwstr>20082009000000000115000271290069</vt:lpwstr>
  </property>
  <property fmtid="{D5CDD505-2E9C-101B-9397-08002B2CF9AE}" pid="47" name="datum">
    <vt:lpwstr>081003</vt:lpwstr>
  </property>
  <property fmtid="{D5CDD505-2E9C-101B-9397-08002B2CF9AE}" pid="48" name="avsändar-e-post">
    <vt:lpwstr>christina.ahl-bolin@riksdagen.se</vt:lpwstr>
  </property>
  <property fmtid="{D5CDD505-2E9C-101B-9397-08002B2CF9AE}" pid="49" name="id">
    <vt:lpwstr>20082009000000000115000271290069</vt:lpwstr>
  </property>
  <property fmtid="{D5CDD505-2E9C-101B-9397-08002B2CF9AE}" pid="50" name="nummer">
    <vt:lpwstr>291</vt:lpwstr>
  </property>
  <property fmtid="{D5CDD505-2E9C-101B-9397-08002B2CF9AE}" pid="51" name="utskottsbeteckning">
    <vt:lpwstr>K</vt:lpwstr>
  </property>
  <property fmtid="{D5CDD505-2E9C-101B-9397-08002B2CF9AE}" pid="52" name="GlobalUID">
    <vt:lpwstr>{A868E4B2-27D5-4B51-AB16-7BC5325492FA}</vt:lpwstr>
  </property>
  <property fmtid="{D5CDD505-2E9C-101B-9397-08002B2CF9AE}" pid="53" name="Överföringar">
    <vt:i4>0</vt:i4>
  </property>
  <property fmtid="{D5CDD505-2E9C-101B-9397-08002B2CF9AE}" pid="54" name="Checksum">
    <vt:lpwstr>*0013130331838*</vt:lpwstr>
  </property>
  <property fmtid="{D5CDD505-2E9C-101B-9397-08002B2CF9AE}" pid="55" name="skuggnummer">
    <vt:lpwstr>1826</vt:lpwstr>
  </property>
  <property fmtid="{D5CDD505-2E9C-101B-9397-08002B2CF9AE}" pid="56" name="urixVersion">
    <vt:lpwstr>3.2.0.8</vt:lpwstr>
  </property>
  <property fmtid="{D5CDD505-2E9C-101B-9397-08002B2CF9AE}" pid="57" name="urixOrigin">
    <vt:lpwstr>090402 09:26:12.065</vt:lpwstr>
  </property>
  <property fmtid="{D5CDD505-2E9C-101B-9397-08002B2CF9AE}" pid="58" name="urixGuid">
    <vt:lpwstr>{C0CED18E-5FE9-4749-B1A0-22573698FC1B}</vt:lpwstr>
  </property>
</Properties>
</file>