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21E0" w:rsidRPr="0063696F" w:rsidRDefault="00CD21E0" w:rsidP="00AD0DD0">
      <w:pPr>
        <w:pStyle w:val="Hemstlrubrik"/>
      </w:pPr>
      <w:r w:rsidRPr="0063696F">
        <w:t>Förslag till riksdagsbeslut</w:t>
      </w:r>
    </w:p>
    <w:p w:rsidR="00CD21E0" w:rsidRPr="0063696F" w:rsidRDefault="00CD21E0" w:rsidP="00216B6E">
      <w:pPr>
        <w:pStyle w:val="Hemstlatt"/>
      </w:pPr>
      <w:r w:rsidRPr="0063696F">
        <w:t>Riksdagen tillkännager för regeringen som sin mening vad i motionen anförs om att se över skattereglerna för svenska militärer på utlandsup</w:t>
      </w:r>
      <w:r w:rsidRPr="0063696F">
        <w:t>p</w:t>
      </w:r>
      <w:r w:rsidRPr="0063696F">
        <w:t>drag.</w:t>
      </w:r>
    </w:p>
    <w:p w:rsidR="00CD21E0" w:rsidRPr="0063696F" w:rsidRDefault="00CD21E0" w:rsidP="008A1DAF">
      <w:pPr>
        <w:pStyle w:val="Rubrik1"/>
      </w:pPr>
      <w:r w:rsidRPr="0063696F">
        <w:t>Motivivering</w:t>
      </w:r>
    </w:p>
    <w:p w:rsidR="00CD21E0" w:rsidRPr="0063696F" w:rsidRDefault="00CD21E0" w:rsidP="00CD21E0">
      <w:pPr>
        <w:tabs>
          <w:tab w:val="left" w:pos="540"/>
        </w:tabs>
      </w:pPr>
      <w:r w:rsidRPr="0063696F">
        <w:t>Enligt det senaste försvarsbeslutet ska</w:t>
      </w:r>
      <w:r w:rsidR="0020243F" w:rsidRPr="0063696F">
        <w:t>ll</w:t>
      </w:r>
      <w:r w:rsidRPr="0063696F">
        <w:t xml:space="preserve"> den svenska militärens utlandseng</w:t>
      </w:r>
      <w:r w:rsidRPr="0063696F">
        <w:t>a</w:t>
      </w:r>
      <w:r w:rsidRPr="0063696F">
        <w:t>gemang bli en mer framträdande del av försvarets</w:t>
      </w:r>
      <w:r w:rsidR="00AD0DD0" w:rsidRPr="0063696F">
        <w:t xml:space="preserve"> uppgifter. Just nu arbetar c</w:t>
      </w:r>
      <w:r w:rsidRPr="0063696F">
        <w:t>a 700 svenska män och kvinnor med att skapa en bättre tillvaro och tryggare framtid för människor i några av dagens oroshärdar i allt från Europa till Afrika och Afghanistan. De svenska militärer som deltar i utlandsuppdragen gör en värdefull insats. Det gäller både för de officerare vars deltagande är mer eller mindre obligatoriskt och för de som frivilligt söker utlandstjänst efter avslutad värnplikt.</w:t>
      </w:r>
    </w:p>
    <w:p w:rsidR="00CD21E0" w:rsidRPr="0063696F" w:rsidRDefault="00CD21E0" w:rsidP="00AD0DD0">
      <w:pPr>
        <w:pStyle w:val="Normaltindrag"/>
      </w:pPr>
      <w:r w:rsidRPr="0063696F">
        <w:t>Deltagandet i uppdrag utomlands innebär frånvaro från familjen och he</w:t>
      </w:r>
      <w:r w:rsidRPr="0063696F">
        <w:t>m</w:t>
      </w:r>
      <w:r w:rsidRPr="0063696F">
        <w:t>met. Som en naturlig följd av utlandsvistelsen ökar ansvaret för både hushåll och eventuella barn för den partnern som stannar hemma. I</w:t>
      </w:r>
      <w:r w:rsidR="0020243F" w:rsidRPr="0063696F">
        <w:t xml:space="preserve"> </w:t>
      </w:r>
      <w:r w:rsidRPr="0063696F">
        <w:t>stället för att göra saker tillsammans kan det kanske bli nödvändigt anlita hjälp med hu</w:t>
      </w:r>
      <w:r w:rsidRPr="0063696F">
        <w:t>s</w:t>
      </w:r>
      <w:r w:rsidRPr="0063696F">
        <w:t>hållsunderhåll eller något så enkelt som barnvakt. Ett utlandsuppdrag kan alltså innebära ökade kostnader på hemorten som bör kompenseras.</w:t>
      </w:r>
    </w:p>
    <w:p w:rsidR="00CD21E0" w:rsidRPr="0063696F" w:rsidRDefault="00CD21E0" w:rsidP="00AD0DD0">
      <w:pPr>
        <w:pStyle w:val="Normaltindrag"/>
      </w:pPr>
      <w:r w:rsidRPr="0063696F">
        <w:t>Ett sätt att underlätta för de familjer som deltar i utlandsuppdrag är att öka de ekonomiska marginalerna, både för att kunna möjliggöra hjälp för den som stannar hemma men även som ett sätt att i ekonomisk mening visa uppskat</w:t>
      </w:r>
      <w:r w:rsidRPr="0063696F">
        <w:t>t</w:t>
      </w:r>
      <w:r w:rsidRPr="0063696F">
        <w:t>ning för den tid och den uppoffring som internationella uppdrag innebär.</w:t>
      </w:r>
    </w:p>
    <w:p w:rsidR="00CD21E0" w:rsidRPr="0063696F" w:rsidRDefault="00CD21E0" w:rsidP="00AD0DD0">
      <w:pPr>
        <w:pStyle w:val="Normaltindrag"/>
      </w:pPr>
      <w:r w:rsidRPr="0063696F">
        <w:t>I dag betalar de a</w:t>
      </w:r>
      <w:r w:rsidR="00424B1B" w:rsidRPr="0063696F">
        <w:t>nställda</w:t>
      </w:r>
      <w:r w:rsidRPr="0063696F">
        <w:t xml:space="preserve"> i utlandsstyrkorna kommunalskatt på sin lön trots att de är stationerade på olika platser i världen och inte kan ta del av komm</w:t>
      </w:r>
      <w:r w:rsidRPr="0063696F">
        <w:t>u</w:t>
      </w:r>
      <w:r w:rsidRPr="0063696F">
        <w:t xml:space="preserve">nal service. För att förbättra villkoren för svenska soldater </w:t>
      </w:r>
      <w:r w:rsidR="00424B1B" w:rsidRPr="0063696F">
        <w:t>som har ett u</w:t>
      </w:r>
      <w:r w:rsidR="00424B1B" w:rsidRPr="0063696F">
        <w:t>t</w:t>
      </w:r>
      <w:r w:rsidR="00424B1B" w:rsidRPr="0063696F">
        <w:t>landsuppdrag</w:t>
      </w:r>
      <w:r w:rsidRPr="0063696F">
        <w:t xml:space="preserve"> bör man se över möjligheterna at</w:t>
      </w:r>
      <w:r w:rsidR="00424B1B" w:rsidRPr="0063696F">
        <w:t xml:space="preserve">t införa en särskild skatt för </w:t>
      </w:r>
      <w:r w:rsidR="00424B1B" w:rsidRPr="0063696F">
        <w:lastRenderedPageBreak/>
        <w:t xml:space="preserve">dem. </w:t>
      </w:r>
      <w:r w:rsidRPr="0063696F">
        <w:t>En metod som bör studeras närmare är en skatt enligt principerna för den gamla sjömansskatten s</w:t>
      </w:r>
      <w:r w:rsidR="00AD0DD0" w:rsidRPr="0063696F">
        <w:t>om innebar en skatteskatts på c</w:t>
      </w:r>
      <w:r w:rsidRPr="0063696F">
        <w:t>a 20</w:t>
      </w:r>
      <w:r w:rsidR="00AD0DD0" w:rsidRPr="0063696F">
        <w:t> %</w:t>
      </w:r>
      <w:r w:rsidRPr="0063696F">
        <w:t xml:space="preserve">. En annan metod som bör </w:t>
      </w:r>
      <w:r w:rsidR="00424B1B" w:rsidRPr="0063696F">
        <w:t>beaktas</w:t>
      </w:r>
      <w:r w:rsidRPr="0063696F">
        <w:t xml:space="preserve"> är ett särskilt avdrag för uppdrag i internationella styrkor.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AD0DD0" w:rsidRPr="006369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D0DD0" w:rsidRPr="0063696F" w:rsidRDefault="00AD0DD0" w:rsidP="00AD0DD0">
            <w:pPr>
              <w:pStyle w:val="UnderskriftDatum"/>
              <w:spacing w:before="240"/>
            </w:pPr>
            <w:r w:rsidRPr="0063696F">
              <w:t>Stockholm den 5 oktober 2005</w:t>
            </w:r>
          </w:p>
        </w:tc>
        <w:tc>
          <w:tcPr>
            <w:tcW w:w="3047" w:type="dxa"/>
          </w:tcPr>
          <w:p w:rsidR="00AD0DD0" w:rsidRPr="0063696F" w:rsidRDefault="00AD0DD0" w:rsidP="00AD0DD0">
            <w:pPr>
              <w:pStyle w:val="Underskrifter"/>
              <w:spacing w:before="240"/>
            </w:pPr>
          </w:p>
        </w:tc>
      </w:tr>
      <w:tr w:rsidR="00AD0DD0" w:rsidRPr="006369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D0DD0" w:rsidRPr="0063696F" w:rsidRDefault="00AD0DD0" w:rsidP="00AD0DD0">
            <w:pPr>
              <w:pStyle w:val="Underskrifter"/>
            </w:pPr>
            <w:r w:rsidRPr="0063696F">
              <w:t>Ulf Sjösten (m)</w:t>
            </w:r>
          </w:p>
        </w:tc>
        <w:tc>
          <w:tcPr>
            <w:tcW w:w="3047" w:type="dxa"/>
          </w:tcPr>
          <w:p w:rsidR="00AD0DD0" w:rsidRPr="0063696F" w:rsidRDefault="00AD0DD0" w:rsidP="00AD0DD0">
            <w:pPr>
              <w:pStyle w:val="Underskrifter"/>
            </w:pPr>
            <w:r w:rsidRPr="0063696F">
              <w:t>Cecilia Widegren (m)</w:t>
            </w:r>
          </w:p>
        </w:tc>
      </w:tr>
    </w:tbl>
    <w:p w:rsidR="00CD21E0" w:rsidRPr="0063696F" w:rsidRDefault="00CD21E0" w:rsidP="00AD0DD0">
      <w:pPr>
        <w:pStyle w:val="Normaltindrag"/>
      </w:pPr>
    </w:p>
    <w:sectPr w:rsidR="00CD21E0" w:rsidRPr="0063696F" w:rsidSect="00AD0D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3B0E" w:rsidRPr="0063696F" w:rsidRDefault="00443B0E">
      <w:r w:rsidRPr="0063696F">
        <w:separator/>
      </w:r>
    </w:p>
  </w:endnote>
  <w:endnote w:type="continuationSeparator" w:id="0">
    <w:p w:rsidR="00443B0E" w:rsidRPr="0063696F" w:rsidRDefault="00443B0E">
      <w:r w:rsidRPr="0063696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3938" w:rsidRPr="0063696F" w:rsidRDefault="0063696F" w:rsidP="00AD0DD0">
    <w:pPr>
      <w:pStyle w:val="Sidfot"/>
    </w:pPr>
    <w:r w:rsidRPr="0063696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1613069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DD0" w:rsidRDefault="00AD0DD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D0DD0" w:rsidRDefault="00AD0DD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6B6E" w:rsidRPr="0063696F" w:rsidRDefault="0063696F" w:rsidP="00AD0DD0">
    <w:pPr>
      <w:pStyle w:val="Sidfot"/>
    </w:pPr>
    <w:r w:rsidRPr="0063696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7136871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DD0" w:rsidRDefault="00AD0DD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D0DD0" w:rsidRDefault="00AD0DD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6B6E" w:rsidRPr="0063696F" w:rsidRDefault="0063696F" w:rsidP="00AD0DD0">
    <w:pPr>
      <w:pStyle w:val="Sidfot"/>
    </w:pPr>
    <w:r w:rsidRPr="0063696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047244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DD0" w:rsidRDefault="00AD0DD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D0DD0" w:rsidRDefault="00AD0DD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3B0E" w:rsidRPr="0063696F" w:rsidRDefault="00443B0E">
      <w:r w:rsidRPr="0063696F">
        <w:separator/>
      </w:r>
    </w:p>
  </w:footnote>
  <w:footnote w:type="continuationSeparator" w:id="0">
    <w:p w:rsidR="00443B0E" w:rsidRPr="0063696F" w:rsidRDefault="00443B0E">
      <w:r w:rsidRPr="0063696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3938" w:rsidRPr="0063696F" w:rsidRDefault="0063696F" w:rsidP="00AD0DD0">
    <w:pPr>
      <w:pStyle w:val="Sidhuvud"/>
    </w:pPr>
    <w:r w:rsidRPr="0063696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7371031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DD0" w:rsidRDefault="00AD0DD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D0DD0" w:rsidRDefault="00AD0DD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6B6E" w:rsidRPr="0063696F" w:rsidRDefault="0063696F" w:rsidP="00AD0DD0">
    <w:pPr>
      <w:pStyle w:val="Sidhuvud"/>
    </w:pPr>
    <w:r w:rsidRPr="0063696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3342629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DD0" w:rsidRDefault="00AD0DD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D0DD0" w:rsidRDefault="00AD0DD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0DD0" w:rsidRPr="0063696F" w:rsidRDefault="00AD0DD0">
    <w:pPr>
      <w:pStyle w:val="FSHNormal"/>
      <w:tabs>
        <w:tab w:val="right" w:pos="5840"/>
      </w:tabs>
    </w:pPr>
    <w:r w:rsidRPr="0063696F">
      <w:br/>
    </w:r>
    <w:r w:rsidRPr="0063696F">
      <w:fldChar w:fldCharType="begin" w:fldLock="1"/>
    </w:r>
    <w:r w:rsidRPr="0063696F">
      <w:instrText xml:space="preserve"> DOCPROPERTY</w:instrText>
    </w:r>
    <w:r w:rsidRPr="0063696F">
      <w:rPr>
        <w:sz w:val="18"/>
      </w:rPr>
      <w:instrText xml:space="preserve"> "YearUser" *\charformat </w:instrText>
    </w:r>
    <w:r w:rsidRPr="0063696F">
      <w:fldChar w:fldCharType="separate"/>
    </w:r>
    <w:r w:rsidRPr="0063696F">
      <w:t>2005/06</w:t>
    </w:r>
    <w:r w:rsidRPr="0063696F">
      <w:fldChar w:fldCharType="end"/>
    </w:r>
    <w:r w:rsidRPr="0063696F">
      <w:t xml:space="preserve"> </w:t>
    </w:r>
    <w:r w:rsidRPr="0063696F">
      <w:tab/>
      <w:t xml:space="preserve">mnr: </w:t>
    </w:r>
    <w:r w:rsidRPr="0063696F">
      <w:fldChar w:fldCharType="begin" w:fldLock="1"/>
    </w:r>
    <w:r w:rsidRPr="0063696F">
      <w:instrText xml:space="preserve"> DOCPROPERTY</w:instrText>
    </w:r>
    <w:r w:rsidRPr="0063696F">
      <w:rPr>
        <w:sz w:val="18"/>
      </w:rPr>
      <w:instrText xml:space="preserve"> "Motionsnummer" *\charformat </w:instrText>
    </w:r>
    <w:r w:rsidRPr="0063696F">
      <w:fldChar w:fldCharType="separate"/>
    </w:r>
    <w:r w:rsidRPr="0063696F">
      <w:t>Sk483</w:t>
    </w:r>
    <w:r w:rsidRPr="0063696F">
      <w:fldChar w:fldCharType="end"/>
    </w:r>
    <w:r w:rsidRPr="0063696F">
      <w:br/>
    </w:r>
    <w:r w:rsidRPr="0063696F">
      <w:fldChar w:fldCharType="begin" w:fldLock="1"/>
    </w:r>
    <w:r w:rsidRPr="0063696F">
      <w:instrText xml:space="preserve"> DOCPROPERTY</w:instrText>
    </w:r>
    <w:r w:rsidRPr="0063696F">
      <w:rPr>
        <w:sz w:val="18"/>
      </w:rPr>
      <w:instrText xml:space="preserve"> "Samling" *\charformat </w:instrText>
    </w:r>
    <w:r w:rsidRPr="0063696F">
      <w:fldChar w:fldCharType="end"/>
    </w:r>
    <w:r w:rsidRPr="0063696F">
      <w:tab/>
      <w:t xml:space="preserve">pnr: </w:t>
    </w:r>
    <w:r w:rsidRPr="0063696F">
      <w:fldChar w:fldCharType="begin" w:fldLock="1"/>
    </w:r>
    <w:r w:rsidRPr="0063696F">
      <w:instrText xml:space="preserve"> DOCPROPERTY</w:instrText>
    </w:r>
    <w:r w:rsidRPr="0063696F">
      <w:rPr>
        <w:sz w:val="18"/>
      </w:rPr>
      <w:instrText xml:space="preserve"> "Partinummer" *\charformat </w:instrText>
    </w:r>
    <w:r w:rsidRPr="0063696F">
      <w:fldChar w:fldCharType="separate"/>
    </w:r>
    <w:r w:rsidRPr="0063696F">
      <w:t>m1681</w:t>
    </w:r>
    <w:r w:rsidRPr="0063696F">
      <w:fldChar w:fldCharType="end"/>
    </w:r>
  </w:p>
  <w:p w:rsidR="00AD0DD0" w:rsidRPr="0063696F" w:rsidRDefault="00AD0DD0">
    <w:pPr>
      <w:pStyle w:val="FSHRub1"/>
    </w:pPr>
    <w:r w:rsidRPr="0063696F">
      <w:t>Motion till riksdagen</w:t>
    </w:r>
    <w:r w:rsidRPr="0063696F">
      <w:br/>
    </w:r>
    <w:r w:rsidRPr="0063696F">
      <w:fldChar w:fldCharType="begin" w:fldLock="1"/>
    </w:r>
    <w:r w:rsidRPr="0063696F">
      <w:instrText xml:space="preserve"> DOCPROPERTY "YearUser" *\charformat </w:instrText>
    </w:r>
    <w:r w:rsidRPr="0063696F">
      <w:fldChar w:fldCharType="separate"/>
    </w:r>
    <w:r w:rsidRPr="0063696F">
      <w:t>2005/06</w:t>
    </w:r>
    <w:r w:rsidRPr="0063696F">
      <w:fldChar w:fldCharType="end"/>
    </w:r>
    <w:r w:rsidRPr="0063696F">
      <w:t>:</w:t>
    </w:r>
    <w:r w:rsidRPr="0063696F">
      <w:fldChar w:fldCharType="begin" w:fldLock="1"/>
    </w:r>
    <w:r w:rsidRPr="0063696F">
      <w:instrText xml:space="preserve"> DOCPROPERTY "Motionsnummer" *\charformat </w:instrText>
    </w:r>
    <w:r w:rsidRPr="0063696F">
      <w:fldChar w:fldCharType="separate"/>
    </w:r>
    <w:r w:rsidRPr="0063696F">
      <w:t>Sk483</w:t>
    </w:r>
    <w:r w:rsidRPr="0063696F">
      <w:fldChar w:fldCharType="end"/>
    </w:r>
  </w:p>
  <w:p w:rsidR="00AD0DD0" w:rsidRPr="0063696F" w:rsidRDefault="00AD0DD0">
    <w:pPr>
      <w:pStyle w:val="FSHNormalS5"/>
    </w:pPr>
    <w:r w:rsidRPr="0063696F">
      <w:fldChar w:fldCharType="begin" w:fldLock="1"/>
    </w:r>
    <w:r w:rsidRPr="0063696F">
      <w:instrText xml:space="preserve"> DOCPROPERTY "MotionarText" *\charformat </w:instrText>
    </w:r>
    <w:r w:rsidRPr="0063696F">
      <w:fldChar w:fldCharType="separate"/>
    </w:r>
    <w:r w:rsidRPr="0063696F">
      <w:t>av Ulf Sjösten och Cecilia Widegren (m)</w:t>
    </w:r>
    <w:r w:rsidRPr="0063696F">
      <w:fldChar w:fldCharType="end"/>
    </w:r>
    <w:r w:rsidRPr="0063696F">
      <w:br/>
    </w:r>
    <w:r w:rsidRPr="0063696F">
      <w:fldChar w:fldCharType="begin" w:fldLock="1"/>
    </w:r>
    <w:r w:rsidRPr="0063696F">
      <w:instrText xml:space="preserve"> DOCPROPERTY "SvarFrasKort" *\charformat </w:instrText>
    </w:r>
    <w:r w:rsidRPr="0063696F">
      <w:fldChar w:fldCharType="end"/>
    </w:r>
  </w:p>
  <w:p w:rsidR="00AD0DD0" w:rsidRPr="0063696F" w:rsidRDefault="00AD0DD0">
    <w:pPr>
      <w:pStyle w:val="FSHTitel"/>
    </w:pPr>
    <w:r w:rsidRPr="0063696F">
      <w:fldChar w:fldCharType="begin" w:fldLock="1"/>
    </w:r>
    <w:r w:rsidRPr="0063696F">
      <w:instrText xml:space="preserve"> DOCPROPERTY</w:instrText>
    </w:r>
    <w:r w:rsidRPr="0063696F">
      <w:rPr>
        <w:sz w:val="18"/>
      </w:rPr>
      <w:instrText xml:space="preserve"> "RubrikSvar" *\charformat </w:instrText>
    </w:r>
    <w:r w:rsidRPr="0063696F">
      <w:fldChar w:fldCharType="separate"/>
    </w:r>
    <w:r w:rsidRPr="0063696F">
      <w:t>Skatteregler för militär på utlandsuppdrag</w:t>
    </w:r>
    <w:r w:rsidRPr="0063696F">
      <w:fldChar w:fldCharType="end"/>
    </w:r>
  </w:p>
  <w:p w:rsidR="00AD0DD0" w:rsidRPr="0063696F" w:rsidRDefault="00AD0DD0" w:rsidP="00AD0DD0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9378696">
    <w:abstractNumId w:val="13"/>
  </w:num>
  <w:num w:numId="2" w16cid:durableId="1964923091">
    <w:abstractNumId w:val="10"/>
  </w:num>
  <w:num w:numId="3" w16cid:durableId="1493179969">
    <w:abstractNumId w:val="11"/>
  </w:num>
  <w:num w:numId="4" w16cid:durableId="1708485950">
    <w:abstractNumId w:val="12"/>
  </w:num>
  <w:num w:numId="5" w16cid:durableId="868420638">
    <w:abstractNumId w:val="8"/>
  </w:num>
  <w:num w:numId="6" w16cid:durableId="311562965">
    <w:abstractNumId w:val="3"/>
  </w:num>
  <w:num w:numId="7" w16cid:durableId="466703629">
    <w:abstractNumId w:val="2"/>
  </w:num>
  <w:num w:numId="8" w16cid:durableId="729890196">
    <w:abstractNumId w:val="1"/>
  </w:num>
  <w:num w:numId="9" w16cid:durableId="141234172">
    <w:abstractNumId w:val="0"/>
  </w:num>
  <w:num w:numId="10" w16cid:durableId="1816948596">
    <w:abstractNumId w:val="9"/>
  </w:num>
  <w:num w:numId="11" w16cid:durableId="282003555">
    <w:abstractNumId w:val="7"/>
  </w:num>
  <w:num w:numId="12" w16cid:durableId="1726827594">
    <w:abstractNumId w:val="6"/>
  </w:num>
  <w:num w:numId="13" w16cid:durableId="7872125">
    <w:abstractNumId w:val="5"/>
  </w:num>
  <w:num w:numId="14" w16cid:durableId="17759746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6"/>
  </w:docVars>
  <w:rsids>
    <w:rsidRoot w:val="00424B1B"/>
    <w:rsid w:val="0004381F"/>
    <w:rsid w:val="00064BC3"/>
    <w:rsid w:val="00066775"/>
    <w:rsid w:val="00072FB9"/>
    <w:rsid w:val="00100531"/>
    <w:rsid w:val="00201DFB"/>
    <w:rsid w:val="0020243F"/>
    <w:rsid w:val="00203938"/>
    <w:rsid w:val="00204A63"/>
    <w:rsid w:val="00212FF1"/>
    <w:rsid w:val="00216B6E"/>
    <w:rsid w:val="00230193"/>
    <w:rsid w:val="0025068A"/>
    <w:rsid w:val="002818D3"/>
    <w:rsid w:val="002D11A8"/>
    <w:rsid w:val="003C08B1"/>
    <w:rsid w:val="00424B1B"/>
    <w:rsid w:val="00443B0E"/>
    <w:rsid w:val="00445271"/>
    <w:rsid w:val="00487CDA"/>
    <w:rsid w:val="004A0504"/>
    <w:rsid w:val="004E38D9"/>
    <w:rsid w:val="005B145B"/>
    <w:rsid w:val="0063696F"/>
    <w:rsid w:val="00740D6D"/>
    <w:rsid w:val="00794149"/>
    <w:rsid w:val="007B67A7"/>
    <w:rsid w:val="007C6092"/>
    <w:rsid w:val="00880C5B"/>
    <w:rsid w:val="008A1DAF"/>
    <w:rsid w:val="00A053C6"/>
    <w:rsid w:val="00AD0DD0"/>
    <w:rsid w:val="00B13BF0"/>
    <w:rsid w:val="00BA388C"/>
    <w:rsid w:val="00C1285C"/>
    <w:rsid w:val="00C27B7D"/>
    <w:rsid w:val="00CD21E0"/>
    <w:rsid w:val="00CF7A43"/>
    <w:rsid w:val="00D1174F"/>
    <w:rsid w:val="00D7713D"/>
    <w:rsid w:val="00DC6C70"/>
    <w:rsid w:val="00E22893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0F89E2F-B332-40C7-BF96-93C46838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880C5B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AD0DD0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324</Words>
  <Characters>1766</Characters>
  <Application>Microsoft Office Word</Application>
  <DocSecurity>4</DocSecurity>
  <Lines>35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Sk483</vt:lpstr>
    </vt:vector>
  </TitlesOfParts>
  <Company>Riksdagen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Sk483</dc:title>
  <dc:subject>Sk483</dc:subject>
  <dc:creator>Riksdagen</dc:creator>
  <cp:keywords>Riksdagen</cp:keywords>
  <dc:description/>
  <cp:lastModifiedBy>Lars Brink</cp:lastModifiedBy>
  <cp:revision>2</cp:revision>
  <cp:lastPrinted>2005-11-16T08:48:00Z</cp:lastPrinted>
  <dcterms:created xsi:type="dcterms:W3CDTF">2025-12-16T21:05:00Z</dcterms:created>
  <dcterms:modified xsi:type="dcterms:W3CDTF">2025-12-16T21:05:00Z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mot2000_423_2005-11-16</vt:lpwstr>
  </property>
  <property fmtid="{D5CDD505-2E9C-101B-9397-08002B2CF9AE}" pid="3" name="version">
    <vt:lpwstr>mot2000_418_2005-10-05</vt:lpwstr>
  </property>
  <property fmtid="{D5CDD505-2E9C-101B-9397-08002B2CF9AE}" pid="4" name="dokumenttyp">
    <vt:lpwstr>motion</vt:lpwstr>
  </property>
  <property fmtid="{D5CDD505-2E9C-101B-9397-08002B2CF9AE}" pid="5" name="Sekr">
    <vt:lpwstr>AJ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Skatteregler för militär på utlandsuppdrag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Skatteregler för militär på utlandsuppdrag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m1681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Ulf Sjösten och Cecilia Widegren (m)</vt:lpwstr>
  </property>
  <property fmtid="{D5CDD505-2E9C-101B-9397-08002B2CF9AE}" pid="26" name="MotionarLista">
    <vt:lpwstr>Sjösten, Ulf (m)\Widegren, Cecilia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Ulf Sjösten (m), Cecilia Widegren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Sk483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2005</vt:lpwstr>
  </property>
  <property fmtid="{D5CDD505-2E9C-101B-9397-08002B2CF9AE}" pid="44" name="NotesUID">
    <vt:lpwstr>anders.jonsson@riksdagen.se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20052006000000000109000016810069</vt:lpwstr>
  </property>
  <property fmtid="{D5CDD505-2E9C-101B-9397-08002B2CF9AE}" pid="47" name="datum">
    <vt:lpwstr>051005</vt:lpwstr>
  </property>
  <property fmtid="{D5CDD505-2E9C-101B-9397-08002B2CF9AE}" pid="48" name="avsändar-e-post">
    <vt:lpwstr>anders.jonsson@riksdagen.se</vt:lpwstr>
  </property>
  <property fmtid="{D5CDD505-2E9C-101B-9397-08002B2CF9AE}" pid="49" name="id">
    <vt:lpwstr>20052006000000000109000016810069</vt:lpwstr>
  </property>
  <property fmtid="{D5CDD505-2E9C-101B-9397-08002B2CF9AE}" pid="50" name="nummer">
    <vt:lpwstr>483</vt:lpwstr>
  </property>
  <property fmtid="{D5CDD505-2E9C-101B-9397-08002B2CF9AE}" pid="51" name="utskottsbeteckning">
    <vt:lpwstr>Sk</vt:lpwstr>
  </property>
</Properties>
</file>