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702" w:rsidRPr="00807735" w:rsidRDefault="006B7702">
      <w:pPr>
        <w:pStyle w:val="Frslagsrubrik"/>
      </w:pPr>
      <w:r w:rsidRPr="00807735">
        <w:t>Förslag till riksdagsbeslut</w:t>
      </w:r>
    </w:p>
    <w:p w:rsidR="006B7702" w:rsidRPr="00807735" w:rsidRDefault="006B7702">
      <w:pPr>
        <w:pStyle w:val="Hemstlatt"/>
      </w:pPr>
      <w:r w:rsidRPr="00807735">
        <w:t>Riksdagen tillkännager för regeringen som sin mening vad som anförs i motionen om att se över möjligheten att skärpa lagstiftnin</w:t>
      </w:r>
      <w:r w:rsidRPr="00807735">
        <w:t>g</w:t>
      </w:r>
      <w:r w:rsidRPr="00807735">
        <w:t>en så att fordonsmålvakters brottsliga verksamhet hin</w:t>
      </w:r>
      <w:r w:rsidRPr="00807735">
        <w:t>d</w:t>
      </w:r>
      <w:r w:rsidRPr="00807735">
        <w:t>ras.</w:t>
      </w:r>
    </w:p>
    <w:p w:rsidR="006B7702" w:rsidRPr="00807735" w:rsidRDefault="006B7702">
      <w:pPr>
        <w:pStyle w:val="Rubrik1"/>
      </w:pPr>
      <w:r w:rsidRPr="00807735">
        <w:t>Motivering</w:t>
      </w:r>
    </w:p>
    <w:p w:rsidR="006B7702" w:rsidRPr="00807735" w:rsidRDefault="006B7702">
      <w:r w:rsidRPr="00807735">
        <w:t>Kronofogdemyndigheten har tidigare talat om så mycket som totalt 1 miljard i obetalda skatter och böter för landets så kallade fordonsmålvakter. En fo</w:t>
      </w:r>
      <w:r w:rsidRPr="00807735">
        <w:t>r</w:t>
      </w:r>
      <w:r w:rsidRPr="00807735">
        <w:t>donsmålvakt står ofta som ägare till ett stort antal bilar som, mot en summa pengar till målvakten, sedan används av andra personer. Detta då den som använder bilen vill slippa betala böter, försäkringar och skatt, parkera var hon eller han vill, strunta i parkerings- och trängselavgifter eller för att personen lever på försörjningsstöd och inte tillåts äga en bil eller inte har svenskt pe</w:t>
      </w:r>
      <w:r w:rsidRPr="00807735">
        <w:t>r</w:t>
      </w:r>
      <w:r w:rsidRPr="00807735">
        <w:t>sonnummer. Målvakten som står som ägare till bilen och tar på sig andra personers skulder mot betalning har själv vanl</w:t>
      </w:r>
      <w:r w:rsidRPr="00807735">
        <w:t>igtvis ingen känd bostad och inga ekonomiska tillgångar.</w:t>
      </w:r>
    </w:p>
    <w:p w:rsidR="006B7702" w:rsidRPr="00807735" w:rsidRDefault="006B7702">
      <w:pPr>
        <w:pStyle w:val="Normaltindrag"/>
      </w:pPr>
      <w:r w:rsidRPr="00807735">
        <w:t>De mest avancerade bilmålvakterna sätter detta i system och köper, säljer och hyr ut ett växande antal bilar utan att betala skatt eller parkeringsavgifter. Dessa bilar hör dessutom ofta hemma på skroten snarare än på vägarna. Dessa gamla bilar köps in och ställs sedan av för att få in återbetald skatt, men säljs sedan istället vidare eller hyrs ut. Försäljningen redovisas inte. Ingen skatt eller försäkring betalas, och bilarna kan dessutom vara trafi</w:t>
      </w:r>
      <w:r w:rsidRPr="00807735">
        <w:t>kfarliga.</w:t>
      </w:r>
    </w:p>
    <w:p w:rsidR="006B7702" w:rsidRPr="00807735" w:rsidRDefault="006B7702">
      <w:pPr>
        <w:pStyle w:val="Normaltindrag"/>
      </w:pPr>
      <w:r w:rsidRPr="00807735">
        <w:t>Flera av landets värsta syndare har över 5 miljoner vardera i obetalda böter och står ofta som ägare till tusentals bilar. Att de dessutom har slagit ut statl</w:t>
      </w:r>
      <w:r w:rsidRPr="00807735">
        <w:t>i</w:t>
      </w:r>
      <w:r w:rsidRPr="00807735">
        <w:t>ga datorsystem – Trafikregistrets system har 2 500 fordon som maxantal för vad en person kan äga, och hos kronofogden är 5 000 skuldposter maximum – säger det mesta om att problemet med fordonsmålvakter har gått över styr och att något måste ske.</w:t>
      </w:r>
    </w:p>
    <w:p w:rsidR="006B7702" w:rsidRPr="00807735" w:rsidRDefault="006B7702">
      <w:pPr>
        <w:pStyle w:val="Normaltindrag"/>
      </w:pPr>
      <w:r w:rsidRPr="00807735">
        <w:lastRenderedPageBreak/>
        <w:t>Det bör ses över om antalet bilar som en privatperson kan äga bör begrä</w:t>
      </w:r>
      <w:r w:rsidRPr="00807735">
        <w:t>n</w:t>
      </w:r>
      <w:r w:rsidRPr="00807735">
        <w:t>sas. En person med stora fordonsrelaterade skulder bör inte kunna nyregistr</w:t>
      </w:r>
      <w:r w:rsidRPr="00807735">
        <w:t>e</w:t>
      </w:r>
      <w:r w:rsidRPr="00807735">
        <w:t>ra bilar. I flera europeiska länder har obetalda skatter och parkeringsböter kopplats till själva fordonet, vilket gör att ingen vill köpa en bil med höga skulder. En bil vars registrerade ägare har betydande fordonsskulder bör ku</w:t>
      </w:r>
      <w:r w:rsidRPr="00807735">
        <w:t>n</w:t>
      </w:r>
      <w:r w:rsidRPr="00807735">
        <w:t>na omhändertas och lämnas tillbaka först när skulderna har betalats. I flera år har fordonsmålvakterna lurat staten på miljontals kronor. Förtroendet för rättssystemet undergrävs och trafikosäkra bilar ru</w:t>
      </w:r>
      <w:r w:rsidRPr="00807735">
        <w:t>llar på vägarna. Förändrin</w:t>
      </w:r>
      <w:r w:rsidRPr="00807735">
        <w:t>g</w:t>
      </w:r>
      <w:r w:rsidRPr="00807735">
        <w:t>ar måste till snarast för att hindra fordonsmålvakters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7735">
        <w:trPr>
          <w:cantSplit/>
        </w:trPr>
        <w:tc>
          <w:tcPr>
            <w:tcW w:w="3046" w:type="dxa"/>
          </w:tcPr>
          <w:p w:rsidR="006B7702" w:rsidRPr="00807735" w:rsidRDefault="006B7702">
            <w:pPr>
              <w:pStyle w:val="UnderskriftDatum"/>
              <w:spacing w:before="240"/>
            </w:pPr>
            <w:r w:rsidRPr="00807735">
              <w:t>Stockholm den 22 september 2011</w:t>
            </w:r>
          </w:p>
        </w:tc>
        <w:tc>
          <w:tcPr>
            <w:tcW w:w="3047" w:type="dxa"/>
          </w:tcPr>
          <w:p w:rsidR="006B7702" w:rsidRPr="00807735" w:rsidRDefault="006B7702">
            <w:pPr>
              <w:pStyle w:val="Underskrifter"/>
              <w:spacing w:before="240"/>
            </w:pPr>
          </w:p>
        </w:tc>
      </w:tr>
      <w:tr w:rsidR="00000000" w:rsidRPr="00807735">
        <w:trPr>
          <w:cantSplit/>
        </w:trPr>
        <w:tc>
          <w:tcPr>
            <w:tcW w:w="3046" w:type="dxa"/>
          </w:tcPr>
          <w:p w:rsidR="006B7702" w:rsidRPr="00807735" w:rsidRDefault="006B7702">
            <w:pPr>
              <w:pStyle w:val="Underskrifter"/>
            </w:pPr>
            <w:r w:rsidRPr="00807735">
              <w:t>Lars-Arne Staxäng (M)</w:t>
            </w:r>
          </w:p>
        </w:tc>
        <w:tc>
          <w:tcPr>
            <w:tcW w:w="3046" w:type="dxa"/>
          </w:tcPr>
          <w:p w:rsidR="006B7702" w:rsidRPr="00807735" w:rsidRDefault="006B7702">
            <w:pPr>
              <w:pStyle w:val="Underskrifter"/>
            </w:pPr>
          </w:p>
        </w:tc>
      </w:tr>
    </w:tbl>
    <w:p w:rsidR="006B7702" w:rsidRPr="00807735" w:rsidRDefault="006B7702">
      <w:pPr>
        <w:pStyle w:val="Normaltindrag"/>
      </w:pPr>
    </w:p>
    <w:sectPr w:rsidR="006B7702" w:rsidRPr="008077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702" w:rsidRPr="00807735" w:rsidRDefault="006B7702">
      <w:r w:rsidRPr="00807735">
        <w:separator/>
      </w:r>
    </w:p>
  </w:endnote>
  <w:endnote w:type="continuationSeparator" w:id="0">
    <w:p w:rsidR="006B7702" w:rsidRPr="00807735" w:rsidRDefault="006B7702">
      <w:r w:rsidRPr="008077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702" w:rsidRPr="00807735" w:rsidRDefault="00807735">
    <w:pPr>
      <w:pStyle w:val="Sidfot"/>
    </w:pPr>
    <w:r w:rsidRPr="008077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34437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702" w:rsidRDefault="006B77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7702" w:rsidRDefault="006B77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702" w:rsidRPr="00807735" w:rsidRDefault="00807735">
    <w:pPr>
      <w:pStyle w:val="Sidfot"/>
    </w:pPr>
    <w:r w:rsidRPr="008077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111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702" w:rsidRDefault="006B770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7702" w:rsidRDefault="006B770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702" w:rsidRPr="00807735" w:rsidRDefault="00807735">
    <w:pPr>
      <w:pStyle w:val="Sidfot"/>
    </w:pPr>
    <w:r w:rsidRPr="008077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354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702" w:rsidRDefault="006B77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7702" w:rsidRDefault="006B77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702" w:rsidRPr="00807735" w:rsidRDefault="006B7702">
      <w:r w:rsidRPr="00807735">
        <w:separator/>
      </w:r>
    </w:p>
  </w:footnote>
  <w:footnote w:type="continuationSeparator" w:id="0">
    <w:p w:rsidR="006B7702" w:rsidRPr="00807735" w:rsidRDefault="006B7702">
      <w:r w:rsidRPr="008077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702" w:rsidRPr="00807735" w:rsidRDefault="00807735">
    <w:pPr>
      <w:pStyle w:val="Sidhuvud"/>
    </w:pPr>
    <w:r w:rsidRPr="008077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77413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702" w:rsidRDefault="006B770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7702" w:rsidRDefault="006B770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702" w:rsidRPr="00807735" w:rsidRDefault="00807735">
    <w:pPr>
      <w:pStyle w:val="Sidhuvud"/>
    </w:pPr>
    <w:r w:rsidRPr="008077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67045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702" w:rsidRDefault="006B770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7702" w:rsidRDefault="006B770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702" w:rsidRPr="00807735" w:rsidRDefault="006B7702">
    <w:pPr>
      <w:pStyle w:val="FSHNormal"/>
      <w:tabs>
        <w:tab w:val="right" w:pos="5840"/>
      </w:tabs>
    </w:pPr>
    <w:r w:rsidRPr="00807735">
      <w:br/>
    </w:r>
    <w:r w:rsidRPr="00807735">
      <w:fldChar w:fldCharType="begin" w:fldLock="1"/>
    </w:r>
    <w:r w:rsidRPr="00807735">
      <w:instrText xml:space="preserve"> DOCPROPERTY</w:instrText>
    </w:r>
    <w:r w:rsidRPr="00807735">
      <w:rPr>
        <w:sz w:val="18"/>
      </w:rPr>
      <w:instrText xml:space="preserve"> "YearUser" *\charformat </w:instrText>
    </w:r>
    <w:r w:rsidRPr="00807735">
      <w:fldChar w:fldCharType="separate"/>
    </w:r>
    <w:r w:rsidRPr="00807735">
      <w:t>2011/12</w:t>
    </w:r>
    <w:r w:rsidRPr="00807735">
      <w:fldChar w:fldCharType="end"/>
    </w:r>
    <w:r w:rsidRPr="00807735">
      <w:t xml:space="preserve"> </w:t>
    </w:r>
    <w:r w:rsidRPr="00807735">
      <w:tab/>
      <w:t xml:space="preserve">mnr: </w:t>
    </w:r>
    <w:r w:rsidRPr="00807735">
      <w:fldChar w:fldCharType="begin" w:fldLock="1"/>
    </w:r>
    <w:r w:rsidRPr="00807735">
      <w:instrText xml:space="preserve"> DOCPROPERTY</w:instrText>
    </w:r>
    <w:r w:rsidRPr="00807735">
      <w:rPr>
        <w:sz w:val="18"/>
      </w:rPr>
      <w:instrText xml:space="preserve"> "Motionsnummer" *\charformat </w:instrText>
    </w:r>
    <w:r w:rsidRPr="00807735">
      <w:fldChar w:fldCharType="separate"/>
    </w:r>
    <w:r w:rsidRPr="00807735">
      <w:t>C226</w:t>
    </w:r>
    <w:r w:rsidRPr="00807735">
      <w:fldChar w:fldCharType="end"/>
    </w:r>
    <w:r w:rsidRPr="00807735">
      <w:br/>
    </w:r>
    <w:r w:rsidRPr="00807735">
      <w:fldChar w:fldCharType="begin" w:fldLock="1"/>
    </w:r>
    <w:r w:rsidRPr="00807735">
      <w:instrText xml:space="preserve"> DOCPROPERTY</w:instrText>
    </w:r>
    <w:r w:rsidRPr="00807735">
      <w:rPr>
        <w:sz w:val="18"/>
      </w:rPr>
      <w:instrText xml:space="preserve"> "Samling" *\charformat </w:instrText>
    </w:r>
    <w:r w:rsidRPr="00807735">
      <w:fldChar w:fldCharType="end"/>
    </w:r>
    <w:r w:rsidRPr="00807735">
      <w:tab/>
      <w:t xml:space="preserve">pnr: </w:t>
    </w:r>
    <w:r w:rsidRPr="00807735">
      <w:fldChar w:fldCharType="begin" w:fldLock="1"/>
    </w:r>
    <w:r w:rsidRPr="00807735">
      <w:instrText xml:space="preserve"> DOCPROPERTY</w:instrText>
    </w:r>
    <w:r w:rsidRPr="00807735">
      <w:rPr>
        <w:sz w:val="18"/>
      </w:rPr>
      <w:instrText xml:space="preserve"> "Partinummer" *\charformat </w:instrText>
    </w:r>
    <w:r w:rsidRPr="00807735">
      <w:fldChar w:fldCharType="separate"/>
    </w:r>
    <w:r w:rsidRPr="00807735">
      <w:t>M20</w:t>
    </w:r>
    <w:r w:rsidRPr="00807735">
      <w:fldChar w:fldCharType="end"/>
    </w:r>
  </w:p>
  <w:p w:rsidR="006B7702" w:rsidRPr="00807735" w:rsidRDefault="006B7702">
    <w:pPr>
      <w:pStyle w:val="FSHRub1"/>
    </w:pPr>
    <w:r w:rsidRPr="00807735">
      <w:t>Motion till riksdagen</w:t>
    </w:r>
    <w:r w:rsidRPr="00807735">
      <w:br/>
    </w:r>
    <w:r w:rsidRPr="00807735">
      <w:fldChar w:fldCharType="begin" w:fldLock="1"/>
    </w:r>
    <w:r w:rsidRPr="00807735">
      <w:instrText xml:space="preserve"> DOCPROPERTY "YearUser" *\charformat </w:instrText>
    </w:r>
    <w:r w:rsidRPr="00807735">
      <w:fldChar w:fldCharType="separate"/>
    </w:r>
    <w:r w:rsidRPr="00807735">
      <w:t>2011/12</w:t>
    </w:r>
    <w:r w:rsidRPr="00807735">
      <w:fldChar w:fldCharType="end"/>
    </w:r>
    <w:r w:rsidRPr="00807735">
      <w:t>:</w:t>
    </w:r>
    <w:r w:rsidRPr="00807735">
      <w:fldChar w:fldCharType="begin" w:fldLock="1"/>
    </w:r>
    <w:r w:rsidRPr="00807735">
      <w:instrText xml:space="preserve"> DOCPROPERTY "Motionsnummer" *\charformat </w:instrText>
    </w:r>
    <w:r w:rsidRPr="00807735">
      <w:fldChar w:fldCharType="separate"/>
    </w:r>
    <w:r w:rsidRPr="00807735">
      <w:t>C226</w:t>
    </w:r>
    <w:r w:rsidRPr="00807735">
      <w:fldChar w:fldCharType="end"/>
    </w:r>
  </w:p>
  <w:p w:rsidR="006B7702" w:rsidRPr="00807735" w:rsidRDefault="006B7702">
    <w:pPr>
      <w:pStyle w:val="FSHNormalS5"/>
    </w:pPr>
    <w:r w:rsidRPr="00807735">
      <w:fldChar w:fldCharType="begin" w:fldLock="1"/>
    </w:r>
    <w:r w:rsidRPr="00807735">
      <w:instrText xml:space="preserve"> DOCPROPERTY "MotionarText" *\charformat </w:instrText>
    </w:r>
    <w:r w:rsidRPr="00807735">
      <w:fldChar w:fldCharType="separate"/>
    </w:r>
    <w:r w:rsidRPr="00807735">
      <w:t>av Lars-Arne Staxäng (M)</w:t>
    </w:r>
    <w:r w:rsidRPr="00807735">
      <w:fldChar w:fldCharType="end"/>
    </w:r>
    <w:r w:rsidRPr="00807735">
      <w:br/>
    </w:r>
    <w:r w:rsidRPr="00807735">
      <w:fldChar w:fldCharType="begin" w:fldLock="1"/>
    </w:r>
    <w:r w:rsidRPr="00807735">
      <w:instrText xml:space="preserve"> DOCPROPERTY "SvarFrasKort" *\charformat </w:instrText>
    </w:r>
    <w:r w:rsidRPr="00807735">
      <w:fldChar w:fldCharType="end"/>
    </w:r>
  </w:p>
  <w:p w:rsidR="006B7702" w:rsidRPr="00807735" w:rsidRDefault="006B7702">
    <w:pPr>
      <w:pStyle w:val="FSHTitel"/>
    </w:pPr>
    <w:r w:rsidRPr="00807735">
      <w:fldChar w:fldCharType="begin" w:fldLock="1"/>
    </w:r>
    <w:r w:rsidRPr="00807735">
      <w:instrText xml:space="preserve"> DOCPROPERTY</w:instrText>
    </w:r>
    <w:r w:rsidRPr="00807735">
      <w:rPr>
        <w:sz w:val="18"/>
      </w:rPr>
      <w:instrText xml:space="preserve"> "RubrikSvar" *\charformat </w:instrText>
    </w:r>
    <w:r w:rsidRPr="00807735">
      <w:fldChar w:fldCharType="separate"/>
    </w:r>
    <w:r w:rsidRPr="00807735">
      <w:t>Krafttag mot fordonsmålvakter</w:t>
    </w:r>
    <w:r w:rsidRPr="00807735">
      <w:fldChar w:fldCharType="end"/>
    </w:r>
  </w:p>
  <w:p w:rsidR="006B7702" w:rsidRPr="00807735" w:rsidRDefault="006B7702">
    <w:pPr>
      <w:pStyle w:val="Normal00"/>
    </w:pPr>
  </w:p>
  <w:p w:rsidR="006B7702" w:rsidRPr="00807735" w:rsidRDefault="006B77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5280423">
    <w:abstractNumId w:val="3"/>
  </w:num>
  <w:num w:numId="2" w16cid:durableId="750083432">
    <w:abstractNumId w:val="2"/>
  </w:num>
  <w:num w:numId="3" w16cid:durableId="713696145">
    <w:abstractNumId w:val="1"/>
  </w:num>
  <w:num w:numId="4" w16cid:durableId="989096105">
    <w:abstractNumId w:val="0"/>
  </w:num>
  <w:num w:numId="5" w16cid:durableId="1638031596">
    <w:abstractNumId w:val="7"/>
  </w:num>
  <w:num w:numId="6" w16cid:durableId="412507809">
    <w:abstractNumId w:val="6"/>
  </w:num>
  <w:num w:numId="7" w16cid:durableId="478426027">
    <w:abstractNumId w:val="5"/>
  </w:num>
  <w:num w:numId="8" w16cid:durableId="1760784602">
    <w:abstractNumId w:val="4"/>
  </w:num>
  <w:num w:numId="9" w16cid:durableId="437453982">
    <w:abstractNumId w:val="8"/>
  </w:num>
  <w:num w:numId="10" w16cid:durableId="1676805831">
    <w:abstractNumId w:val="9"/>
  </w:num>
  <w:num w:numId="11" w16cid:durableId="1104229364">
    <w:abstractNumId w:val="10"/>
  </w:num>
  <w:num w:numId="12" w16cid:durableId="1668627467">
    <w:abstractNumId w:val="13"/>
  </w:num>
  <w:num w:numId="13" w16cid:durableId="1123424251">
    <w:abstractNumId w:val="15"/>
  </w:num>
  <w:num w:numId="14" w16cid:durableId="1037316199">
    <w:abstractNumId w:val="16"/>
  </w:num>
  <w:num w:numId="15" w16cid:durableId="367416431">
    <w:abstractNumId w:val="11"/>
  </w:num>
  <w:num w:numId="16" w16cid:durableId="1786463545">
    <w:abstractNumId w:val="18"/>
  </w:num>
  <w:num w:numId="17" w16cid:durableId="1563905665">
    <w:abstractNumId w:val="17"/>
  </w:num>
  <w:num w:numId="18" w16cid:durableId="31351161">
    <w:abstractNumId w:val="14"/>
  </w:num>
  <w:num w:numId="19" w16cid:durableId="8694146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03373B55-A5D8-4896-9C5F-323B45A2ABFA}"/>
  </w:docVars>
  <w:rsids>
    <w:rsidRoot w:val="00E50155"/>
    <w:rsid w:val="006B7702"/>
    <w:rsid w:val="00807735"/>
    <w:rsid w:val="00E501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1598C4-59D5-42DF-94EA-E27718C0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2164</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M0020</vt:lpstr>
    </vt:vector>
  </TitlesOfParts>
  <Company>Riksdagen</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M0020</dc:title>
  <dc:subject>M0020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2011-11-10T08:21:00Z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Krafttag mot fordonsmålvakter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Krafttag mot fordonsmålvakter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20112012000000000077000000200069</vt:lpwstr>
  </property>
  <property fmtid="{D5CDD505-2E9C-101B-9397-08002B2CF9AE}" pid="47" name="datum">
    <vt:lpwstr>110922</vt:lpwstr>
  </property>
  <property fmtid="{D5CDD505-2E9C-101B-9397-08002B2CF9AE}" pid="48" name="avsändar-e-post">
    <vt:lpwstr>anna.m.eriksson@riksdagen.se</vt:lpwstr>
  </property>
  <property fmtid="{D5CDD505-2E9C-101B-9397-08002B2CF9AE}" pid="49" name="id">
    <vt:lpwstr>20112012000000000077000000200069</vt:lpwstr>
  </property>
  <property fmtid="{D5CDD505-2E9C-101B-9397-08002B2CF9AE}" pid="50" name="nummer">
    <vt:lpwstr>226</vt:lpwstr>
  </property>
  <property fmtid="{D5CDD505-2E9C-101B-9397-08002B2CF9AE}" pid="51" name="utskottsbeteckning">
    <vt:lpwstr>C</vt:lpwstr>
  </property>
  <property fmtid="{D5CDD505-2E9C-101B-9397-08002B2CF9AE}" pid="52" name="GlobalUID">
    <vt:lpwstr>{504E5546-EDA5-479C-AD0A-166D3F70A6CC}</vt:lpwstr>
  </property>
  <property fmtid="{D5CDD505-2E9C-101B-9397-08002B2CF9AE}" pid="53" name="Överföringar">
    <vt:i4>0</vt:i4>
  </property>
  <property fmtid="{D5CDD505-2E9C-101B-9397-08002B2CF9AE}" pid="54" name="Checksum">
    <vt:lpwstr>*1003482363549*</vt:lpwstr>
  </property>
  <property fmtid="{D5CDD505-2E9C-101B-9397-08002B2CF9AE}" pid="55" name="skuggnummer">
    <vt:lpwstr>473</vt:lpwstr>
  </property>
  <property fmtid="{D5CDD505-2E9C-101B-9397-08002B2CF9AE}" pid="56" name="urixVersion">
    <vt:lpwstr>4.5.0.25</vt:lpwstr>
  </property>
  <property fmtid="{D5CDD505-2E9C-101B-9397-08002B2CF9AE}" pid="57" name="urixOrigin">
    <vt:lpwstr>111110 09:23:51.801</vt:lpwstr>
  </property>
  <property fmtid="{D5CDD505-2E9C-101B-9397-08002B2CF9AE}" pid="58" name="urixGuid">
    <vt:lpwstr>{CC25B0A0-A90D-4968-8BF4-0CA26800BBC5}</vt:lpwstr>
  </property>
</Properties>
</file>