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7069031D1C468AAE43B4924A86122A"/>
        </w:placeholder>
        <w15:appearance w15:val="hidden"/>
        <w:text/>
      </w:sdtPr>
      <w:sdtEndPr/>
      <w:sdtContent>
        <w:p w:rsidRPr="009B062B" w:rsidR="00AF30DD" w:rsidP="009B062B" w:rsidRDefault="00AF30DD" w14:paraId="06ED2153" w14:textId="77777777">
          <w:pPr>
            <w:pStyle w:val="RubrikFrslagTIllRiksdagsbeslut"/>
          </w:pPr>
          <w:r w:rsidRPr="009B062B">
            <w:t>Förslag till riksdagsbeslut</w:t>
          </w:r>
        </w:p>
      </w:sdtContent>
    </w:sdt>
    <w:sdt>
      <w:sdtPr>
        <w:alias w:val="Yrkande 1"/>
        <w:tag w:val="dd6f7fe3-6e99-4c78-a2dc-da09628964c6"/>
        <w:id w:val="-988397108"/>
        <w:lock w:val="sdtLocked"/>
      </w:sdtPr>
      <w:sdtEndPr/>
      <w:sdtContent>
        <w:p w:rsidR="00E769FA" w:rsidRDefault="009C7BD5" w14:paraId="06ED2154" w14:textId="7B003BB2">
          <w:pPr>
            <w:pStyle w:val="Frslagstext"/>
            <w:numPr>
              <w:ilvl w:val="0"/>
              <w:numId w:val="0"/>
            </w:numPr>
          </w:pPr>
          <w:r>
            <w:t>Riksdagen ställer sig bakom det som anförs i motionen om att regelverket för sjukpenning under studietiden bör ses över och tillkännager detta för regeringen.</w:t>
          </w:r>
        </w:p>
      </w:sdtContent>
    </w:sdt>
    <w:p w:rsidRPr="009B062B" w:rsidR="00AF30DD" w:rsidP="009B062B" w:rsidRDefault="000156D9" w14:paraId="06ED2155" w14:textId="77777777">
      <w:pPr>
        <w:pStyle w:val="Rubrik1"/>
      </w:pPr>
      <w:bookmarkStart w:name="MotionsStart" w:id="0"/>
      <w:bookmarkEnd w:id="0"/>
      <w:r w:rsidRPr="009B062B">
        <w:t>Motivering</w:t>
      </w:r>
    </w:p>
    <w:p w:rsidRPr="008259A4" w:rsidR="00902197" w:rsidP="008259A4" w:rsidRDefault="00902197" w14:paraId="06ED2157" w14:textId="5FF6789A">
      <w:pPr>
        <w:pStyle w:val="Normalutanindragellerluft"/>
      </w:pPr>
      <w:r>
        <w:t xml:space="preserve">Arbetstagarna på den svenska arbetsmarknaden är redan idag tvingade och </w:t>
      </w:r>
      <w:r w:rsidR="001A5938">
        <w:t>kommer ännu mer i framtiden tvingas att byta yrke</w:t>
      </w:r>
      <w:r>
        <w:t xml:space="preserve"> och skolas om till helt nya branscher. </w:t>
      </w:r>
      <w:r w:rsidRPr="008259A4" w:rsidR="001A5938">
        <w:t>Det livslånga</w:t>
      </w:r>
      <w:r w:rsidRPr="008259A4">
        <w:t xml:space="preserve">lärandet är ett naturligt inslag på arbetsmarknaden, vilket innebär att arbetstagare måste återvända till studier flera gånger under arbetslivet.  </w:t>
      </w:r>
    </w:p>
    <w:p w:rsidR="00902197" w:rsidP="008259A4" w:rsidRDefault="00902197" w14:paraId="06ED2159" w14:textId="27C9706C">
      <w:r w:rsidRPr="00902197">
        <w:t>De studenter som arbetade innan studierna i en sådan utsträckning att de hade rätt till en sjukpenninggrundande inkomst (SGI), kan ha sin SGI vilande under studietiden. Förutsättningen är att studierna finansieras med studiemedel, eller att studenten är tjänstledig och studerar inom sitt eget yrkesområde. Vilande SGI innebär att SGI och eventuell årsarbetstid hålls vilande under studietiden för att sedan kunna aktiveras när studierna är avslutade. Det krävs alltså att studierna avbryts helt för att studenten ska kunna få sjukpenning beräknad på de inkomster den hade innan studierna påbörjades.</w:t>
      </w:r>
      <w:r w:rsidR="008259A4">
        <w:t xml:space="preserve"> </w:t>
      </w:r>
      <w:r>
        <w:t>Karenstid</w:t>
      </w:r>
      <w:r w:rsidR="001A5938">
        <w:t xml:space="preserve">en som i en del fall är 30 dagar </w:t>
      </w:r>
      <w:r>
        <w:t xml:space="preserve">är </w:t>
      </w:r>
      <w:r w:rsidR="001A5938">
        <w:t xml:space="preserve">inte </w:t>
      </w:r>
      <w:r>
        <w:t>anpassad</w:t>
      </w:r>
      <w:r w:rsidR="001A5938">
        <w:t>e</w:t>
      </w:r>
      <w:r>
        <w:t xml:space="preserve"> till det moderna samhälle vi lever i. </w:t>
      </w:r>
    </w:p>
    <w:p w:rsidRPr="008259A4" w:rsidR="00093F48" w:rsidP="008259A4" w:rsidRDefault="00902197" w14:paraId="06ED215A" w14:textId="77777777">
      <w:r w:rsidRPr="008259A4">
        <w:t>Detta är en orimlig ordning. Framför al</w:t>
      </w:r>
      <w:r w:rsidRPr="008259A4" w:rsidR="001A5938">
        <w:t>lt slår det hårt mot alla vuxen</w:t>
      </w:r>
      <w:r w:rsidRPr="008259A4">
        <w:t xml:space="preserve">studerande med familjer. Det är viktigt att fler arbetstagare ges möjlighet till att satsa på utbildning och vidareutveckling, livslångtlärande. Därför måste vi ha ett system, som ger ekonomisk trygghet vid sjukdom eller i andra liknande situationer. Vill vi att fler vuxna människor </w:t>
      </w:r>
      <w:r w:rsidRPr="008259A4" w:rsidR="001A5938">
        <w:t>ska våga</w:t>
      </w:r>
      <w:r w:rsidRPr="008259A4">
        <w:t xml:space="preserve"> satsa på utbildning, måste regelverket för sjukpenning under studietiden ses över.</w:t>
      </w:r>
    </w:p>
    <w:sdt>
      <w:sdtPr>
        <w:rPr>
          <w:i/>
          <w:noProof/>
        </w:rPr>
        <w:alias w:val="CC_Underskrifter"/>
        <w:tag w:val="CC_Underskrifter"/>
        <w:id w:val="583496634"/>
        <w:lock w:val="sdtContentLocked"/>
        <w:placeholder>
          <w:docPart w:val="6319C4B986E141F288DC77E680F3D7E4"/>
        </w:placeholder>
        <w15:appearance w15:val="hidden"/>
      </w:sdtPr>
      <w:sdtEndPr>
        <w:rPr>
          <w:i w:val="0"/>
          <w:noProof w:val="0"/>
        </w:rPr>
      </w:sdtEndPr>
      <w:sdtContent>
        <w:p w:rsidR="004801AC" w:rsidP="0077452F" w:rsidRDefault="008259A4" w14:paraId="06ED21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8259A4" w:rsidP="0077452F" w:rsidRDefault="008259A4" w14:paraId="75EA9508" w14:textId="77777777">
      <w:bookmarkStart w:name="_GoBack" w:id="1"/>
      <w:bookmarkEnd w:id="1"/>
    </w:p>
    <w:p w:rsidR="00464046" w:rsidRDefault="00464046" w14:paraId="06ED215F" w14:textId="77777777"/>
    <w:sectPr w:rsidR="004640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D2161" w14:textId="77777777" w:rsidR="008C5C75" w:rsidRDefault="008C5C75" w:rsidP="000C1CAD">
      <w:pPr>
        <w:spacing w:line="240" w:lineRule="auto"/>
      </w:pPr>
      <w:r>
        <w:separator/>
      </w:r>
    </w:p>
  </w:endnote>
  <w:endnote w:type="continuationSeparator" w:id="0">
    <w:p w14:paraId="06ED2162" w14:textId="77777777" w:rsidR="008C5C75" w:rsidRDefault="008C5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21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21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9A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D215F" w14:textId="77777777" w:rsidR="008C5C75" w:rsidRDefault="008C5C75" w:rsidP="000C1CAD">
      <w:pPr>
        <w:spacing w:line="240" w:lineRule="auto"/>
      </w:pPr>
      <w:r>
        <w:separator/>
      </w:r>
    </w:p>
  </w:footnote>
  <w:footnote w:type="continuationSeparator" w:id="0">
    <w:p w14:paraId="06ED2160" w14:textId="77777777" w:rsidR="008C5C75" w:rsidRDefault="008C5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ED21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ED2173" wp14:anchorId="06ED2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59A4" w14:paraId="06ED2174" w14:textId="77777777">
                          <w:pPr>
                            <w:jc w:val="right"/>
                          </w:pPr>
                          <w:sdt>
                            <w:sdtPr>
                              <w:alias w:val="CC_Noformat_Partikod"/>
                              <w:tag w:val="CC_Noformat_Partikod"/>
                              <w:id w:val="-53464382"/>
                              <w:placeholder>
                                <w:docPart w:val="6D6DC23496C643768081CCEEE9B0C131"/>
                              </w:placeholder>
                              <w:text/>
                            </w:sdtPr>
                            <w:sdtEndPr/>
                            <w:sdtContent>
                              <w:r w:rsidR="00902197">
                                <w:t>S</w:t>
                              </w:r>
                            </w:sdtContent>
                          </w:sdt>
                          <w:sdt>
                            <w:sdtPr>
                              <w:alias w:val="CC_Noformat_Partinummer"/>
                              <w:tag w:val="CC_Noformat_Partinummer"/>
                              <w:id w:val="-1709555926"/>
                              <w:placeholder>
                                <w:docPart w:val="ECBAF2AEBECD47A89FD1B5FD6BE5217B"/>
                              </w:placeholder>
                              <w:text/>
                            </w:sdtPr>
                            <w:sdtEndPr/>
                            <w:sdtContent>
                              <w:r w:rsidR="00902197">
                                <w:t>7010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D21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59A4" w14:paraId="06ED2174" w14:textId="77777777">
                    <w:pPr>
                      <w:jc w:val="right"/>
                    </w:pPr>
                    <w:sdt>
                      <w:sdtPr>
                        <w:alias w:val="CC_Noformat_Partikod"/>
                        <w:tag w:val="CC_Noformat_Partikod"/>
                        <w:id w:val="-53464382"/>
                        <w:placeholder>
                          <w:docPart w:val="6D6DC23496C643768081CCEEE9B0C131"/>
                        </w:placeholder>
                        <w:text/>
                      </w:sdtPr>
                      <w:sdtEndPr/>
                      <w:sdtContent>
                        <w:r w:rsidR="00902197">
                          <w:t>S</w:t>
                        </w:r>
                      </w:sdtContent>
                    </w:sdt>
                    <w:sdt>
                      <w:sdtPr>
                        <w:alias w:val="CC_Noformat_Partinummer"/>
                        <w:tag w:val="CC_Noformat_Partinummer"/>
                        <w:id w:val="-1709555926"/>
                        <w:placeholder>
                          <w:docPart w:val="ECBAF2AEBECD47A89FD1B5FD6BE5217B"/>
                        </w:placeholder>
                        <w:text/>
                      </w:sdtPr>
                      <w:sdtEndPr/>
                      <w:sdtContent>
                        <w:r w:rsidR="00902197">
                          <w:t>7010</w:t>
                        </w:r>
                      </w:sdtContent>
                    </w:sdt>
                  </w:p>
                </w:txbxContent>
              </v:textbox>
              <w10:wrap anchorx="page"/>
            </v:shape>
          </w:pict>
        </mc:Fallback>
      </mc:AlternateContent>
    </w:r>
  </w:p>
  <w:p w:rsidRPr="00293C4F" w:rsidR="007A5507" w:rsidP="00776B74" w:rsidRDefault="007A5507" w14:paraId="06ED21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59A4" w14:paraId="06ED2165" w14:textId="77777777">
    <w:pPr>
      <w:jc w:val="right"/>
    </w:pPr>
    <w:sdt>
      <w:sdtPr>
        <w:alias w:val="CC_Noformat_Partikod"/>
        <w:tag w:val="CC_Noformat_Partikod"/>
        <w:id w:val="559911109"/>
        <w:text/>
      </w:sdtPr>
      <w:sdtEndPr/>
      <w:sdtContent>
        <w:r w:rsidR="00902197">
          <w:t>S</w:t>
        </w:r>
      </w:sdtContent>
    </w:sdt>
    <w:sdt>
      <w:sdtPr>
        <w:alias w:val="CC_Noformat_Partinummer"/>
        <w:tag w:val="CC_Noformat_Partinummer"/>
        <w:id w:val="1197820850"/>
        <w:text/>
      </w:sdtPr>
      <w:sdtEndPr/>
      <w:sdtContent>
        <w:r w:rsidR="00902197">
          <w:t>7010</w:t>
        </w:r>
      </w:sdtContent>
    </w:sdt>
  </w:p>
  <w:p w:rsidR="007A5507" w:rsidP="00776B74" w:rsidRDefault="007A5507" w14:paraId="06ED21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59A4" w14:paraId="06ED2169" w14:textId="77777777">
    <w:pPr>
      <w:jc w:val="right"/>
    </w:pPr>
    <w:sdt>
      <w:sdtPr>
        <w:alias w:val="CC_Noformat_Partikod"/>
        <w:tag w:val="CC_Noformat_Partikod"/>
        <w:id w:val="1471015553"/>
        <w:text/>
      </w:sdtPr>
      <w:sdtEndPr/>
      <w:sdtContent>
        <w:r w:rsidR="00902197">
          <w:t>S</w:t>
        </w:r>
      </w:sdtContent>
    </w:sdt>
    <w:sdt>
      <w:sdtPr>
        <w:alias w:val="CC_Noformat_Partinummer"/>
        <w:tag w:val="CC_Noformat_Partinummer"/>
        <w:id w:val="-2014525982"/>
        <w:text/>
      </w:sdtPr>
      <w:sdtEndPr/>
      <w:sdtContent>
        <w:r w:rsidR="00902197">
          <w:t>7010</w:t>
        </w:r>
      </w:sdtContent>
    </w:sdt>
  </w:p>
  <w:p w:rsidR="007A5507" w:rsidP="00A314CF" w:rsidRDefault="008259A4" w14:paraId="1CDC09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259A4" w14:paraId="06ED21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59A4" w14:paraId="06ED21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:1129</w:t>
        </w:r>
      </w:sdtContent>
    </w:sdt>
  </w:p>
  <w:p w:rsidR="007A5507" w:rsidP="00E03A3D" w:rsidRDefault="008259A4" w14:paraId="06ED216E"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15:appearance w15:val="hidden"/>
      <w:text/>
    </w:sdtPr>
    <w:sdtEndPr/>
    <w:sdtContent>
      <w:p w:rsidR="007A5507" w:rsidP="00283E0F" w:rsidRDefault="009C7BD5" w14:paraId="06ED216F" w14:textId="180B1771">
        <w:pPr>
          <w:pStyle w:val="FSHRub2"/>
        </w:pPr>
        <w:r>
          <w:t>SGI och livslångt lärande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06ED21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21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A0A"/>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938"/>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046"/>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52F"/>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9A4"/>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CF2"/>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C75"/>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197"/>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BD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356"/>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865"/>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9F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28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ED2152"/>
  <w15:chartTrackingRefBased/>
  <w15:docId w15:val="{F968F4FF-A4ED-47C5-9F7C-1E378F0B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7069031D1C468AAE43B4924A86122A"/>
        <w:category>
          <w:name w:val="Allmänt"/>
          <w:gallery w:val="placeholder"/>
        </w:category>
        <w:types>
          <w:type w:val="bbPlcHdr"/>
        </w:types>
        <w:behaviors>
          <w:behavior w:val="content"/>
        </w:behaviors>
        <w:guid w:val="{EE86AEE6-957D-4298-81DA-84C2628C5870}"/>
      </w:docPartPr>
      <w:docPartBody>
        <w:p w:rsidR="001E6E99" w:rsidRDefault="00DC5046">
          <w:pPr>
            <w:pStyle w:val="407069031D1C468AAE43B4924A86122A"/>
          </w:pPr>
          <w:r w:rsidRPr="009A726D">
            <w:rPr>
              <w:rStyle w:val="Platshllartext"/>
            </w:rPr>
            <w:t>Klicka här för att ange text.</w:t>
          </w:r>
        </w:p>
      </w:docPartBody>
    </w:docPart>
    <w:docPart>
      <w:docPartPr>
        <w:name w:val="6319C4B986E141F288DC77E680F3D7E4"/>
        <w:category>
          <w:name w:val="Allmänt"/>
          <w:gallery w:val="placeholder"/>
        </w:category>
        <w:types>
          <w:type w:val="bbPlcHdr"/>
        </w:types>
        <w:behaviors>
          <w:behavior w:val="content"/>
        </w:behaviors>
        <w:guid w:val="{FDA4C4FC-65EB-4262-B07C-5F7DDBFB2E4B}"/>
      </w:docPartPr>
      <w:docPartBody>
        <w:p w:rsidR="001E6E99" w:rsidRDefault="00DC5046">
          <w:pPr>
            <w:pStyle w:val="6319C4B986E141F288DC77E680F3D7E4"/>
          </w:pPr>
          <w:r w:rsidRPr="002551EA">
            <w:rPr>
              <w:rStyle w:val="Platshllartext"/>
              <w:color w:val="808080" w:themeColor="background1" w:themeShade="80"/>
            </w:rPr>
            <w:t>[Motionärernas namn]</w:t>
          </w:r>
        </w:p>
      </w:docPartBody>
    </w:docPart>
    <w:docPart>
      <w:docPartPr>
        <w:name w:val="6D6DC23496C643768081CCEEE9B0C131"/>
        <w:category>
          <w:name w:val="Allmänt"/>
          <w:gallery w:val="placeholder"/>
        </w:category>
        <w:types>
          <w:type w:val="bbPlcHdr"/>
        </w:types>
        <w:behaviors>
          <w:behavior w:val="content"/>
        </w:behaviors>
        <w:guid w:val="{51307D28-09CB-4D77-8D38-3CF76D55EECF}"/>
      </w:docPartPr>
      <w:docPartBody>
        <w:p w:rsidR="001E6E99" w:rsidRDefault="00DC5046">
          <w:pPr>
            <w:pStyle w:val="6D6DC23496C643768081CCEEE9B0C131"/>
          </w:pPr>
          <w:r>
            <w:rPr>
              <w:rStyle w:val="Platshllartext"/>
            </w:rPr>
            <w:t xml:space="preserve"> </w:t>
          </w:r>
        </w:p>
      </w:docPartBody>
    </w:docPart>
    <w:docPart>
      <w:docPartPr>
        <w:name w:val="ECBAF2AEBECD47A89FD1B5FD6BE5217B"/>
        <w:category>
          <w:name w:val="Allmänt"/>
          <w:gallery w:val="placeholder"/>
        </w:category>
        <w:types>
          <w:type w:val="bbPlcHdr"/>
        </w:types>
        <w:behaviors>
          <w:behavior w:val="content"/>
        </w:behaviors>
        <w:guid w:val="{B955CD51-B936-4BA3-98D2-81A038EC3E1C}"/>
      </w:docPartPr>
      <w:docPartBody>
        <w:p w:rsidR="001E6E99" w:rsidRDefault="00DC5046">
          <w:pPr>
            <w:pStyle w:val="ECBAF2AEBECD47A89FD1B5FD6BE521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46"/>
    <w:rsid w:val="001E6E99"/>
    <w:rsid w:val="00DC5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7069031D1C468AAE43B4924A86122A">
    <w:name w:val="407069031D1C468AAE43B4924A86122A"/>
  </w:style>
  <w:style w:type="paragraph" w:customStyle="1" w:styleId="01F1C2D1A98F4305B5FD13B6CC9CF3BC">
    <w:name w:val="01F1C2D1A98F4305B5FD13B6CC9CF3BC"/>
  </w:style>
  <w:style w:type="paragraph" w:customStyle="1" w:styleId="7CF2B54DCB6C4E248569F9C2DDF670F7">
    <w:name w:val="7CF2B54DCB6C4E248569F9C2DDF670F7"/>
  </w:style>
  <w:style w:type="paragraph" w:customStyle="1" w:styleId="6319C4B986E141F288DC77E680F3D7E4">
    <w:name w:val="6319C4B986E141F288DC77E680F3D7E4"/>
  </w:style>
  <w:style w:type="paragraph" w:customStyle="1" w:styleId="6D6DC23496C643768081CCEEE9B0C131">
    <w:name w:val="6D6DC23496C643768081CCEEE9B0C131"/>
  </w:style>
  <w:style w:type="paragraph" w:customStyle="1" w:styleId="ECBAF2AEBECD47A89FD1B5FD6BE5217B">
    <w:name w:val="ECBAF2AEBECD47A89FD1B5FD6BE52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7719</RubrikLookup>
    <MotionGuid xmlns="00d11361-0b92-4bae-a181-288d6a55b763">73500b05-87ec-47f9-b42e-01e708f595f7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E9FAE-A45A-4BF9-B8AB-733F88C1B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B1000-10CB-43C6-B26C-412284B8878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51A246E-DD35-49AE-906B-B7A6201680E9}">
  <ds:schemaRefs>
    <ds:schemaRef ds:uri="http://schemas.riksdagen.se/motion"/>
  </ds:schemaRefs>
</ds:datastoreItem>
</file>

<file path=customXml/itemProps5.xml><?xml version="1.0" encoding="utf-8"?>
<ds:datastoreItem xmlns:ds="http://schemas.openxmlformats.org/officeDocument/2006/customXml" ds:itemID="{1B69C5BD-9181-407B-888A-16385361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1</Pages>
  <Words>256</Words>
  <Characters>1461</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201617S7010 SGI och livslångtlärandet</dc:title>
  <dc:subject/>
  <dc:creator>Riksdagsförvaltningen</dc:creator>
  <cp:keywords/>
  <dc:description/>
  <cp:lastModifiedBy>Kerstin Carlqvist</cp:lastModifiedBy>
  <cp:revision>8</cp:revision>
  <cp:lastPrinted>2016-06-13T12:10:00Z</cp:lastPrinted>
  <dcterms:created xsi:type="dcterms:W3CDTF">2016-09-22T10:33:00Z</dcterms:created>
  <dcterms:modified xsi:type="dcterms:W3CDTF">2017-05-29T10:47:00Z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*T4B4B770A7EDB*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https://filur.riksdagen.se/drop/DropOffLibrary/T4B4B770A7EDB.docx</vt:lpwstr>
  </property>
  <property fmtid="{D5CDD505-2E9C-101B-9397-08002B2CF9AE}" pid="13" name="RevisionsOn">
    <vt:lpwstr>1</vt:lpwstr>
  </property>
</Properties>
</file>