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02B5" w:rsidRDefault="009A2A6D" w14:paraId="7097904A" w14:textId="77777777">
      <w:pPr>
        <w:pStyle w:val="RubrikFrslagTIllRiksdagsbeslut"/>
      </w:pPr>
      <w:sdt>
        <w:sdtPr>
          <w:alias w:val="CC_Boilerplate_4"/>
          <w:tag w:val="CC_Boilerplate_4"/>
          <w:id w:val="-1644581176"/>
          <w:lock w:val="sdtContentLocked"/>
          <w:placeholder>
            <w:docPart w:val="F9658AB2DF734DFFB49836CD8364F81F"/>
          </w:placeholder>
          <w:text/>
        </w:sdtPr>
        <w:sdtEndPr/>
        <w:sdtContent>
          <w:r w:rsidRPr="009B062B" w:rsidR="00AF30DD">
            <w:t>Förslag till riksdagsbeslut</w:t>
          </w:r>
        </w:sdtContent>
      </w:sdt>
      <w:bookmarkEnd w:id="0"/>
      <w:bookmarkEnd w:id="1"/>
    </w:p>
    <w:sdt>
      <w:sdtPr>
        <w:alias w:val="Yrkande 1"/>
        <w:tag w:val="4e622bfe-9a8d-4e18-b2ac-c0bb80f1223a"/>
        <w:id w:val="784083440"/>
        <w:lock w:val="sdtLocked"/>
      </w:sdtPr>
      <w:sdtEndPr/>
      <w:sdtContent>
        <w:p w:rsidR="005F28BE" w:rsidRDefault="00C84686" w14:paraId="3A527FB2" w14:textId="77777777">
          <w:pPr>
            <w:pStyle w:val="Frslagstext"/>
            <w:numPr>
              <w:ilvl w:val="0"/>
              <w:numId w:val="0"/>
            </w:numPr>
          </w:pPr>
          <w:r>
            <w:t>Riksdagen anvisar anslagen för 2025 inom utgiftsområde 6 Försvar och samhällets krisberedskap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B10D80E2FC4196B92EFBE404C2EBED"/>
        </w:placeholder>
        <w:text/>
      </w:sdtPr>
      <w:sdtEndPr/>
      <w:sdtContent>
        <w:p w:rsidRPr="001565D9" w:rsidR="006D79C9" w:rsidP="009A2A6D" w:rsidRDefault="006D79C9" w14:paraId="42BB6677" w14:textId="77777777">
          <w:pPr>
            <w:pStyle w:val="Rubrik1"/>
            <w:spacing w:after="150"/>
          </w:pPr>
          <w:r>
            <w:t>Motivering</w:t>
          </w:r>
        </w:p>
      </w:sdtContent>
    </w:sdt>
    <w:bookmarkEnd w:displacedByCustomXml="prev" w:id="3"/>
    <w:bookmarkEnd w:displacedByCustomXml="prev" w:id="4"/>
    <w:p w:rsidRPr="001565D9" w:rsidR="008D2DBA" w:rsidP="00256ECB" w:rsidRDefault="008D2DBA" w14:paraId="2B7C8F73" w14:textId="4B774E3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3"/>
          <w:szCs w:val="23"/>
          <w:lang w:eastAsia="sv-SE"/>
          <w14:numSpacing w14:val="default"/>
        </w:rPr>
      </w:pPr>
      <w:r w:rsidRPr="001565D9">
        <w:rPr>
          <w:rFonts w:ascii="Times New Roman" w:hAnsi="Times New Roman" w:eastAsia="Times New Roman" w:cs="Times New Roman"/>
          <w:b/>
          <w:bCs/>
          <w:color w:val="000000"/>
          <w:kern w:val="0"/>
          <w:sz w:val="23"/>
          <w:szCs w:val="23"/>
          <w:lang w:eastAsia="sv-SE"/>
          <w14:numSpacing w14:val="default"/>
        </w:rPr>
        <w:t>Anslagsförslag</w:t>
      </w:r>
      <w:r w:rsidR="00256ECB">
        <w:rPr>
          <w:rFonts w:ascii="Times New Roman" w:hAnsi="Times New Roman" w:eastAsia="Times New Roman" w:cs="Times New Roman"/>
          <w:b/>
          <w:bCs/>
          <w:color w:val="000000"/>
          <w:kern w:val="0"/>
          <w:sz w:val="23"/>
          <w:szCs w:val="23"/>
          <w:lang w:eastAsia="sv-SE"/>
          <w14:numSpacing w14:val="default"/>
        </w:rPr>
        <w:t xml:space="preserve"> för</w:t>
      </w:r>
      <w:r w:rsidRPr="001565D9">
        <w:rPr>
          <w:rFonts w:ascii="Times New Roman" w:hAnsi="Times New Roman" w:eastAsia="Times New Roman" w:cs="Times New Roman"/>
          <w:b/>
          <w:bCs/>
          <w:color w:val="000000"/>
          <w:kern w:val="0"/>
          <w:sz w:val="23"/>
          <w:szCs w:val="23"/>
          <w:lang w:eastAsia="sv-SE"/>
          <w14:numSpacing w14:val="default"/>
        </w:rPr>
        <w:t> 2025 för utgiftsområde 6 Försvar och samhällets krisberedskap</w:t>
      </w:r>
    </w:p>
    <w:p w:rsidRPr="001565D9" w:rsidR="008D2DBA" w:rsidP="008D2DBA" w:rsidRDefault="008D2DBA" w14:paraId="37BA852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1565D9">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565D9" w:rsidR="008D2DBA" w:rsidTr="00D20778" w14:paraId="5BD1E2E0"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565D9" w:rsidR="008D2DBA" w:rsidP="00D20778" w:rsidRDefault="00256ECB" w14:paraId="09922B4B" w14:textId="0FC7A58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1565D9" w:rsidR="008D2DBA">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565D9" w:rsidR="008D2DBA" w:rsidP="00D20778" w:rsidRDefault="008D2DBA" w14:paraId="479389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565D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565D9" w:rsidR="008D2DBA" w:rsidP="00D20778" w:rsidRDefault="008D2DBA" w14:paraId="021788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565D9">
              <w:rPr>
                <w:rFonts w:ascii="Times New Roman" w:hAnsi="Times New Roman" w:eastAsia="Times New Roman" w:cs="Times New Roman"/>
                <w:b/>
                <w:bCs/>
                <w:color w:val="000000"/>
                <w:kern w:val="0"/>
                <w:sz w:val="20"/>
                <w:szCs w:val="20"/>
                <w:lang w:eastAsia="sv-SE"/>
                <w14:numSpacing w14:val="default"/>
              </w:rPr>
              <w:t>Avvikelse från regeringen</w:t>
            </w:r>
          </w:p>
        </w:tc>
      </w:tr>
      <w:tr w:rsidRPr="001565D9" w:rsidR="008D2DBA" w:rsidTr="00D20778" w14:paraId="3F8332FC"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1DF981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07FCDD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0ABF6F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66 245 663</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6D1451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11C71B65"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2747B6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052990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268AE1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2 799 759</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38FB0A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314C5BB3"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1E72A8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2FC9CD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6BE513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59 558 871</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4E1907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177381D4"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5966A5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51F7CB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2A3BC2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1 251 905</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51968B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314CEFDC"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454855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0315D3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77662E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15 522</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260538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2E929721"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6F9A8C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1703A8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026F9E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450 310</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0F2C3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004553A4"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48BCA2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07AC6C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7CC93B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351 266</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4F0B51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6EF79290"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7EA668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511289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4F38CF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2 859 348</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518B7A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2D060304"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2ABE8E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6B6FBB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38721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572 134</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0C978C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4 000</w:t>
            </w:r>
          </w:p>
        </w:tc>
      </w:tr>
      <w:tr w:rsidRPr="001565D9" w:rsidR="008D2DBA" w:rsidTr="00D20778" w14:paraId="230125A5"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5AAE7C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72F108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23DE38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8 786</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1F3082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70C1A4DF"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7E0DE9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76BE2D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78EA91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3 963 946</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59ECE9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663AB7CC"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4FDEE4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34E401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2A19F7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11 786</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412FEA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3179E249"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75A9F4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141332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Myndigheten för totalförsvarsanalys</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3F8BBD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85 518</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6EE3BA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143437FE"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2BEAE3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6D2AB0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Stöd till Ukraina</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19BDA2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22 740 000</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1B046F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3CDC18F2"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3254BB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7796E3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72B163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1 890 822</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1A334B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578E8BB7"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62B5C5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lastRenderedPageBreak/>
              <w:t>2:2</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725ADB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229E74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506 850</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33EAF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500 000</w:t>
            </w:r>
          </w:p>
        </w:tc>
      </w:tr>
      <w:tr w:rsidRPr="001565D9" w:rsidR="008D2DBA" w:rsidTr="00D20778" w14:paraId="5C1DC6D9"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1292D2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259CD5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0CC8FD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15A7A9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6CA2C279"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7D6253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402F88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7A8633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2 391 608</w:t>
            </w:r>
          </w:p>
        </w:tc>
        <w:tc>
          <w:tcPr>
            <w:tcW w:w="1418" w:type="dxa"/>
            <w:shd w:val="clear" w:color="auto" w:fill="FFFFFF"/>
            <w:tcMar>
              <w:top w:w="68" w:type="dxa"/>
              <w:left w:w="28" w:type="dxa"/>
              <w:bottom w:w="0" w:type="dxa"/>
              <w:right w:w="28" w:type="dxa"/>
            </w:tcMar>
            <w:vAlign w:val="bottom"/>
            <w:hideMark/>
          </w:tcPr>
          <w:p w:rsidRPr="001565D9" w:rsidR="008D2DBA" w:rsidP="00D20778" w:rsidRDefault="00930F6F" w14:paraId="097F1DB1" w14:textId="039B15D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2</w:t>
            </w:r>
            <w:r w:rsidRPr="001565D9" w:rsidR="008D2DBA">
              <w:rPr>
                <w:rFonts w:ascii="Times New Roman" w:hAnsi="Times New Roman" w:eastAsia="Times New Roman" w:cs="Times New Roman"/>
                <w:color w:val="000000"/>
                <w:kern w:val="0"/>
                <w:sz w:val="20"/>
                <w:szCs w:val="20"/>
                <w:lang w:eastAsia="sv-SE"/>
                <w14:numSpacing w14:val="default"/>
              </w:rPr>
              <w:t>52 000</w:t>
            </w:r>
          </w:p>
        </w:tc>
      </w:tr>
      <w:tr w:rsidRPr="001565D9" w:rsidR="008D2DBA" w:rsidTr="00D20778" w14:paraId="46560017"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3B0B9E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47CBBE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6E6000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444 671</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73FCDA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34639574"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6C4E4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12BCAC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6B36CE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2 030 260</w:t>
            </w:r>
          </w:p>
        </w:tc>
        <w:tc>
          <w:tcPr>
            <w:tcW w:w="1418" w:type="dxa"/>
            <w:shd w:val="clear" w:color="auto" w:fill="FFFFFF"/>
            <w:tcMar>
              <w:top w:w="68" w:type="dxa"/>
              <w:left w:w="28" w:type="dxa"/>
              <w:bottom w:w="0" w:type="dxa"/>
              <w:right w:w="28" w:type="dxa"/>
            </w:tcMar>
            <w:vAlign w:val="bottom"/>
            <w:hideMark/>
          </w:tcPr>
          <w:p w:rsidRPr="001565D9" w:rsidR="008D2DBA" w:rsidP="00D20778" w:rsidRDefault="00930F6F" w14:paraId="30A7E75D" w14:textId="26F0BB6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w:t>
            </w:r>
            <w:r w:rsidRPr="001565D9" w:rsidR="008D2DBA">
              <w:rPr>
                <w:rFonts w:ascii="Times New Roman" w:hAnsi="Times New Roman" w:eastAsia="Times New Roman" w:cs="Times New Roman"/>
                <w:color w:val="000000"/>
                <w:kern w:val="0"/>
                <w:sz w:val="20"/>
                <w:szCs w:val="20"/>
                <w:lang w:eastAsia="sv-SE"/>
                <w14:numSpacing w14:val="default"/>
              </w:rPr>
              <w:t>13 000</w:t>
            </w:r>
          </w:p>
        </w:tc>
      </w:tr>
      <w:tr w:rsidRPr="001565D9" w:rsidR="008D2DBA" w:rsidTr="00D20778" w14:paraId="43295DF1"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6B6965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456B6B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451A6E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65 802</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220C0B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349B4AD5"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2505BB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680335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5E3734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156 248</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06D501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5 000</w:t>
            </w:r>
          </w:p>
        </w:tc>
      </w:tr>
      <w:tr w:rsidRPr="001565D9" w:rsidR="008D2DBA" w:rsidTr="00D20778" w14:paraId="7414ECA7"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449290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45B648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7D0B9D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668 481</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419E61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0915F7C4" w14:textId="77777777">
        <w:trPr>
          <w:trHeight w:val="170"/>
        </w:trPr>
        <w:tc>
          <w:tcPr>
            <w:tcW w:w="340" w:type="dxa"/>
            <w:shd w:val="clear" w:color="auto" w:fill="FFFFFF"/>
            <w:tcMar>
              <w:top w:w="68" w:type="dxa"/>
              <w:left w:w="28" w:type="dxa"/>
              <w:bottom w:w="0" w:type="dxa"/>
              <w:right w:w="28" w:type="dxa"/>
            </w:tcMar>
            <w:hideMark/>
          </w:tcPr>
          <w:p w:rsidRPr="001565D9" w:rsidR="008D2DBA" w:rsidP="00D20778" w:rsidRDefault="008D2DBA" w14:paraId="61C7AA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565D9" w:rsidR="008D2DBA" w:rsidP="00D20778" w:rsidRDefault="008D2DBA" w14:paraId="43DA01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1D73DA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583 208</w:t>
            </w:r>
          </w:p>
        </w:tc>
        <w:tc>
          <w:tcPr>
            <w:tcW w:w="1418" w:type="dxa"/>
            <w:shd w:val="clear" w:color="auto" w:fill="FFFFFF"/>
            <w:tcMar>
              <w:top w:w="68" w:type="dxa"/>
              <w:left w:w="28" w:type="dxa"/>
              <w:bottom w:w="0" w:type="dxa"/>
              <w:right w:w="28" w:type="dxa"/>
            </w:tcMar>
            <w:vAlign w:val="bottom"/>
            <w:hideMark/>
          </w:tcPr>
          <w:p w:rsidRPr="001565D9" w:rsidR="008D2DBA" w:rsidP="00D20778" w:rsidRDefault="008D2DBA" w14:paraId="00990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65D9">
              <w:rPr>
                <w:rFonts w:ascii="Times New Roman" w:hAnsi="Times New Roman" w:eastAsia="Times New Roman" w:cs="Times New Roman"/>
                <w:color w:val="000000"/>
                <w:kern w:val="0"/>
                <w:sz w:val="20"/>
                <w:szCs w:val="20"/>
                <w:lang w:eastAsia="sv-SE"/>
                <w14:numSpacing w14:val="default"/>
              </w:rPr>
              <w:t>±0</w:t>
            </w:r>
          </w:p>
        </w:tc>
      </w:tr>
      <w:tr w:rsidRPr="001565D9" w:rsidR="008D2DBA" w:rsidTr="00D20778" w14:paraId="1F93FF4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565D9" w:rsidR="008D2DBA" w:rsidP="00D20778" w:rsidRDefault="008D2DBA" w14:paraId="2ACED3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565D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565D9" w:rsidR="008D2DBA" w:rsidP="00D20778" w:rsidRDefault="008D2DBA" w14:paraId="5BA6DE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565D9">
              <w:rPr>
                <w:rFonts w:ascii="Times New Roman" w:hAnsi="Times New Roman" w:eastAsia="Times New Roman" w:cs="Times New Roman"/>
                <w:b/>
                <w:bCs/>
                <w:color w:val="000000"/>
                <w:kern w:val="0"/>
                <w:sz w:val="20"/>
                <w:szCs w:val="20"/>
                <w:lang w:eastAsia="sv-SE"/>
                <w14:numSpacing w14:val="default"/>
              </w:rPr>
              <w:t>169 680 344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565D9" w:rsidR="008D2DBA" w:rsidP="00D20778" w:rsidRDefault="008D2DBA" w14:paraId="2BB37B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565D9">
              <w:rPr>
                <w:rFonts w:ascii="Times New Roman" w:hAnsi="Times New Roman" w:eastAsia="Times New Roman" w:cs="Times New Roman"/>
                <w:b/>
                <w:bCs/>
                <w:color w:val="000000"/>
                <w:kern w:val="0"/>
                <w:sz w:val="20"/>
                <w:szCs w:val="20"/>
                <w:lang w:eastAsia="sv-SE"/>
                <w14:numSpacing w14:val="default"/>
              </w:rPr>
              <w:t>874 000</w:t>
            </w:r>
          </w:p>
        </w:tc>
      </w:tr>
    </w:tbl>
    <w:p w:rsidRPr="001565D9" w:rsidR="008D2DBA" w:rsidP="00D20778" w:rsidRDefault="008D2DBA" w14:paraId="26A5AA57" w14:textId="02B24983">
      <w:pPr>
        <w:pStyle w:val="Normalutanindragellerluft"/>
        <w:spacing w:before="150"/>
      </w:pPr>
      <w:r w:rsidRPr="001565D9">
        <w:t>Vi befinner oss i ett allvarligt säkerhetspolitiskt läge med ett fullskaligt krig i Europa, och Sverige har behövt anpassa säkerhets- och försvarspolitiken därefter. Det är också av yttersta vikt att vi fortsätter</w:t>
      </w:r>
      <w:r w:rsidR="00256ECB">
        <w:t xml:space="preserve"> att</w:t>
      </w:r>
      <w:r w:rsidRPr="001565D9">
        <w:t xml:space="preserve"> långsiktigt stötta Ukraina. Miljöpartiet har sedan flera år stått bakom en snabbare och mer omfattande uppbyggnad av totalförsvaret </w:t>
      </w:r>
      <w:r w:rsidR="00256ECB">
        <w:t>–</w:t>
      </w:r>
      <w:r w:rsidRPr="001565D9">
        <w:t xml:space="preserve"> såväl det militära som det civila försvaret. Vi vill att Sverige ska stärka sin försvarsförmåga och samtidigt fortsätta att vara en stark röst för demokrati, fred och mänskliga rättigheter. </w:t>
      </w:r>
    </w:p>
    <w:p w:rsidRPr="001565D9" w:rsidR="008D2DBA" w:rsidP="00D20778" w:rsidRDefault="008D2DBA" w14:paraId="7A8A274B" w14:textId="765A630C">
      <w:r w:rsidRPr="001565D9">
        <w:t>Vi är dock oroade över att Tidöregeringen inte kunnat presentera en finansierings</w:t>
      </w:r>
      <w:r w:rsidR="00D20778">
        <w:softHyphen/>
      </w:r>
      <w:r w:rsidRPr="001565D9">
        <w:t xml:space="preserve">lösning för den stora utbyggnad av försvaret som nu sker. Miljöpartiet hade velat se en </w:t>
      </w:r>
      <w:r w:rsidRPr="00D20778">
        <w:rPr>
          <w:spacing w:val="-1"/>
        </w:rPr>
        <w:t>beskattning av höginkomsttagare med stora kapitalvinster för att finansiera utbyggnaden.</w:t>
      </w:r>
      <w:r w:rsidRPr="001565D9">
        <w:t xml:space="preserve"> Nu finns det en reell risk att de höjda försvarsanslagen urholkar välfärden, som redan har det mycket tufft ekonomiskt.</w:t>
      </w:r>
    </w:p>
    <w:p w:rsidRPr="001565D9" w:rsidR="008D2DBA" w:rsidP="00D20778" w:rsidRDefault="008D2DBA" w14:paraId="4D1C6DE1" w14:textId="74FF4A5C">
      <w:r w:rsidRPr="001565D9">
        <w:t xml:space="preserve">Vidare är den satsning på civilt försvar som regeringen föreslår otillräcklig. Baserat på </w:t>
      </w:r>
      <w:r w:rsidRPr="001565D9" w:rsidR="00256ECB">
        <w:t xml:space="preserve">Försvarsberedningens </w:t>
      </w:r>
      <w:r w:rsidRPr="001565D9">
        <w:t xml:space="preserve">förslag gör regeringen i år en stor satsning på det civila försvaret. Detta är nödvändigt och välkommet, men som vi tidigare påpekat räcker inte satsningen för att nå upp till de behov som MSB kartlagt. Vi gör därför några ytterligare satsningar utöver regeringens budget inom områden vi ser som extra viktiga inom civilt försvar och krisberedskap. </w:t>
      </w:r>
    </w:p>
    <w:p w:rsidRPr="00D20778" w:rsidR="008D2DBA" w:rsidP="00D20778" w:rsidRDefault="008D2DBA" w14:paraId="56B03C42" w14:textId="77777777">
      <w:pPr>
        <w:pStyle w:val="Rubrik2"/>
      </w:pPr>
      <w:r w:rsidRPr="00D20778">
        <w:t>Förebyggande åtgärder mot jordskred och andra naturolyckor</w:t>
      </w:r>
    </w:p>
    <w:p w:rsidRPr="001565D9" w:rsidR="008D2DBA" w:rsidP="006902B5" w:rsidRDefault="008D2DBA" w14:paraId="46EADD46" w14:textId="6BF1EADC">
      <w:pPr>
        <w:pStyle w:val="Normalutanindragellerluft"/>
      </w:pPr>
      <w:r w:rsidRPr="001565D9">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 Trots detta har regeringen valt att inte göra några tillägg till anslaget för förebyggande åtgärder mot jordskred och andra naturolyckor. Vi dubblar anslaget med ytterligare 500 miljoner.</w:t>
      </w:r>
    </w:p>
    <w:p w:rsidRPr="001565D9" w:rsidR="008D2DBA" w:rsidP="00D20778" w:rsidRDefault="008D2DBA" w14:paraId="3B37A058" w14:textId="77777777">
      <w:pPr>
        <w:pStyle w:val="Rubrik2"/>
      </w:pPr>
      <w:r w:rsidRPr="001565D9">
        <w:t xml:space="preserve">Livsmedelsberedskap </w:t>
      </w:r>
    </w:p>
    <w:p w:rsidRPr="001565D9" w:rsidR="008D2DBA" w:rsidP="008D2DBA" w:rsidRDefault="008D2DBA" w14:paraId="4095BDF1" w14:textId="7789A8B9">
      <w:pPr>
        <w:pStyle w:val="Normalutanindragellerluft"/>
      </w:pPr>
      <w:r w:rsidRPr="001565D9">
        <w:t xml:space="preserve">För att öka försörjningsförmågan och kunna klara en situation med stängda gränser är det avgörande att svenskt jordbruk kan drivas utan import av drivmedel och insatsvaror. Vi behöver ställa om jordbruket och transportsektorn samtidigt som vi stödjer forskning </w:t>
      </w:r>
      <w:r w:rsidRPr="001565D9">
        <w:lastRenderedPageBreak/>
        <w:t>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 Vi avsätter därför 100 miljoner utöver regeringens satsning på livsmedelsberedskap, samt dubblar forskningsanslaget till FOI till totalt 8</w:t>
      </w:r>
      <w:r w:rsidR="00256ECB">
        <w:t> </w:t>
      </w:r>
      <w:r w:rsidRPr="001565D9">
        <w:t>miljoner.</w:t>
      </w:r>
    </w:p>
    <w:p w:rsidRPr="001565D9" w:rsidR="008D2DBA" w:rsidP="00D20778" w:rsidRDefault="008D2DBA" w14:paraId="4BA49526" w14:textId="77777777">
      <w:pPr>
        <w:pStyle w:val="Rubrik2"/>
      </w:pPr>
      <w:r w:rsidRPr="001565D9">
        <w:t>Krisberedskap kommun och region</w:t>
      </w:r>
    </w:p>
    <w:p w:rsidRPr="001565D9" w:rsidR="008D2DBA" w:rsidP="008D2DBA" w:rsidRDefault="008D2DBA" w14:paraId="03FAC167" w14:textId="77777777">
      <w:pPr>
        <w:pStyle w:val="Normalutanindragellerluft"/>
      </w:pPr>
      <w:r w:rsidRPr="001565D9">
        <w:t>Mycket av samhällsviktig verksamhet bedrivs av kommuner och regioner och de utgör en viktig beståndsdel i arbetet med krisberedskap och civilt försvar. Kommunernas arbete med civilt försvar behöver därför stärkas väsentligt för att säkerställa att alla kommuner har grundläggande förutsättningar att arbeta med beredskapsförberedelser inom civilt försvar och att utvecklingen av förmågan sker i takt med ambitionsnivån i övriga delar av totalförsvaret.</w:t>
      </w:r>
    </w:p>
    <w:p w:rsidRPr="001565D9" w:rsidR="008D2DBA" w:rsidP="008D2DBA" w:rsidRDefault="008D2DBA" w14:paraId="61677F23" w14:textId="771AB20C">
      <w:r w:rsidRPr="001565D9">
        <w:t>Regeringen utlovar riktade insatser till både kommuner och regioner, men pengarna kommer inte räcka till, inte minst på grund av kommunerna</w:t>
      </w:r>
      <w:r w:rsidR="00256ECB">
        <w:t>s</w:t>
      </w:r>
      <w:r w:rsidRPr="001565D9">
        <w:t xml:space="preserve"> och regionernas redan ansträngda</w:t>
      </w:r>
      <w:r w:rsidRPr="001565D9" w:rsidR="00D80CFA">
        <w:t xml:space="preserve"> </w:t>
      </w:r>
      <w:r w:rsidRPr="001565D9" w:rsidR="007B6A9D">
        <w:t>ekonomiska</w:t>
      </w:r>
      <w:r w:rsidRPr="001565D9">
        <w:t xml:space="preserve"> läge. Vi lägger därför till ytterligare 30 miljoner till regionerna och 60 miljoner till kommunerna. </w:t>
      </w:r>
    </w:p>
    <w:p w:rsidRPr="001565D9" w:rsidR="008D2DBA" w:rsidP="00D20778" w:rsidRDefault="008D2DBA" w14:paraId="5A854AFD" w14:textId="77777777">
      <w:pPr>
        <w:pStyle w:val="Rubrik2"/>
      </w:pPr>
      <w:r w:rsidRPr="001565D9">
        <w:t>Frivilliga försvarsorganisationer och räddningstjänst</w:t>
      </w:r>
    </w:p>
    <w:p w:rsidRPr="001565D9" w:rsidR="008D2DBA" w:rsidP="008D2DBA" w:rsidRDefault="008D2DBA" w14:paraId="469AAD9E" w14:textId="77777777">
      <w:pPr>
        <w:pStyle w:val="Normalutanindragellerluft"/>
      </w:pPr>
      <w:r w:rsidRPr="001565D9">
        <w:t>Den kommunala räddningstjänsten ska stärkas för att klara sitt viktiga uppdrag under höjd beredskap. Att den kommunala räddningstjänstens förmåga ökar är också viktigt för vår beredskap att hantera skogsbränder. För att säkra räddningstjänstens tillgång till materiel för att bättre kunna verka vid höjd beredskap avsätter vi 50 miljoner.</w:t>
      </w:r>
    </w:p>
    <w:p w:rsidRPr="001565D9" w:rsidR="008D2DBA" w:rsidP="008D2DBA" w:rsidRDefault="008D2DBA" w14:paraId="34A29D36" w14:textId="77777777">
      <w:r w:rsidRPr="001565D9">
        <w:t xml:space="preserve">Frivilliga försvarsorganisationer är viktiga för Sveriges krisberedskap och civilt försvar. De stöder vid kriser och större olyckor och kan ingå i myndigheters och kommuners krigsorganisation när ordinarie resurser inte räcker till. Vi lägger till ytterligare 12 miljoner utöver regeringens satsning. </w:t>
      </w:r>
    </w:p>
    <w:p w:rsidRPr="001565D9" w:rsidR="008D2DBA" w:rsidP="008D2DBA" w:rsidRDefault="008D2DBA" w14:paraId="66B1D8EE" w14:textId="284FCDE4">
      <w:r w:rsidRPr="001565D9">
        <w:t>Myndigheten för samhällsskydd och beredskap (MSB) får också ett nytt uppdrag att koordinera och tydliggöra samarbetet mellan räddningstjänsten och olika ideella aktörer. För detta avsätter vi 8</w:t>
      </w:r>
      <w:r w:rsidR="00256ECB">
        <w:t> </w:t>
      </w:r>
      <w:r w:rsidRPr="001565D9">
        <w:t>miljoner.</w:t>
      </w:r>
    </w:p>
    <w:p w:rsidRPr="001565D9" w:rsidR="008D2DBA" w:rsidP="00D20778" w:rsidRDefault="008D2DBA" w14:paraId="4FDC1699" w14:textId="77777777">
      <w:pPr>
        <w:pStyle w:val="Rubrik2"/>
      </w:pPr>
      <w:r w:rsidRPr="001565D9">
        <w:t>Cyberförsvar</w:t>
      </w:r>
    </w:p>
    <w:p w:rsidRPr="001565D9" w:rsidR="008D2DBA" w:rsidP="008D2DBA" w:rsidRDefault="008D2DBA" w14:paraId="63D0ADF4" w14:textId="5D75F9C8">
      <w:pPr>
        <w:pStyle w:val="Normalutanindragellerluft"/>
      </w:pPr>
      <w:r w:rsidRPr="001565D9">
        <w:t xml:space="preserve">Cyberangrepp pågår ständigt från flera olika aktörer. Här finns ett stort behov av att stärka arbetet både inom offentlig förvaltning och med arbete gentemot privata aktörer med samhällsviktiga verksamheter och privatpersoner. Vi skjuter till ytterligare 100 miljoner utöver regeringens satsning för detta ändamål. </w:t>
      </w:r>
    </w:p>
    <w:p w:rsidRPr="001565D9" w:rsidR="008D2DBA" w:rsidP="00D20778" w:rsidRDefault="008D2DBA" w14:paraId="57AE4846" w14:textId="77777777">
      <w:pPr>
        <w:pStyle w:val="Rubrik2"/>
      </w:pPr>
      <w:r w:rsidRPr="001565D9">
        <w:t>Nationell strategi för stärkt motståndskraft mot desinformation och propaganda</w:t>
      </w:r>
    </w:p>
    <w:p w:rsidRPr="001565D9" w:rsidR="008D2DBA" w:rsidP="006902B5" w:rsidRDefault="008D2DBA" w14:paraId="26D8D074" w14:textId="15766F4B">
      <w:pPr>
        <w:pStyle w:val="Normalutanindragellerluft"/>
      </w:pPr>
      <w:r w:rsidRPr="001565D9">
        <w:t xml:space="preserve">Det psykologiska försvaret handlar om att bygga upp motståndskraften i samhället mot desinformation och påverkanskampanjer. Det innebär bland annat att höja förmågan hos </w:t>
      </w:r>
      <w:r w:rsidRPr="001565D9">
        <w:lastRenderedPageBreak/>
        <w:t>befolkningen att skilja på pålitliga källor och källor som inte är pålitliga. Det är svårt att veta idag var desinformationskampanjer kommer ifrån</w:t>
      </w:r>
      <w:r w:rsidR="00C84686">
        <w:t>;</w:t>
      </w:r>
      <w:r w:rsidRPr="001565D9">
        <w:t xml:space="preserve">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00D20778">
        <w:softHyphen/>
      </w:r>
      <w:r w:rsidRPr="001565D9">
        <w:t>kunnig</w:t>
      </w:r>
      <w:r w:rsidR="00D20778">
        <w:softHyphen/>
      </w:r>
      <w:r w:rsidRPr="001565D9">
        <w:t>heten i befolkningen, vilket inkluderar både text- och bildanalys. Som ett naturligt nästa steg anser Miljöpartiet att en nationell strategi för stärkt motståndskraft mot desinforma</w:t>
      </w:r>
      <w:r w:rsidR="00D20778">
        <w:softHyphen/>
      </w:r>
      <w:r w:rsidRPr="001565D9">
        <w:t>tion och propaganda ska tas fram, så att medie- och informationskunnigheten kan stärkas. Strategin kommer kräva samverkan mellan en stor rad myndigheter, men vi avsätter 5</w:t>
      </w:r>
      <w:r w:rsidR="00C84686">
        <w:t> </w:t>
      </w:r>
      <w:r w:rsidRPr="001565D9">
        <w:t>miljoner vardera till MSB och Myndigheten för psykologiskt försvar för att starta upp och koordinera arbetet.</w:t>
      </w:r>
    </w:p>
    <w:p w:rsidRPr="001565D9" w:rsidR="008D2DBA" w:rsidP="00D20778" w:rsidRDefault="008D2DBA" w14:paraId="66C1B1FA" w14:textId="77777777">
      <w:pPr>
        <w:pStyle w:val="Rubrik2"/>
      </w:pPr>
      <w:r w:rsidRPr="001565D9">
        <w:t>Svensk vapenexport</w:t>
      </w:r>
    </w:p>
    <w:p w:rsidRPr="001565D9" w:rsidR="00BB6339" w:rsidP="008E0FE2" w:rsidRDefault="008D2DBA" w14:paraId="5D8ECDF0" w14:textId="6CAD09C9">
      <w:pPr>
        <w:pStyle w:val="Normalutanindragellerluft"/>
      </w:pPr>
      <w:r w:rsidRPr="001565D9">
        <w:t>I budgetpropositionen ber regeringen riksdagen bemyndiga dem att ingå avtal med Thailand om försäljning av upp till 12 stycken J</w:t>
      </w:r>
      <w:r w:rsidR="00C84686">
        <w:t>as </w:t>
      </w:r>
      <w:r w:rsidRPr="001565D9">
        <w:t>39</w:t>
      </w:r>
      <w:r w:rsidR="00C84686">
        <w:t> </w:t>
      </w:r>
      <w:r w:rsidRPr="001565D9">
        <w:t>E/F samt därtill hörande luft</w:t>
      </w:r>
      <w:r w:rsidR="00D20778">
        <w:softHyphen/>
      </w:r>
      <w:r w:rsidRPr="001565D9">
        <w:t>försvarssystem (avsnitt 4.6.3). Detta vänder vi oss starkt emot. Den skakiga demokrati</w:t>
      </w:r>
      <w:r w:rsidR="00D20778">
        <w:softHyphen/>
      </w:r>
      <w:r w:rsidRPr="001565D9">
        <w:t xml:space="preserve">utvecklingen i landet och de upprepade bristerna </w:t>
      </w:r>
      <w:r w:rsidR="00C84686">
        <w:t xml:space="preserve">i </w:t>
      </w:r>
      <w:r w:rsidRPr="001565D9">
        <w:t>att leva upp till mänskliga fri- och rättigheter är omfattande och långtgående. I flera decennier har landet präglats av politisk instabilitet, militärkupper och väpnad konflikt. Vi menar att det inte bör vara förenligt med svensk lagstiftning att godkänna en sådan affär.</w:t>
      </w:r>
    </w:p>
    <w:sdt>
      <w:sdtPr>
        <w:alias w:val="CC_Underskrifter"/>
        <w:tag w:val="CC_Underskrifter"/>
        <w:id w:val="583496634"/>
        <w:lock w:val="sdtContentLocked"/>
        <w:placeholder>
          <w:docPart w:val="B5C3FE6D65834AB08B7B35F362946D60"/>
        </w:placeholder>
      </w:sdtPr>
      <w:sdtEndPr/>
      <w:sdtContent>
        <w:p w:rsidR="006902B5" w:rsidP="001565D9" w:rsidRDefault="006902B5" w14:paraId="4A2B1451" w14:textId="77777777"/>
        <w:p w:rsidRPr="008E0FE2" w:rsidR="004801AC" w:rsidP="001565D9" w:rsidRDefault="009A2A6D" w14:paraId="153E470E" w14:textId="01AC5DB0"/>
      </w:sdtContent>
    </w:sdt>
    <w:tbl>
      <w:tblPr>
        <w:tblW w:w="5000" w:type="pct"/>
        <w:tblLook w:val="04A0" w:firstRow="1" w:lastRow="0" w:firstColumn="1" w:lastColumn="0" w:noHBand="0" w:noVBand="1"/>
        <w:tblCaption w:val="underskrifter"/>
      </w:tblPr>
      <w:tblGrid>
        <w:gridCol w:w="4252"/>
        <w:gridCol w:w="4252"/>
      </w:tblGrid>
      <w:tr w:rsidR="005F28BE" w14:paraId="5FE8B9CB" w14:textId="77777777">
        <w:trPr>
          <w:cantSplit/>
        </w:trPr>
        <w:tc>
          <w:tcPr>
            <w:tcW w:w="50" w:type="pct"/>
            <w:vAlign w:val="bottom"/>
          </w:tcPr>
          <w:p w:rsidR="005F28BE" w:rsidRDefault="00C84686" w14:paraId="09F99ECB" w14:textId="77777777">
            <w:pPr>
              <w:pStyle w:val="Underskrifter"/>
              <w:spacing w:after="0"/>
            </w:pPr>
            <w:r>
              <w:t>Emma Berginger (MP)</w:t>
            </w:r>
          </w:p>
        </w:tc>
        <w:tc>
          <w:tcPr>
            <w:tcW w:w="50" w:type="pct"/>
            <w:vAlign w:val="bottom"/>
          </w:tcPr>
          <w:p w:rsidR="005F28BE" w:rsidRDefault="005F28BE" w14:paraId="484D7E07" w14:textId="77777777">
            <w:pPr>
              <w:pStyle w:val="Underskrifter"/>
              <w:spacing w:after="0"/>
            </w:pPr>
          </w:p>
        </w:tc>
      </w:tr>
      <w:tr w:rsidR="005F28BE" w14:paraId="77873DCE" w14:textId="77777777">
        <w:trPr>
          <w:cantSplit/>
        </w:trPr>
        <w:tc>
          <w:tcPr>
            <w:tcW w:w="50" w:type="pct"/>
            <w:vAlign w:val="bottom"/>
          </w:tcPr>
          <w:p w:rsidR="005F28BE" w:rsidRDefault="00C84686" w14:paraId="7E2C861F" w14:textId="77777777">
            <w:pPr>
              <w:pStyle w:val="Underskrifter"/>
              <w:spacing w:after="0"/>
            </w:pPr>
            <w:r>
              <w:t>Janine Alm Ericson (MP)</w:t>
            </w:r>
          </w:p>
        </w:tc>
        <w:tc>
          <w:tcPr>
            <w:tcW w:w="50" w:type="pct"/>
            <w:vAlign w:val="bottom"/>
          </w:tcPr>
          <w:p w:rsidR="005F28BE" w:rsidRDefault="00C84686" w14:paraId="0D224A40" w14:textId="77777777">
            <w:pPr>
              <w:pStyle w:val="Underskrifter"/>
              <w:spacing w:after="0"/>
            </w:pPr>
            <w:r>
              <w:t>Jacob Risberg (MP)</w:t>
            </w:r>
          </w:p>
        </w:tc>
      </w:tr>
    </w:tbl>
    <w:p w:rsidR="005F28BE" w:rsidRDefault="005F28BE" w14:paraId="27D1209F" w14:textId="77777777"/>
    <w:sectPr w:rsidR="005F28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F8FD" w14:textId="77777777" w:rsidR="008D2DBA" w:rsidRDefault="008D2DBA" w:rsidP="000C1CAD">
      <w:pPr>
        <w:spacing w:line="240" w:lineRule="auto"/>
      </w:pPr>
      <w:r>
        <w:separator/>
      </w:r>
    </w:p>
  </w:endnote>
  <w:endnote w:type="continuationSeparator" w:id="0">
    <w:p w14:paraId="4E45AC4D" w14:textId="77777777" w:rsidR="008D2DBA" w:rsidRDefault="008D2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F5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9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A006" w14:textId="0C296F4D" w:rsidR="00262EA3" w:rsidRPr="001565D9" w:rsidRDefault="00262EA3" w:rsidP="001565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9F5C" w14:textId="77777777" w:rsidR="008D2DBA" w:rsidRDefault="008D2DBA" w:rsidP="000C1CAD">
      <w:pPr>
        <w:spacing w:line="240" w:lineRule="auto"/>
      </w:pPr>
      <w:r>
        <w:separator/>
      </w:r>
    </w:p>
  </w:footnote>
  <w:footnote w:type="continuationSeparator" w:id="0">
    <w:p w14:paraId="67E22621" w14:textId="77777777" w:rsidR="008D2DBA" w:rsidRDefault="008D2D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EB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BA390D" wp14:editId="572B93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4554B" w14:textId="6F75F1E2" w:rsidR="00262EA3" w:rsidRDefault="009A2A6D" w:rsidP="008103B5">
                          <w:pPr>
                            <w:jc w:val="right"/>
                          </w:pPr>
                          <w:sdt>
                            <w:sdtPr>
                              <w:alias w:val="CC_Noformat_Partikod"/>
                              <w:tag w:val="CC_Noformat_Partikod"/>
                              <w:id w:val="-53464382"/>
                              <w:text/>
                            </w:sdtPr>
                            <w:sdtEndPr/>
                            <w:sdtContent>
                              <w:r w:rsidR="008D2DBA">
                                <w:t>MP</w:t>
                              </w:r>
                            </w:sdtContent>
                          </w:sdt>
                          <w:sdt>
                            <w:sdtPr>
                              <w:alias w:val="CC_Noformat_Partinummer"/>
                              <w:tag w:val="CC_Noformat_Partinummer"/>
                              <w:id w:val="-1709555926"/>
                              <w:text/>
                            </w:sdtPr>
                            <w:sdtEndPr/>
                            <w:sdtContent>
                              <w:r w:rsidR="001A4D53">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A39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44554B" w14:textId="6F75F1E2" w:rsidR="00262EA3" w:rsidRDefault="00D20778" w:rsidP="008103B5">
                    <w:pPr>
                      <w:jc w:val="right"/>
                    </w:pPr>
                    <w:sdt>
                      <w:sdtPr>
                        <w:alias w:val="CC_Noformat_Partikod"/>
                        <w:tag w:val="CC_Noformat_Partikod"/>
                        <w:id w:val="-53464382"/>
                        <w:text/>
                      </w:sdtPr>
                      <w:sdtEndPr/>
                      <w:sdtContent>
                        <w:r w:rsidR="008D2DBA">
                          <w:t>MP</w:t>
                        </w:r>
                      </w:sdtContent>
                    </w:sdt>
                    <w:sdt>
                      <w:sdtPr>
                        <w:alias w:val="CC_Noformat_Partinummer"/>
                        <w:tag w:val="CC_Noformat_Partinummer"/>
                        <w:id w:val="-1709555926"/>
                        <w:text/>
                      </w:sdtPr>
                      <w:sdtEndPr/>
                      <w:sdtContent>
                        <w:r w:rsidR="001A4D53">
                          <w:t>1301</w:t>
                        </w:r>
                      </w:sdtContent>
                    </w:sdt>
                  </w:p>
                </w:txbxContent>
              </v:textbox>
              <w10:wrap anchorx="page"/>
            </v:shape>
          </w:pict>
        </mc:Fallback>
      </mc:AlternateContent>
    </w:r>
  </w:p>
  <w:p w14:paraId="65A9DA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8669" w14:textId="77777777" w:rsidR="00262EA3" w:rsidRDefault="00262EA3" w:rsidP="008563AC">
    <w:pPr>
      <w:jc w:val="right"/>
    </w:pPr>
  </w:p>
  <w:p w14:paraId="056A2B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39CF" w14:textId="77777777" w:rsidR="00262EA3" w:rsidRDefault="009A2A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D9632C" wp14:editId="57BE5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CBAA11" w14:textId="560A7C1D" w:rsidR="00262EA3" w:rsidRDefault="009A2A6D" w:rsidP="00A314CF">
    <w:pPr>
      <w:pStyle w:val="FSHNormal"/>
      <w:spacing w:before="40"/>
    </w:pPr>
    <w:sdt>
      <w:sdtPr>
        <w:alias w:val="CC_Noformat_Motionstyp"/>
        <w:tag w:val="CC_Noformat_Motionstyp"/>
        <w:id w:val="1162973129"/>
        <w:lock w:val="sdtContentLocked"/>
        <w15:appearance w15:val="hidden"/>
        <w:text/>
      </w:sdtPr>
      <w:sdtEndPr/>
      <w:sdtContent>
        <w:r w:rsidR="001565D9">
          <w:t>Kommittémotion</w:t>
        </w:r>
      </w:sdtContent>
    </w:sdt>
    <w:r w:rsidR="00821B36">
      <w:t xml:space="preserve"> </w:t>
    </w:r>
    <w:sdt>
      <w:sdtPr>
        <w:alias w:val="CC_Noformat_Partikod"/>
        <w:tag w:val="CC_Noformat_Partikod"/>
        <w:id w:val="1471015553"/>
        <w:text/>
      </w:sdtPr>
      <w:sdtEndPr/>
      <w:sdtContent>
        <w:r w:rsidR="008D2DBA">
          <w:t>MP</w:t>
        </w:r>
      </w:sdtContent>
    </w:sdt>
    <w:sdt>
      <w:sdtPr>
        <w:alias w:val="CC_Noformat_Partinummer"/>
        <w:tag w:val="CC_Noformat_Partinummer"/>
        <w:id w:val="-2014525982"/>
        <w:text/>
      </w:sdtPr>
      <w:sdtEndPr/>
      <w:sdtContent>
        <w:r w:rsidR="001A4D53">
          <w:t>1301</w:t>
        </w:r>
      </w:sdtContent>
    </w:sdt>
  </w:p>
  <w:p w14:paraId="50482F48" w14:textId="77777777" w:rsidR="00262EA3" w:rsidRPr="008227B3" w:rsidRDefault="009A2A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4AC694" w14:textId="64D30A94" w:rsidR="00262EA3" w:rsidRPr="008227B3" w:rsidRDefault="009A2A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65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65D9">
          <w:t>:3085</w:t>
        </w:r>
      </w:sdtContent>
    </w:sdt>
  </w:p>
  <w:p w14:paraId="5BB10B68" w14:textId="0D197E1D" w:rsidR="00262EA3" w:rsidRDefault="009A2A6D" w:rsidP="00E03A3D">
    <w:pPr>
      <w:pStyle w:val="Motionr"/>
    </w:pPr>
    <w:sdt>
      <w:sdtPr>
        <w:alias w:val="CC_Noformat_Avtext"/>
        <w:tag w:val="CC_Noformat_Avtext"/>
        <w:id w:val="-2020768203"/>
        <w:lock w:val="sdtContentLocked"/>
        <w15:appearance w15:val="hidden"/>
        <w:text/>
      </w:sdtPr>
      <w:sdtEndPr/>
      <w:sdtContent>
        <w:r w:rsidR="001565D9">
          <w:t>av Emma Berginger m.fl. (MP)</w:t>
        </w:r>
      </w:sdtContent>
    </w:sdt>
  </w:p>
  <w:sdt>
    <w:sdtPr>
      <w:alias w:val="CC_Noformat_Rubtext"/>
      <w:tag w:val="CC_Noformat_Rubtext"/>
      <w:id w:val="-218060500"/>
      <w:lock w:val="sdtLocked"/>
      <w:text/>
    </w:sdtPr>
    <w:sdtEndPr/>
    <w:sdtContent>
      <w:p w14:paraId="320F877F" w14:textId="3BC18A6C" w:rsidR="00262EA3" w:rsidRDefault="006902B5"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18CDF0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2D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5D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D5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EC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8BE"/>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B5"/>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9E"/>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A9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B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F6F"/>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6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68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78"/>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F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B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8D694D"/>
  <w15:chartTrackingRefBased/>
  <w15:docId w15:val="{A21F3D46-81FF-4AB0-A619-5B5AD444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9139864">
      <w:bodyDiv w:val="1"/>
      <w:marLeft w:val="0"/>
      <w:marRight w:val="0"/>
      <w:marTop w:val="0"/>
      <w:marBottom w:val="0"/>
      <w:divBdr>
        <w:top w:val="none" w:sz="0" w:space="0" w:color="auto"/>
        <w:left w:val="none" w:sz="0" w:space="0" w:color="auto"/>
        <w:bottom w:val="none" w:sz="0" w:space="0" w:color="auto"/>
        <w:right w:val="none" w:sz="0" w:space="0" w:color="auto"/>
      </w:divBdr>
      <w:divsChild>
        <w:div w:id="1440445438">
          <w:marLeft w:val="0"/>
          <w:marRight w:val="0"/>
          <w:marTop w:val="0"/>
          <w:marBottom w:val="0"/>
          <w:divBdr>
            <w:top w:val="none" w:sz="0" w:space="0" w:color="auto"/>
            <w:left w:val="none" w:sz="0" w:space="0" w:color="auto"/>
            <w:bottom w:val="none" w:sz="0" w:space="0" w:color="auto"/>
            <w:right w:val="none" w:sz="0" w:space="0" w:color="auto"/>
          </w:divBdr>
        </w:div>
        <w:div w:id="1989508790">
          <w:marLeft w:val="0"/>
          <w:marRight w:val="0"/>
          <w:marTop w:val="0"/>
          <w:marBottom w:val="0"/>
          <w:divBdr>
            <w:top w:val="none" w:sz="0" w:space="0" w:color="auto"/>
            <w:left w:val="none" w:sz="0" w:space="0" w:color="auto"/>
            <w:bottom w:val="none" w:sz="0" w:space="0" w:color="auto"/>
            <w:right w:val="none" w:sz="0" w:space="0" w:color="auto"/>
          </w:divBdr>
        </w:div>
        <w:div w:id="769813667">
          <w:marLeft w:val="0"/>
          <w:marRight w:val="0"/>
          <w:marTop w:val="0"/>
          <w:marBottom w:val="0"/>
          <w:divBdr>
            <w:top w:val="none" w:sz="0" w:space="0" w:color="auto"/>
            <w:left w:val="none" w:sz="0" w:space="0" w:color="auto"/>
            <w:bottom w:val="none" w:sz="0" w:space="0" w:color="auto"/>
            <w:right w:val="none" w:sz="0" w:space="0" w:color="auto"/>
          </w:divBdr>
        </w:div>
      </w:divsChild>
    </w:div>
    <w:div w:id="718095763">
      <w:bodyDiv w:val="1"/>
      <w:marLeft w:val="0"/>
      <w:marRight w:val="0"/>
      <w:marTop w:val="0"/>
      <w:marBottom w:val="0"/>
      <w:divBdr>
        <w:top w:val="none" w:sz="0" w:space="0" w:color="auto"/>
        <w:left w:val="none" w:sz="0" w:space="0" w:color="auto"/>
        <w:bottom w:val="none" w:sz="0" w:space="0" w:color="auto"/>
        <w:right w:val="none" w:sz="0" w:space="0" w:color="auto"/>
      </w:divBdr>
      <w:divsChild>
        <w:div w:id="242449948">
          <w:marLeft w:val="0"/>
          <w:marRight w:val="0"/>
          <w:marTop w:val="0"/>
          <w:marBottom w:val="0"/>
          <w:divBdr>
            <w:top w:val="none" w:sz="0" w:space="0" w:color="auto"/>
            <w:left w:val="none" w:sz="0" w:space="0" w:color="auto"/>
            <w:bottom w:val="none" w:sz="0" w:space="0" w:color="auto"/>
            <w:right w:val="none" w:sz="0" w:space="0" w:color="auto"/>
          </w:divBdr>
        </w:div>
        <w:div w:id="463475072">
          <w:marLeft w:val="0"/>
          <w:marRight w:val="0"/>
          <w:marTop w:val="0"/>
          <w:marBottom w:val="0"/>
          <w:divBdr>
            <w:top w:val="none" w:sz="0" w:space="0" w:color="auto"/>
            <w:left w:val="none" w:sz="0" w:space="0" w:color="auto"/>
            <w:bottom w:val="none" w:sz="0" w:space="0" w:color="auto"/>
            <w:right w:val="none" w:sz="0" w:space="0" w:color="auto"/>
          </w:divBdr>
        </w:div>
        <w:div w:id="155951585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49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658AB2DF734DFFB49836CD8364F81F"/>
        <w:category>
          <w:name w:val="Allmänt"/>
          <w:gallery w:val="placeholder"/>
        </w:category>
        <w:types>
          <w:type w:val="bbPlcHdr"/>
        </w:types>
        <w:behaviors>
          <w:behavior w:val="content"/>
        </w:behaviors>
        <w:guid w:val="{3335E29C-259E-4C41-94F8-3456F0731892}"/>
      </w:docPartPr>
      <w:docPartBody>
        <w:p w:rsidR="000476ED" w:rsidRDefault="000476ED">
          <w:pPr>
            <w:pStyle w:val="F9658AB2DF734DFFB49836CD8364F81F"/>
          </w:pPr>
          <w:r w:rsidRPr="005A0A93">
            <w:rPr>
              <w:rStyle w:val="Platshllartext"/>
            </w:rPr>
            <w:t>Förslag till riksdagsbeslut</w:t>
          </w:r>
        </w:p>
      </w:docPartBody>
    </w:docPart>
    <w:docPart>
      <w:docPartPr>
        <w:name w:val="B9B10D80E2FC4196B92EFBE404C2EBED"/>
        <w:category>
          <w:name w:val="Allmänt"/>
          <w:gallery w:val="placeholder"/>
        </w:category>
        <w:types>
          <w:type w:val="bbPlcHdr"/>
        </w:types>
        <w:behaviors>
          <w:behavior w:val="content"/>
        </w:behaviors>
        <w:guid w:val="{9EB83254-4CBA-4974-B0E6-BA44371E645F}"/>
      </w:docPartPr>
      <w:docPartBody>
        <w:p w:rsidR="000476ED" w:rsidRDefault="000476ED">
          <w:pPr>
            <w:pStyle w:val="B9B10D80E2FC4196B92EFBE404C2EBED"/>
          </w:pPr>
          <w:r w:rsidRPr="005A0A93">
            <w:rPr>
              <w:rStyle w:val="Platshllartext"/>
            </w:rPr>
            <w:t>Motivering</w:t>
          </w:r>
        </w:p>
      </w:docPartBody>
    </w:docPart>
    <w:docPart>
      <w:docPartPr>
        <w:name w:val="B5C3FE6D65834AB08B7B35F362946D60"/>
        <w:category>
          <w:name w:val="Allmänt"/>
          <w:gallery w:val="placeholder"/>
        </w:category>
        <w:types>
          <w:type w:val="bbPlcHdr"/>
        </w:types>
        <w:behaviors>
          <w:behavior w:val="content"/>
        </w:behaviors>
        <w:guid w:val="{0425018C-072B-439C-B1C3-AD4A8B8B1B1A}"/>
      </w:docPartPr>
      <w:docPartBody>
        <w:p w:rsidR="00143943" w:rsidRDefault="00143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ED"/>
    <w:rsid w:val="000476ED"/>
    <w:rsid w:val="00143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658AB2DF734DFFB49836CD8364F81F">
    <w:name w:val="F9658AB2DF734DFFB49836CD8364F81F"/>
  </w:style>
  <w:style w:type="paragraph" w:customStyle="1" w:styleId="B9B10D80E2FC4196B92EFBE404C2EBED">
    <w:name w:val="B9B10D80E2FC4196B92EFBE404C2E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E7003-1060-4D80-AFCC-B7F131D96EA0}"/>
</file>

<file path=customXml/itemProps2.xml><?xml version="1.0" encoding="utf-8"?>
<ds:datastoreItem xmlns:ds="http://schemas.openxmlformats.org/officeDocument/2006/customXml" ds:itemID="{83D0BAFC-183E-4174-9CA0-F67904D9CC0B}"/>
</file>

<file path=customXml/itemProps3.xml><?xml version="1.0" encoding="utf-8"?>
<ds:datastoreItem xmlns:ds="http://schemas.openxmlformats.org/officeDocument/2006/customXml" ds:itemID="{3FB29193-9775-46AE-8EEB-047F9A8D07D2}"/>
</file>

<file path=docProps/app.xml><?xml version="1.0" encoding="utf-8"?>
<Properties xmlns="http://schemas.openxmlformats.org/officeDocument/2006/extended-properties" xmlns:vt="http://schemas.openxmlformats.org/officeDocument/2006/docPropsVTypes">
  <Template>Normal</Template>
  <TotalTime>17</TotalTime>
  <Pages>4</Pages>
  <Words>1169</Words>
  <Characters>7006</Characters>
  <Application>Microsoft Office Word</Application>
  <DocSecurity>0</DocSecurity>
  <Lines>212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MP1301 Utgiftsområde 6 Försvar och samhällets krisberedskap</vt:lpstr>
      <vt:lpstr>
      </vt:lpstr>
    </vt:vector>
  </TitlesOfParts>
  <Company>Sveriges riksdag</Company>
  <LinksUpToDate>false</LinksUpToDate>
  <CharactersWithSpaces>8024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