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9DFF1C24114E12BD1CA3BF5EE4A5AA"/>
        </w:placeholder>
        <w:text/>
      </w:sdtPr>
      <w:sdtEndPr/>
      <w:sdtContent>
        <w:p w:rsidRPr="009B062B" w:rsidR="00AF30DD" w:rsidP="00DA28CE" w:rsidRDefault="00AF30DD" w14:paraId="61319A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c6b0d6-9a15-4476-8181-ff73b75e336f"/>
        <w:id w:val="1086036394"/>
        <w:lock w:val="sdtLocked"/>
      </w:sdtPr>
      <w:sdtEndPr/>
      <w:sdtContent>
        <w:p w:rsidR="00A12D79" w:rsidRDefault="00F841D9" w14:paraId="3AB3D778" w14:textId="53389B50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15 Studiestöd enligt förslaget i tabell 1 i motionen.</w:t>
          </w:r>
        </w:p>
      </w:sdtContent>
    </w:sdt>
    <w:p w:rsidRPr="00DE2F02" w:rsidR="00494246" w:rsidP="00DE2F02" w:rsidRDefault="00494246" w14:paraId="0036A0F4" w14:textId="2EF145C1">
      <w:pPr>
        <w:pStyle w:val="Rubrik1"/>
      </w:pPr>
      <w:bookmarkStart w:name="MotionsStart" w:id="0"/>
      <w:bookmarkEnd w:id="0"/>
      <w:r w:rsidRPr="00DE2F02">
        <w:t>Bakgrund</w:t>
      </w:r>
    </w:p>
    <w:p w:rsidRPr="007C539B" w:rsidR="00422B9E" w:rsidP="00133A2F" w:rsidRDefault="008D7240" w14:paraId="5F8A7C5A" w14:textId="0A7C7F78">
      <w:pPr>
        <w:pStyle w:val="Normalutanindragellerluft"/>
      </w:pPr>
      <w:r w:rsidRPr="007C539B">
        <w:t xml:space="preserve">Sverige har ett </w:t>
      </w:r>
      <w:r w:rsidRPr="007C539B" w:rsidR="00F4415D">
        <w:t>väl utvecklat studiestödssystem, vilket</w:t>
      </w:r>
      <w:r w:rsidRPr="007C539B">
        <w:t xml:space="preserve"> är ett av världens mest generösa system för att möjliggöra studier för unga människor från alla samhällsklasser. Sverige</w:t>
      </w:r>
      <w:r w:rsidR="00CA577A">
        <w:softHyphen/>
      </w:r>
      <w:r w:rsidRPr="007C539B">
        <w:t>demokraterna vill bevara detta generösa system eftersom samhället tjänar på en välut</w:t>
      </w:r>
      <w:r w:rsidR="00CA577A">
        <w:softHyphen/>
      </w:r>
      <w:r w:rsidRPr="007C539B">
        <w:t>bildad befolkning. Det är rättvist med ett studiestödssystem där alla unga människor får möjlighet att studera och utveckla sina kunskaper och förmågor. I vissa avseenden behövs ett ännu mer generöst system, i andra avseende</w:t>
      </w:r>
      <w:r w:rsidR="0098781C">
        <w:t>n</w:t>
      </w:r>
      <w:r w:rsidRPr="007C539B">
        <w:t xml:space="preserve"> har systemet blivit alltför generöst.</w:t>
      </w:r>
    </w:p>
    <w:p w:rsidRPr="00DE2F02" w:rsidR="00C70B76" w:rsidP="00DE2F02" w:rsidRDefault="00C70B76" w14:paraId="5ED16202" w14:textId="77777777">
      <w:pPr>
        <w:pStyle w:val="Rubrik1"/>
      </w:pPr>
      <w:r w:rsidRPr="00DE2F02">
        <w:t>Politikens inriktning</w:t>
      </w:r>
    </w:p>
    <w:p w:rsidRPr="007C539B" w:rsidR="009D17C2" w:rsidP="00133A2F" w:rsidRDefault="00663563" w14:paraId="0B442A36" w14:textId="5ECE5E71">
      <w:pPr>
        <w:pStyle w:val="Normalutanindragellerluft"/>
      </w:pPr>
      <w:r w:rsidRPr="007C539B">
        <w:t>Satsningar på specifika grupper</w:t>
      </w:r>
      <w:r w:rsidRPr="007C539B" w:rsidR="00476D09">
        <w:t xml:space="preserve"> som</w:t>
      </w:r>
      <w:r w:rsidRPr="007C539B">
        <w:t xml:space="preserve"> innebär en snedfördelning och ojämlikhet är negativt. Likaså är satsningar utan samhällsnytta eller förväntade positiva effekter negativt. Däremot kan riktade satsningar med specifik samhällsnytta vara positivt. Det förekommer avsaknad </w:t>
      </w:r>
      <w:r w:rsidR="0098781C">
        <w:t>av</w:t>
      </w:r>
      <w:r w:rsidRPr="007C539B">
        <w:t xml:space="preserve"> arbetskraft inom flera yrken där arbetsmarknaden har en stor </w:t>
      </w:r>
      <w:r w:rsidRPr="007C539B">
        <w:lastRenderedPageBreak/>
        <w:t>efterfrågan. Att gynna studier till bristyrken är positivt både för den studerande</w:t>
      </w:r>
      <w:r w:rsidRPr="007C539B" w:rsidR="00494246">
        <w:t xml:space="preserve"> och</w:t>
      </w:r>
      <w:r w:rsidRPr="007C539B">
        <w:t xml:space="preserve"> för samhället </w:t>
      </w:r>
      <w:r w:rsidRPr="007C539B" w:rsidR="00494246">
        <w:t>samt</w:t>
      </w:r>
      <w:r w:rsidRPr="007C539B">
        <w:t xml:space="preserve"> arbetsgivare.</w:t>
      </w:r>
    </w:p>
    <w:p w:rsidRPr="00DE2F02" w:rsidR="00663563" w:rsidP="00DE2F02" w:rsidRDefault="00C70B76" w14:paraId="0724FBF7" w14:textId="339D1958">
      <w:pPr>
        <w:pStyle w:val="Rubrik1"/>
      </w:pPr>
      <w:r w:rsidRPr="00DE2F02">
        <w:t>Sverigedemokraternas satsningar</w:t>
      </w:r>
    </w:p>
    <w:p w:rsidRPr="00DE2F02" w:rsidR="00663563" w:rsidP="00DE2F02" w:rsidRDefault="00663563" w14:paraId="30E2F57E" w14:textId="77777777">
      <w:pPr>
        <w:pStyle w:val="Rubrik2"/>
        <w:spacing w:before="440"/>
      </w:pPr>
      <w:r w:rsidRPr="00DE2F02">
        <w:t>Folkhögskolan, introduktionsprogram</w:t>
      </w:r>
    </w:p>
    <w:p w:rsidRPr="007C539B" w:rsidR="00663563" w:rsidP="00133A2F" w:rsidRDefault="00663563" w14:paraId="0DF0B68C" w14:textId="65E1C557">
      <w:pPr>
        <w:pStyle w:val="Normalutanindragellerluft"/>
      </w:pPr>
      <w:r w:rsidRPr="007C539B">
        <w:t>Studiemedel motsvarande den neddragning som görs av Sverigedemokraterna på ut</w:t>
      </w:r>
      <w:r w:rsidR="00CA577A">
        <w:softHyphen/>
      </w:r>
      <w:r w:rsidRPr="007C539B">
        <w:t xml:space="preserve">giftsområde 17 för ”Kunskapslyftet”, </w:t>
      </w:r>
      <w:r w:rsidR="0098781C">
        <w:t>f</w:t>
      </w:r>
      <w:r w:rsidRPr="007C539B">
        <w:t xml:space="preserve">olkhögskolan, föreslås dras ner. Neddragningen avser den tidigare regeringens satsning på att personer skulle motiveras </w:t>
      </w:r>
      <w:r w:rsidR="0098781C">
        <w:t xml:space="preserve">att </w:t>
      </w:r>
      <w:r w:rsidRPr="007C539B">
        <w:t>söka utbild</w:t>
      </w:r>
      <w:r w:rsidR="00CA577A">
        <w:softHyphen/>
      </w:r>
      <w:r w:rsidRPr="007C539B">
        <w:t xml:space="preserve">ningsplatser på </w:t>
      </w:r>
      <w:r w:rsidR="0098781C">
        <w:t>f</w:t>
      </w:r>
      <w:r w:rsidRPr="007C539B">
        <w:t>olkhögskolan. Den tidigare regeringens satsning på stöd till introduk</w:t>
      </w:r>
      <w:r w:rsidR="00CA577A">
        <w:softHyphen/>
      </w:r>
      <w:r w:rsidRPr="007C539B">
        <w:t xml:space="preserve">tionsprogram dras ner på grund av att det var riktat till en specifik </w:t>
      </w:r>
      <w:proofErr w:type="gramStart"/>
      <w:r w:rsidRPr="007C539B">
        <w:t>grupp mottagare</w:t>
      </w:r>
      <w:proofErr w:type="gramEnd"/>
      <w:r w:rsidRPr="007C539B">
        <w:t xml:space="preserve">. Detta blir inte rättvist gentemot andra studerande. Däremot ser vi gärna ökade förmåner för studerande där ökat stöd har ökad samhällsnytta som syfte. </w:t>
      </w:r>
    </w:p>
    <w:p w:rsidRPr="00DE2F02" w:rsidR="00663563" w:rsidP="00DE2F02" w:rsidRDefault="00663563" w14:paraId="6697CF2E" w14:textId="77777777">
      <w:pPr>
        <w:pStyle w:val="Rubrik2"/>
      </w:pPr>
      <w:r w:rsidRPr="00DE2F02">
        <w:t>Studiestartsstöd</w:t>
      </w:r>
    </w:p>
    <w:p w:rsidRPr="007C539B" w:rsidR="00663563" w:rsidP="00133A2F" w:rsidRDefault="00663563" w14:paraId="68F40BFF" w14:textId="215C9291">
      <w:pPr>
        <w:pStyle w:val="Normalutanindragellerluft"/>
      </w:pPr>
      <w:r w:rsidRPr="007C539B">
        <w:t>Studiestartsstödet kan inte tolkas annorlunda än att det är avsett för nyanlända</w:t>
      </w:r>
      <w:r w:rsidRPr="007C539B" w:rsidR="00F4415D">
        <w:t xml:space="preserve"> personer</w:t>
      </w:r>
      <w:r w:rsidRPr="007C539B">
        <w:t>. Syftet med satsningen skapar orättvisa mellan grupper där andra än nyanlända är hän</w:t>
      </w:r>
      <w:r w:rsidR="00CA577A">
        <w:softHyphen/>
      </w:r>
      <w:r w:rsidRPr="007C539B">
        <w:t xml:space="preserve">visade till att </w:t>
      </w:r>
      <w:r w:rsidRPr="007C539B" w:rsidR="00F4415D">
        <w:t>finansiera sina studier med</w:t>
      </w:r>
      <w:r w:rsidRPr="007C539B">
        <w:t xml:space="preserve"> studielån. </w:t>
      </w:r>
      <w:r w:rsidRPr="007C539B" w:rsidR="00290A1A">
        <w:t>S</w:t>
      </w:r>
      <w:r w:rsidRPr="007C539B">
        <w:t xml:space="preserve">tudiestartsstödet som bidragsform innebär att den nyanlände slipper ta studielån under en period. Stödet innebär en ojämlik snedvridning i studiefinansieringen. Förlängd möjlighet att ta studielån för den avsedda målgruppen är ett bättre alternativ. </w:t>
      </w:r>
    </w:p>
    <w:p w:rsidRPr="00DE2F02" w:rsidR="00663563" w:rsidP="00DE2F02" w:rsidRDefault="00663563" w14:paraId="757D323D" w14:textId="77777777">
      <w:pPr>
        <w:pStyle w:val="Rubrik2"/>
      </w:pPr>
      <w:r w:rsidRPr="00DE2F02">
        <w:t>Bristyrken</w:t>
      </w:r>
    </w:p>
    <w:p w:rsidRPr="007C539B" w:rsidR="005B5C42" w:rsidRDefault="00663563" w14:paraId="1CEBB3C8" w14:textId="3C87F57B">
      <w:pPr>
        <w:pStyle w:val="Normalutanindragellerluft"/>
      </w:pPr>
      <w:r w:rsidRPr="007C539B">
        <w:t>För a</w:t>
      </w:r>
      <w:r w:rsidRPr="007C539B" w:rsidR="00290A1A">
        <w:t>tt ge incitament till studenter</w:t>
      </w:r>
      <w:r w:rsidRPr="007C539B">
        <w:t xml:space="preserve"> att utbilda sig till yrken där det råder brist på </w:t>
      </w:r>
      <w:r w:rsidRPr="007C539B" w:rsidR="00033D9B">
        <w:t xml:space="preserve">utbildad </w:t>
      </w:r>
      <w:r w:rsidRPr="007C539B">
        <w:t>personal på arbetsmarknaden, föreslås ett riktat bidrag i form av förhöjt studiebidrag med 1</w:t>
      </w:r>
      <w:r w:rsidR="0098781C">
        <w:t> </w:t>
      </w:r>
      <w:r w:rsidRPr="007C539B">
        <w:t>000 kr</w:t>
      </w:r>
      <w:r w:rsidRPr="007C539B" w:rsidR="00476D09">
        <w:t>onor</w:t>
      </w:r>
      <w:r w:rsidRPr="007C539B">
        <w:t xml:space="preserve"> extra per månad unde</w:t>
      </w:r>
      <w:r w:rsidRPr="007C539B" w:rsidR="00290A1A">
        <w:t>r studiemånaderna. Detta gäller</w:t>
      </w:r>
      <w:r w:rsidRPr="007C539B">
        <w:t xml:space="preserve"> de studenter som tar examen inom ett bristområde, vilket avser någon av de 10 utbildningar där störst brist </w:t>
      </w:r>
      <w:r w:rsidR="0098781C">
        <w:t>på</w:t>
      </w:r>
      <w:r w:rsidRPr="007C539B" w:rsidR="00290A1A">
        <w:t xml:space="preserve"> utbildad arbetskraft på arbetsmarknaden </w:t>
      </w:r>
      <w:r w:rsidRPr="007C539B">
        <w:t xml:space="preserve">förekommer. </w:t>
      </w:r>
    </w:p>
    <w:p w:rsidRPr="00DE2F02" w:rsidR="00663563" w:rsidP="00DE2F02" w:rsidRDefault="00663563" w14:paraId="3718B315" w14:textId="77777777">
      <w:pPr>
        <w:pStyle w:val="Rubrik2"/>
      </w:pPr>
      <w:r w:rsidRPr="00DE2F02">
        <w:t>Studieskuldsavdrag för lärare i glesbygd</w:t>
      </w:r>
    </w:p>
    <w:p w:rsidRPr="007C539B" w:rsidR="00663563" w:rsidRDefault="00663563" w14:paraId="499AF6CF" w14:textId="776F9718">
      <w:pPr>
        <w:pStyle w:val="Normalutanindragellerluft"/>
      </w:pPr>
      <w:r w:rsidRPr="007C539B">
        <w:t>Sverige ska vara ett land där människor kan bo, verka och ha barnen i skola även utan</w:t>
      </w:r>
      <w:r w:rsidR="00CA577A">
        <w:softHyphen/>
      </w:r>
      <w:r w:rsidRPr="007C539B">
        <w:t xml:space="preserve">för de större orterna. Det råder lärarbrist i glesbygd vilket behöver åtgärdas. Glesbygd avser de områden som av Jordbruksverket klassas som glesbygd. Det behöver </w:t>
      </w:r>
      <w:r w:rsidRPr="007C539B" w:rsidR="00033D9B">
        <w:t xml:space="preserve">vara </w:t>
      </w:r>
      <w:r w:rsidRPr="007C539B">
        <w:t xml:space="preserve">attraktivt att arbeta i </w:t>
      </w:r>
      <w:r w:rsidRPr="007C539B" w:rsidR="00033D9B">
        <w:t>dessa områden</w:t>
      </w:r>
      <w:r w:rsidRPr="007C539B">
        <w:t xml:space="preserve">. Examinerade lärare som tar anställning i de </w:t>
      </w:r>
      <w:r w:rsidRPr="007C539B">
        <w:lastRenderedPageBreak/>
        <w:t xml:space="preserve">områden som av Jordbruksverket klassificeras som glesbygd ska få avdrag med 15 procent på sin studieskuld då de arbetar i glesbygd. </w:t>
      </w:r>
    </w:p>
    <w:p w:rsidRPr="00DE2F02" w:rsidR="00663563" w:rsidP="00DE2F02" w:rsidRDefault="00663563" w14:paraId="58FB364B" w14:textId="77777777">
      <w:pPr>
        <w:pStyle w:val="Rubrik2"/>
      </w:pPr>
      <w:r w:rsidRPr="00DE2F02">
        <w:t>Studielånsavskrivning för studerande till polisutbildning</w:t>
      </w:r>
    </w:p>
    <w:p w:rsidRPr="007C539B" w:rsidR="009D17C2" w:rsidP="00850C06" w:rsidRDefault="0007060E" w14:paraId="385EC5F2" w14:textId="5ACF18FF">
      <w:pPr>
        <w:pStyle w:val="Normalutanindragellerluft"/>
      </w:pPr>
      <w:r w:rsidRPr="007C539B">
        <w:t>D</w:t>
      </w:r>
      <w:r w:rsidRPr="007C539B" w:rsidR="00850C06">
        <w:t xml:space="preserve">en nuvarande polisbristen </w:t>
      </w:r>
      <w:r w:rsidRPr="007C539B">
        <w:t xml:space="preserve">beror </w:t>
      </w:r>
      <w:r w:rsidRPr="007C539B" w:rsidR="00075072">
        <w:t>delvis</w:t>
      </w:r>
      <w:r w:rsidRPr="007C539B" w:rsidR="00850C06">
        <w:t xml:space="preserve"> på bristen </w:t>
      </w:r>
      <w:r w:rsidRPr="007C539B">
        <w:t>av incitament att söka sig till</w:t>
      </w:r>
      <w:r w:rsidRPr="007C539B" w:rsidR="00850C06">
        <w:t xml:space="preserve"> och stanna kvar i yrket. Det krävs flera omfattande reformer i syfte att uppnå en väldimen</w:t>
      </w:r>
      <w:r w:rsidR="00077FD9">
        <w:softHyphen/>
      </w:r>
      <w:r w:rsidRPr="007C539B" w:rsidR="00850C06">
        <w:t>sionerad och välfungerande polismyndighet. En betald polisutbildning i form av en successiv, proportionerlig avskrivning av studielån för de</w:t>
      </w:r>
      <w:r w:rsidRPr="007C539B" w:rsidR="00476D09">
        <w:t>m</w:t>
      </w:r>
      <w:r w:rsidRPr="007C539B" w:rsidR="00850C06">
        <w:t xml:space="preserve"> som arbetar vid myndig</w:t>
      </w:r>
      <w:r w:rsidR="00077FD9">
        <w:softHyphen/>
      </w:r>
      <w:r w:rsidRPr="007C539B" w:rsidR="00850C06">
        <w:t>heten är en åtgärd som bör ligga till grund för det arbetet. Reformen</w:t>
      </w:r>
      <w:r w:rsidRPr="007C539B" w:rsidR="00476D09">
        <w:t xml:space="preserve"> ökar</w:t>
      </w:r>
      <w:r w:rsidRPr="007C539B" w:rsidR="00850C06">
        <w:t xml:space="preserve"> </w:t>
      </w:r>
      <w:r w:rsidRPr="007C539B" w:rsidR="00476D09">
        <w:t>incitamenten</w:t>
      </w:r>
      <w:r w:rsidRPr="007C539B" w:rsidR="00850C06">
        <w:t xml:space="preserve"> för personer att söka sig till</w:t>
      </w:r>
      <w:r w:rsidRPr="007C539B" w:rsidR="00476D09">
        <w:t>, och arbeta kvar vid,</w:t>
      </w:r>
      <w:r w:rsidRPr="007C539B" w:rsidR="00850C06">
        <w:t xml:space="preserve"> myndigheten. Studielån för poliser bör således skrivas av med en femtedel per år, i fem år, under tiden som den anställde polisen arbetar vid myndigheten. </w:t>
      </w:r>
    </w:p>
    <w:p w:rsidRPr="00DE2F02" w:rsidR="00663563" w:rsidP="00DE2F02" w:rsidRDefault="00133A2F" w14:paraId="792F0A8B" w14:textId="655EB586">
      <w:pPr>
        <w:pStyle w:val="Rubrik1"/>
      </w:pPr>
      <w:r w:rsidRPr="00DE2F02">
        <w:t>Anslag</w:t>
      </w:r>
    </w:p>
    <w:p w:rsidRPr="00DE2F02" w:rsidR="00DE2F02" w:rsidP="00DE2F02" w:rsidRDefault="00DE2F02" w14:paraId="5013632B" w14:textId="77777777">
      <w:pPr>
        <w:pStyle w:val="Rubrik2"/>
        <w:spacing w:before="440"/>
      </w:pPr>
      <w:r w:rsidRPr="00DE2F02">
        <w:t>Anslagsförslag 2020 för utgiftsområde 15 Studiestöd</w:t>
      </w:r>
    </w:p>
    <w:p w:rsidRPr="00DE2F02" w:rsidR="00DE2F02" w:rsidP="00DE2F02" w:rsidRDefault="00DE2F02" w14:paraId="12D04FE0" w14:textId="77777777">
      <w:pPr>
        <w:pStyle w:val="Tabellrubrik"/>
      </w:pPr>
      <w:r w:rsidRPr="00DE2F02">
        <w:t xml:space="preserve">Tabell 1 </w:t>
      </w:r>
    </w:p>
    <w:p w:rsidRPr="007C539B" w:rsidR="00DE2F02" w:rsidP="00BA2CF7" w:rsidRDefault="00DE2F02" w14:paraId="5BAFE3F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eastAsia="sv-SE"/>
          <w14:numSpacing w14:val="default"/>
        </w:rPr>
      </w:pPr>
      <w:r w:rsidRPr="007C539B">
        <w:rPr>
          <w:rFonts w:ascii="Times New Roman" w:hAnsi="Times New Roman" w:eastAsia="Times New Roman" w:cs="Times New Roman"/>
          <w:i/>
          <w:iCs/>
          <w:kern w:val="0"/>
          <w:sz w:val="20"/>
          <w:szCs w:val="20"/>
          <w:lang w:eastAsia="sv-SE"/>
          <w14:numSpacing w14:val="default"/>
        </w:rPr>
        <w:t>Tusental kronor</w:t>
      </w:r>
    </w:p>
    <w:tbl>
      <w:tblPr>
        <w:tblW w:w="8505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653"/>
        <w:gridCol w:w="1335"/>
        <w:gridCol w:w="1925"/>
      </w:tblGrid>
      <w:tr w:rsidRPr="007C539B" w:rsidR="00BA2CF7" w:rsidTr="00DE2F02" w14:paraId="2DE0C619" w14:textId="77777777">
        <w:trPr>
          <w:cantSplit/>
          <w:trHeight w:val="20"/>
        </w:trPr>
        <w:tc>
          <w:tcPr>
            <w:tcW w:w="52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hideMark/>
          </w:tcPr>
          <w:p w:rsidRPr="007C539B" w:rsidR="00BA2CF7" w:rsidP="00DE2F02" w:rsidRDefault="00BA2CF7" w14:paraId="5862A6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hideMark/>
          </w:tcPr>
          <w:p w:rsidRPr="007C539B" w:rsidR="00BA2CF7" w:rsidP="00DE2F02" w:rsidRDefault="00BA2CF7" w14:paraId="5BA756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hideMark/>
          </w:tcPr>
          <w:p w:rsidRPr="007C539B" w:rsidR="00BA2CF7" w:rsidP="00DE2F02" w:rsidRDefault="00BA2CF7" w14:paraId="3DA2E9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7C539B" w:rsidR="00BA2CF7" w:rsidTr="00DE2F02" w14:paraId="2250EA42" w14:textId="77777777">
        <w:trPr>
          <w:cantSplit/>
          <w:trHeight w:val="20"/>
        </w:trPr>
        <w:tc>
          <w:tcPr>
            <w:tcW w:w="592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7C539B" w:rsidR="00BA2CF7" w:rsidP="00DE2F02" w:rsidRDefault="00BA2CF7" w14:paraId="231C70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53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7C539B" w:rsidR="00BA2CF7" w:rsidP="00DE2F02" w:rsidRDefault="00BA2CF7" w14:paraId="1526A3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7C539B" w:rsidR="00BA2CF7" w:rsidP="00DE2F02" w:rsidRDefault="00BA2CF7" w14:paraId="06538636" w14:textId="490A21B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4 382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408</w:t>
            </w:r>
          </w:p>
        </w:tc>
        <w:tc>
          <w:tcPr>
            <w:tcW w:w="1925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7C539B" w:rsidR="00BA2CF7" w:rsidP="00DE2F02" w:rsidRDefault="00BA2CF7" w14:paraId="4D5072CC" w14:textId="4BAECCC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−258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C539B" w:rsidR="00BA2CF7" w:rsidTr="00DE2F02" w14:paraId="41BB4E9D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153799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111808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61F9284B" w14:textId="3AE31FD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696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712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2E8BBC15" w14:textId="772EE8F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+770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C539B" w:rsidR="00BA2CF7" w:rsidTr="00DE2F02" w14:paraId="6789ACE8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49C3C6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76AFC5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50389D76" w14:textId="27996EE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855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904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26FD8951" w14:textId="509A8E1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C539B" w:rsidR="00BA2CF7" w:rsidTr="00DE2F02" w14:paraId="16EE41A0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27BB41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55C265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1DB9DD24" w14:textId="7F6AA7B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167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518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7E6580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C539B" w:rsidR="00BA2CF7" w:rsidTr="00DE2F02" w14:paraId="6E614558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4D5854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50BF75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335" w:type="dxa"/>
            <w:shd w:val="clear" w:color="auto" w:fill="auto"/>
            <w:vAlign w:val="bottom"/>
            <w:hideMark/>
          </w:tcPr>
          <w:p w:rsidRPr="007C539B" w:rsidR="00BA2CF7" w:rsidP="00DE2F02" w:rsidRDefault="00BA2CF7" w14:paraId="5C15E6B3" w14:textId="0CB6ADE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150</w:t>
            </w:r>
          </w:p>
        </w:tc>
        <w:tc>
          <w:tcPr>
            <w:tcW w:w="1925" w:type="dxa"/>
            <w:shd w:val="clear" w:color="auto" w:fill="auto"/>
            <w:vAlign w:val="bottom"/>
            <w:hideMark/>
          </w:tcPr>
          <w:p w:rsidRPr="007C539B" w:rsidR="00BA2CF7" w:rsidP="00DE2F02" w:rsidRDefault="00BA2CF7" w14:paraId="4F403C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C539B" w:rsidR="00BA2CF7" w:rsidTr="00DE2F02" w14:paraId="25206B7B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24AE2E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494106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5EA7096D" w14:textId="553F450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27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49217F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C539B" w:rsidR="00BA2CF7" w:rsidTr="00DE2F02" w14:paraId="6EB80932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67C80C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00A1BF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58384202" w14:textId="7612E75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410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0149290A" w14:textId="2F6F213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−410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C539B" w:rsidR="00BA2CF7" w:rsidTr="00DE2F02" w14:paraId="463D640C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2545B5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7E53E2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731AC7C0" w14:textId="0F0E6C5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889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803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656DF4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C539B" w:rsidR="00BA2CF7" w:rsidTr="00DE2F02" w14:paraId="6962F7AB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3C340A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337C4C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428B9469" w14:textId="3069B7B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905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7FC952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C539B" w:rsidR="00BA2CF7" w:rsidTr="00DE2F02" w14:paraId="5C593087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14C43B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Pr="00706375" w:rsidR="00BA2CF7" w:rsidP="00DE2F02" w:rsidRDefault="00BA2CF7" w14:paraId="472208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06375">
              <w:rPr>
                <w:rFonts w:ascii="Times New Roman" w:hAnsi="Times New Roman" w:eastAsia="Times New Roman" w:cs="Times New Roman"/>
                <w:b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7FA07E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4B2EC5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C539B" w:rsidR="00BA2CF7" w:rsidTr="00DE2F02" w14:paraId="5A8F58BA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64A798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0CA121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Studieskuldsavdrag lärare i glesbygd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1C852D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3C210A27" w14:textId="269701E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+230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C539B" w:rsidR="00BA2CF7" w:rsidTr="00DE2F02" w14:paraId="6244A9F6" w14:textId="77777777">
        <w:trPr>
          <w:cantSplit/>
          <w:trHeight w:val="20"/>
        </w:trPr>
        <w:tc>
          <w:tcPr>
            <w:tcW w:w="592" w:type="dxa"/>
            <w:shd w:val="clear" w:color="auto" w:fill="auto"/>
            <w:hideMark/>
          </w:tcPr>
          <w:p w:rsidRPr="007C539B" w:rsidR="00BA2CF7" w:rsidP="00DE2F02" w:rsidRDefault="00BA2CF7" w14:paraId="484BBA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653" w:type="dxa"/>
            <w:shd w:val="clear" w:color="auto" w:fill="auto"/>
            <w:hideMark/>
          </w:tcPr>
          <w:p w:rsidRPr="007C539B" w:rsidR="00BA2CF7" w:rsidP="00DE2F02" w:rsidRDefault="00BA2CF7" w14:paraId="1C350B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Betald polisutbildning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BA2CF7" w:rsidP="00DE2F02" w:rsidRDefault="00BA2CF7" w14:paraId="3A092C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25" w:type="dxa"/>
            <w:shd w:val="clear" w:color="auto" w:fill="auto"/>
            <w:hideMark/>
          </w:tcPr>
          <w:p w:rsidRPr="007C539B" w:rsidR="00BA2CF7" w:rsidP="00DE2F02" w:rsidRDefault="00BA2CF7" w14:paraId="0CF9B295" w14:textId="678DC73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  <w:r w:rsidR="0098781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7C539B" w:rsidR="00DE2F02" w:rsidTr="008F417B" w14:paraId="7143F6EF" w14:textId="77777777">
        <w:trPr>
          <w:cantSplit/>
          <w:trHeight w:val="20"/>
        </w:trPr>
        <w:tc>
          <w:tcPr>
            <w:tcW w:w="5245" w:type="dxa"/>
            <w:gridSpan w:val="2"/>
            <w:shd w:val="clear" w:color="auto" w:fill="auto"/>
            <w:hideMark/>
          </w:tcPr>
          <w:p w:rsidRPr="007C539B" w:rsidR="00DE2F02" w:rsidP="00DE2F02" w:rsidRDefault="00DE2F02" w14:paraId="4E7A3D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35" w:type="dxa"/>
            <w:shd w:val="clear" w:color="auto" w:fill="auto"/>
            <w:hideMark/>
          </w:tcPr>
          <w:p w:rsidRPr="007C539B" w:rsidR="00DE2F02" w:rsidP="00DE2F02" w:rsidRDefault="00DE2F02" w14:paraId="429ED705" w14:textId="0FB788B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508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400</w:t>
            </w:r>
          </w:p>
        </w:tc>
        <w:tc>
          <w:tcPr>
            <w:tcW w:w="1925" w:type="dxa"/>
            <w:shd w:val="clear" w:color="auto" w:fill="auto"/>
            <w:hideMark/>
          </w:tcPr>
          <w:p w:rsidRPr="007C539B" w:rsidR="00DE2F02" w:rsidP="00DE2F02" w:rsidRDefault="00DE2F02" w14:paraId="62ABBB79" w14:textId="013B175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+452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663563" w:rsidP="00133A2F" w:rsidRDefault="00663563" w14:paraId="485EF26F" w14:textId="77777777">
      <w:pPr>
        <w:pStyle w:val="Rubrik3"/>
      </w:pPr>
      <w:r w:rsidRPr="007C539B">
        <w:t>1:1 Studiehjälp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C539B" w:rsidR="00C9615D" w:rsidTr="00652DD7" w14:paraId="3792F9F8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C539B" w:rsidR="00C9615D" w:rsidP="00A00EE3" w:rsidRDefault="00C9615D" w14:paraId="7D875D05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C9615D" w:rsidP="00A00EE3" w:rsidRDefault="00C9615D" w14:paraId="4D087A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C9615D" w:rsidP="00A00EE3" w:rsidRDefault="00C9615D" w14:paraId="59584F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C9615D" w:rsidP="00A00EE3" w:rsidRDefault="00C9615D" w14:paraId="2BE2D1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C539B" w:rsidR="00C9615D" w:rsidTr="00652DD7" w14:paraId="2472B543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C539B" w:rsidR="00C9615D" w:rsidP="00A00EE3" w:rsidRDefault="00C9615D" w14:paraId="1C8C7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C9615D" w:rsidP="00A00EE3" w:rsidRDefault="00663563" w14:paraId="54FC8F81" w14:textId="6EECBE8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−258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C9615D" w:rsidP="00A00EE3" w:rsidRDefault="00663563" w14:paraId="781A1C3B" w14:textId="5E21772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</w:t>
            </w:r>
            <w:r w:rsidRPr="007C539B" w:rsidR="008D31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239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0</w:t>
            </w:r>
            <w:r w:rsidRPr="007C539B" w:rsidR="008D31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C539B" w:rsidR="00C9615D" w:rsidP="00A00EE3" w:rsidRDefault="00663563" w14:paraId="1CB9F181" w14:textId="222AE070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</w:t>
            </w:r>
            <w:r w:rsidRPr="007C539B" w:rsidR="008D31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239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 w:rsidR="008D31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863FFE" w:rsidP="00652DD7" w:rsidRDefault="00663563" w14:paraId="2C223E9B" w14:textId="77777777">
      <w:pPr>
        <w:pStyle w:val="Normalutanindragellerluft"/>
        <w:spacing w:before="150"/>
      </w:pPr>
      <w:r w:rsidRPr="007C539B">
        <w:t xml:space="preserve">Avdraget innebär minskning motsvarande studiemedel för regeringens utbyggnad av folkhögskolan enligt 2018 års budget. Avdraget innebär också högre stöd till </w:t>
      </w:r>
      <w:proofErr w:type="gramStart"/>
      <w:r w:rsidRPr="007C539B">
        <w:t>introduktionsprogram tabell</w:t>
      </w:r>
      <w:proofErr w:type="gramEnd"/>
      <w:r w:rsidRPr="007C539B">
        <w:t xml:space="preserve"> 3:6:5 enligt 2018 års budget</w:t>
      </w:r>
      <w:r w:rsidRPr="007C539B" w:rsidR="008D3136">
        <w:t>proposition</w:t>
      </w:r>
      <w:r w:rsidRPr="007C539B">
        <w:t>.</w:t>
      </w:r>
    </w:p>
    <w:p w:rsidRPr="007C539B" w:rsidR="00663563" w:rsidP="00133A2F" w:rsidRDefault="00C9615D" w14:paraId="38C894AE" w14:textId="77777777">
      <w:pPr>
        <w:pStyle w:val="Rubrik3"/>
      </w:pPr>
      <w:r w:rsidRPr="007C539B">
        <w:t>1:2</w:t>
      </w:r>
      <w:r w:rsidRPr="007C539B" w:rsidR="00663563">
        <w:t xml:space="preserve"> Studiemedel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C539B" w:rsidR="00C9615D" w:rsidTr="00652DD7" w14:paraId="0A63F651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C539B" w:rsidR="00C9615D" w:rsidP="00A00EE3" w:rsidRDefault="00C9615D" w14:paraId="01FC9EEC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C9615D" w:rsidP="00A00EE3" w:rsidRDefault="00C9615D" w14:paraId="536970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C9615D" w:rsidP="00A00EE3" w:rsidRDefault="00C9615D" w14:paraId="0F150F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C9615D" w:rsidP="00A00EE3" w:rsidRDefault="00C9615D" w14:paraId="36021E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C539B" w:rsidR="00C9615D" w:rsidTr="00652DD7" w14:paraId="2E0AA465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C539B" w:rsidR="00C9615D" w:rsidP="00A00EE3" w:rsidRDefault="00C9615D" w14:paraId="37ED27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C9615D" w:rsidP="00A00EE3" w:rsidRDefault="00663563" w14:paraId="20026B63" w14:textId="763CCF1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+770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C9615D" w:rsidP="00A00EE3" w:rsidRDefault="008D3136" w14:paraId="17DE855E" w14:textId="7FE902D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+81</w:t>
            </w:r>
            <w:r w:rsidRPr="007C539B" w:rsidR="0066356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 w:rsidR="0066356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C539B" w:rsidR="00C9615D" w:rsidP="00A00EE3" w:rsidRDefault="008D3136" w14:paraId="4EAF16CD" w14:textId="15369429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+99</w:t>
            </w:r>
            <w:r w:rsidRPr="007C539B" w:rsidR="0066356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 w:rsidR="00663563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3564D9" w:rsidP="00652DD7" w:rsidRDefault="00752CB6" w14:paraId="7611C662" w14:textId="69DEAAAE">
      <w:pPr>
        <w:pStyle w:val="Normalutanindragellerluft"/>
        <w:spacing w:before="150"/>
      </w:pPr>
      <w:r w:rsidRPr="007C539B">
        <w:t xml:space="preserve">Satsningen innebär </w:t>
      </w:r>
      <w:r w:rsidRPr="007C539B" w:rsidR="003564D9">
        <w:t xml:space="preserve">studiebidrag för studerande på någon av de tio utbildningar till yrken där störst arbetskraftsbrist råder på arbetsmarknaden, baserat på antal examinerade studenter år 2018. RUT 2019:750. </w:t>
      </w:r>
    </w:p>
    <w:p w:rsidR="00077FD9" w:rsidRDefault="00077FD9" w14:paraId="2C9128A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rFonts w:cs="Arial" w:asciiTheme="majorHAnsi" w:hAnsiTheme="majorHAnsi"/>
          <w:b/>
          <w:bCs/>
          <w:sz w:val="25"/>
          <w:szCs w:val="26"/>
          <w14:numSpacing w14:val="default"/>
        </w:rPr>
      </w:pPr>
      <w:r>
        <w:br w:type="page"/>
      </w:r>
    </w:p>
    <w:p w:rsidRPr="00374F8E" w:rsidR="008D3136" w:rsidP="00374F8E" w:rsidRDefault="008D3136" w14:paraId="22F48382" w14:textId="55FED729">
      <w:pPr>
        <w:pStyle w:val="Rubrik3"/>
      </w:pPr>
      <w:bookmarkStart w:name="_GoBack" w:id="1"/>
      <w:bookmarkEnd w:id="1"/>
      <w:r w:rsidRPr="00374F8E">
        <w:t>1:3 Avsättning för kreditförluster</w:t>
      </w:r>
    </w:p>
    <w:tbl>
      <w:tblPr>
        <w:tblStyle w:val="Tabellrutnt"/>
        <w:tblpPr w:leftFromText="141" w:rightFromText="141" w:vertAnchor="text" w:tblpY="15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C539B" w:rsidR="00133A2F" w:rsidTr="00652DD7" w14:paraId="63FD68C1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C539B" w:rsidR="00133A2F" w:rsidP="00A00EE3" w:rsidRDefault="00133A2F" w14:paraId="7FF12774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A00EE3" w:rsidRDefault="00133A2F" w14:paraId="618383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A00EE3" w:rsidRDefault="00133A2F" w14:paraId="0D6AEA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A00EE3" w:rsidRDefault="00133A2F" w14:paraId="59C48A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C539B" w:rsidR="00133A2F" w:rsidTr="00652DD7" w14:paraId="3D640DE3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C539B" w:rsidR="00133A2F" w:rsidP="00A00EE3" w:rsidRDefault="00133A2F" w14:paraId="0BA892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A00EE3" w:rsidRDefault="00133A2F" w14:paraId="5D1572E8" w14:textId="1B79779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A00EE3" w:rsidRDefault="00133A2F" w14:paraId="1AE60859" w14:textId="355CE0B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C539B" w:rsidR="00133A2F" w:rsidP="00A00EE3" w:rsidRDefault="00133A2F" w14:paraId="05DAFE8D" w14:textId="2773DB07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8D3136" w:rsidP="00652DD7" w:rsidRDefault="008D3136" w14:paraId="25D47C0E" w14:textId="77777777">
      <w:pPr>
        <w:pStyle w:val="Normalutanindragellerluft"/>
        <w:spacing w:before="150"/>
      </w:pPr>
      <w:r w:rsidRPr="007C539B">
        <w:t>Vi ökar anslaget som följd av vår politik om att avskriva studielån för polisstudenter som avslutar sin polisutbildning.</w:t>
      </w:r>
    </w:p>
    <w:p w:rsidRPr="00374F8E" w:rsidR="003564D9" w:rsidP="00374F8E" w:rsidRDefault="003564D9" w14:paraId="63A7F854" w14:textId="77777777">
      <w:pPr>
        <w:pStyle w:val="Rubrik3"/>
      </w:pPr>
      <w:r w:rsidRPr="00374F8E">
        <w:lastRenderedPageBreak/>
        <w:t>1:7 Studiestartsstöd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C539B" w:rsidR="00133A2F" w:rsidTr="00374F8E" w14:paraId="3D12D4AF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C539B" w:rsidR="00133A2F" w:rsidP="00374F8E" w:rsidRDefault="00133A2F" w14:paraId="5F9F0DA1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73DAB0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27B6F3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30B579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C539B" w:rsidR="00133A2F" w:rsidTr="00374F8E" w14:paraId="5F319BD7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C539B" w:rsidR="00133A2F" w:rsidP="00374F8E" w:rsidRDefault="00133A2F" w14:paraId="16760C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374F8E" w:rsidRDefault="00133A2F" w14:paraId="49D4E18B" w14:textId="6251B78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−410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374F8E" w:rsidRDefault="00133A2F" w14:paraId="06DD74A1" w14:textId="181702F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−410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C539B" w:rsidR="00133A2F" w:rsidP="00374F8E" w:rsidRDefault="00133A2F" w14:paraId="78D003E0" w14:textId="55B2EB47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−410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3564D9" w:rsidP="00652DD7" w:rsidRDefault="003564D9" w14:paraId="7DDD7695" w14:textId="2A7811CD">
      <w:pPr>
        <w:pStyle w:val="Normalutanindragellerluft"/>
        <w:spacing w:before="150"/>
      </w:pPr>
      <w:r w:rsidRPr="007C539B">
        <w:t>Avdraget avser att studiestartsstödet avsett för endast vissa grupper</w:t>
      </w:r>
      <w:r w:rsidR="003809C6">
        <w:t xml:space="preserve"> av</w:t>
      </w:r>
      <w:r w:rsidRPr="007C539B">
        <w:t xml:space="preserve"> elever tas bort.</w:t>
      </w:r>
    </w:p>
    <w:p w:rsidRPr="00652DD7" w:rsidR="008D3136" w:rsidP="00652DD7" w:rsidRDefault="008D3136" w14:paraId="341B3D59" w14:textId="74BED9B5">
      <w:pPr>
        <w:spacing w:before="240"/>
        <w:ind w:firstLine="0"/>
        <w:rPr>
          <w:b/>
          <w:i/>
        </w:rPr>
      </w:pPr>
      <w:r w:rsidRPr="00652DD7">
        <w:rPr>
          <w:b/>
          <w:i/>
        </w:rPr>
        <w:t>Nya anslag</w:t>
      </w:r>
    </w:p>
    <w:p w:rsidRPr="007C539B" w:rsidR="003564D9" w:rsidP="00374F8E" w:rsidRDefault="003564D9" w14:paraId="140D45B1" w14:textId="77777777">
      <w:pPr>
        <w:pStyle w:val="Rubrik3"/>
        <w:spacing w:before="120"/>
      </w:pPr>
      <w:r w:rsidRPr="007C539B">
        <w:t>1:10 Studieskuldsavdrag lärare i glesbygd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C539B" w:rsidR="00133A2F" w:rsidTr="00374F8E" w14:paraId="2C75F63D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C539B" w:rsidR="00133A2F" w:rsidP="00374F8E" w:rsidRDefault="00133A2F" w14:paraId="60B89781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249907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1DC2B3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517910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C539B" w:rsidR="00133A2F" w:rsidTr="00374F8E" w14:paraId="7B87B67D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C539B" w:rsidR="00133A2F" w:rsidP="00374F8E" w:rsidRDefault="00133A2F" w14:paraId="447440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374F8E" w:rsidRDefault="00133A2F" w14:paraId="3AEC8C5C" w14:textId="1C853C1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+230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374F8E" w:rsidRDefault="00133A2F" w14:paraId="1FD17659" w14:textId="534967F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+230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C539B" w:rsidR="00133A2F" w:rsidP="00374F8E" w:rsidRDefault="00133A2F" w14:paraId="41B5EE67" w14:textId="2F19E98E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+230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8D3136" w:rsidP="00652DD7" w:rsidRDefault="003564D9" w14:paraId="607F796D" w14:textId="5F272C1F">
      <w:pPr>
        <w:pStyle w:val="Normalutanindragellerluft"/>
        <w:spacing w:before="150"/>
      </w:pPr>
      <w:r w:rsidRPr="007C539B">
        <w:t>Satsningen avser kostnaden för studieskuldsavdrag för examinerade lärare som tar anställning i områden som av Jordbruksverket klassificeras som glesbygd, per år som de arbetar i en sådan kommun. RUT 2019:732.</w:t>
      </w:r>
    </w:p>
    <w:p w:rsidRPr="007C539B" w:rsidR="003564D9" w:rsidP="00133A2F" w:rsidRDefault="003564D9" w14:paraId="156235D3" w14:textId="77777777">
      <w:pPr>
        <w:pStyle w:val="Rubrik3"/>
      </w:pPr>
      <w:r w:rsidRPr="007C539B">
        <w:t>1:11 Betald polisutbildning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7C539B" w:rsidR="00133A2F" w:rsidTr="00374F8E" w14:paraId="7D40747A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7C539B" w:rsidR="00133A2F" w:rsidP="00374F8E" w:rsidRDefault="00133A2F" w14:paraId="7514551E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28124A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60B35D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7C539B" w:rsidR="00133A2F" w:rsidP="00374F8E" w:rsidRDefault="00133A2F" w14:paraId="5C09C1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7C539B" w:rsidR="00133A2F" w:rsidTr="00374F8E" w14:paraId="65857BDB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7C539B" w:rsidR="00133A2F" w:rsidP="00374F8E" w:rsidRDefault="00133A2F" w14:paraId="2CC15B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374F8E" w:rsidRDefault="00133A2F" w14:paraId="10D5203B" w14:textId="769E851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7C539B" w:rsidR="00133A2F" w:rsidP="00374F8E" w:rsidRDefault="00133A2F" w14:paraId="5B422357" w14:textId="6D6658C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7C539B" w:rsidR="00133A2F" w:rsidP="00374F8E" w:rsidRDefault="00133A2F" w14:paraId="1352AB62" w14:textId="6FE86A9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+100</w:t>
            </w:r>
            <w:r w:rsidR="003809C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7C539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7C539B" w:rsidR="00850C06" w:rsidP="00652DD7" w:rsidRDefault="00850C06" w14:paraId="4B46FD36" w14:textId="639D360F">
      <w:pPr>
        <w:pStyle w:val="Normalutanindragellerluft"/>
        <w:spacing w:before="150"/>
      </w:pPr>
      <w:r w:rsidRPr="007C539B">
        <w:t xml:space="preserve">Satsningen innebär </w:t>
      </w:r>
      <w:r w:rsidRPr="007C539B" w:rsidR="0007060E">
        <w:t>att studielån för poliser skrivs av med en femtedel per år i fem år, under tiden som den anställde polisen arbetar vid myndigheten. RUT 2019:1117</w:t>
      </w:r>
      <w:r w:rsidRPr="007C539B" w:rsidR="002D5D0A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1AA9B33D8B94A548B2D854836DB8571"/>
        </w:placeholder>
      </w:sdtPr>
      <w:sdtEndPr/>
      <w:sdtContent>
        <w:p w:rsidR="007C539B" w:rsidP="007C539B" w:rsidRDefault="007C539B" w14:paraId="1F790B3A" w14:textId="77777777"/>
        <w:p w:rsidRPr="008E0FE2" w:rsidR="004801AC" w:rsidP="007C539B" w:rsidRDefault="00077FD9" w14:paraId="7178555F" w14:textId="1BD0119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Rubbestad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Richard Jomshof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1429E" w:rsidRDefault="0091429E" w14:paraId="1453AC5C" w14:textId="77777777"/>
    <w:sectPr w:rsidR="009142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A4B49" w14:textId="77777777" w:rsidR="00C70B76" w:rsidRDefault="00C70B76" w:rsidP="000C1CAD">
      <w:pPr>
        <w:spacing w:line="240" w:lineRule="auto"/>
      </w:pPr>
      <w:r>
        <w:separator/>
      </w:r>
    </w:p>
  </w:endnote>
  <w:endnote w:type="continuationSeparator" w:id="0">
    <w:p w14:paraId="1308E471" w14:textId="77777777" w:rsidR="00C70B76" w:rsidRDefault="00C70B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EC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B4F13" w14:textId="55DEDB2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C53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C23C2" w14:textId="0EEC1A8B" w:rsidR="00262EA3" w:rsidRPr="007C539B" w:rsidRDefault="00262EA3" w:rsidP="007C53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D6625" w14:textId="77777777" w:rsidR="00C70B76" w:rsidRDefault="00C70B76" w:rsidP="000C1CAD">
      <w:pPr>
        <w:spacing w:line="240" w:lineRule="auto"/>
      </w:pPr>
      <w:r>
        <w:separator/>
      </w:r>
    </w:p>
  </w:footnote>
  <w:footnote w:type="continuationSeparator" w:id="0">
    <w:p w14:paraId="08EC4085" w14:textId="77777777" w:rsidR="00C70B76" w:rsidRDefault="00C70B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AB879C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F582AF" wp14:anchorId="53C2F9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7FD9" w14:paraId="66FF59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AD38115E4143A389233673F4E53C4F"/>
                              </w:placeholder>
                              <w:text/>
                            </w:sdtPr>
                            <w:sdtEndPr/>
                            <w:sdtContent>
                              <w:r w:rsidR="00C70B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AD13668D7C4ACAAA4CC9FABBF5728E"/>
                              </w:placeholder>
                              <w:text/>
                            </w:sdtPr>
                            <w:sdtEndPr/>
                            <w:sdtContent>
                              <w:r w:rsidR="00F45ED3">
                                <w:t>215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C2F9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7FD9" w14:paraId="66FF59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AD38115E4143A389233673F4E53C4F"/>
                        </w:placeholder>
                        <w:text/>
                      </w:sdtPr>
                      <w:sdtEndPr/>
                      <w:sdtContent>
                        <w:r w:rsidR="00C70B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AD13668D7C4ACAAA4CC9FABBF5728E"/>
                        </w:placeholder>
                        <w:text/>
                      </w:sdtPr>
                      <w:sdtEndPr/>
                      <w:sdtContent>
                        <w:r w:rsidR="00F45ED3">
                          <w:t>215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2477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439940" w14:textId="77777777">
    <w:pPr>
      <w:jc w:val="right"/>
    </w:pPr>
  </w:p>
  <w:p w:rsidR="00262EA3" w:rsidP="00776B74" w:rsidRDefault="00262EA3" w14:paraId="0F5B10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77FD9" w14:paraId="2C8529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3E3836" wp14:anchorId="5AA37E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7FD9" w14:paraId="0B9251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0B7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45ED3">
          <w:t>215</w:t>
        </w:r>
      </w:sdtContent>
    </w:sdt>
  </w:p>
  <w:p w:rsidRPr="008227B3" w:rsidR="00262EA3" w:rsidP="008227B3" w:rsidRDefault="00077FD9" w14:paraId="07498F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7FD9" w14:paraId="2BFF976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26334A713904F7D95BCFADB25D6AE9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:2650</w:t>
        </w:r>
      </w:sdtContent>
    </w:sdt>
  </w:p>
  <w:p w:rsidR="00262EA3" w:rsidP="00E03A3D" w:rsidRDefault="00077FD9" w14:paraId="0760A1F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45ED3" w14:paraId="213330A4" w14:textId="77777777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DDD3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FA52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C4D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0C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CA8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3E0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C85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EC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A4B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70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3CF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D9B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60E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072"/>
    <w:rsid w:val="000756EB"/>
    <w:rsid w:val="00075B69"/>
    <w:rsid w:val="000769DA"/>
    <w:rsid w:val="0007749C"/>
    <w:rsid w:val="000777E3"/>
    <w:rsid w:val="00077950"/>
    <w:rsid w:val="000779A3"/>
    <w:rsid w:val="00077CD4"/>
    <w:rsid w:val="00077FD9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D5D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3FB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F7C"/>
    <w:rsid w:val="00130490"/>
    <w:rsid w:val="00130FEC"/>
    <w:rsid w:val="00131549"/>
    <w:rsid w:val="001332AB"/>
    <w:rsid w:val="00133A2F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77D12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A1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9B0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D0A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119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4D9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F8E"/>
    <w:rsid w:val="003756B0"/>
    <w:rsid w:val="0037649D"/>
    <w:rsid w:val="00376A32"/>
    <w:rsid w:val="003805D2"/>
    <w:rsid w:val="003809C1"/>
    <w:rsid w:val="003809C6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9F8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6D09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246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3B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4C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C42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DD7"/>
    <w:rsid w:val="00652E24"/>
    <w:rsid w:val="00653781"/>
    <w:rsid w:val="00653819"/>
    <w:rsid w:val="00654A01"/>
    <w:rsid w:val="006554FE"/>
    <w:rsid w:val="006555E8"/>
    <w:rsid w:val="00656257"/>
    <w:rsid w:val="00656D71"/>
    <w:rsid w:val="0065708F"/>
    <w:rsid w:val="00657D9D"/>
    <w:rsid w:val="0066104F"/>
    <w:rsid w:val="00661278"/>
    <w:rsid w:val="00662796"/>
    <w:rsid w:val="006629C4"/>
    <w:rsid w:val="00662A20"/>
    <w:rsid w:val="00662B4C"/>
    <w:rsid w:val="00663563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68F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375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CB6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39B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BD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94F"/>
    <w:rsid w:val="00842CFA"/>
    <w:rsid w:val="00842EAC"/>
    <w:rsid w:val="00843650"/>
    <w:rsid w:val="00843CEF"/>
    <w:rsid w:val="00843DED"/>
    <w:rsid w:val="00844EAA"/>
    <w:rsid w:val="00845483"/>
    <w:rsid w:val="008462B6"/>
    <w:rsid w:val="00847319"/>
    <w:rsid w:val="00847424"/>
    <w:rsid w:val="00850645"/>
    <w:rsid w:val="00850C06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3FF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C10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136"/>
    <w:rsid w:val="008D3AFD"/>
    <w:rsid w:val="008D3BE8"/>
    <w:rsid w:val="008D3F72"/>
    <w:rsid w:val="008D4102"/>
    <w:rsid w:val="008D46A6"/>
    <w:rsid w:val="008D48C2"/>
    <w:rsid w:val="008D5722"/>
    <w:rsid w:val="008D6E3F"/>
    <w:rsid w:val="008D7240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185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29E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81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C2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0EE3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214"/>
    <w:rsid w:val="00A1237A"/>
    <w:rsid w:val="00A125D3"/>
    <w:rsid w:val="00A1284E"/>
    <w:rsid w:val="00A12D79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5FE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2CF7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4AF0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B76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15D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77A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11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3A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77A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6F0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91A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02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15D"/>
    <w:rsid w:val="00F442D3"/>
    <w:rsid w:val="00F449F0"/>
    <w:rsid w:val="00F45191"/>
    <w:rsid w:val="00F45ED3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D9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B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FEDD13"/>
  <w15:chartTrackingRefBased/>
  <w15:docId w15:val="{30181FC5-1344-493A-85B9-C017CD03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DFF1C24114E12BD1CA3BF5EE4A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6A9CE-9B65-4ACA-870D-44AEC32CE556}"/>
      </w:docPartPr>
      <w:docPartBody>
        <w:p w:rsidR="00810FD9" w:rsidRDefault="00810FD9">
          <w:pPr>
            <w:pStyle w:val="AD9DFF1C24114E12BD1CA3BF5EE4A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AD38115E4143A389233673F4E53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1B3B5-EB19-4CD4-91D0-5E385A628E2A}"/>
      </w:docPartPr>
      <w:docPartBody>
        <w:p w:rsidR="00810FD9" w:rsidRDefault="00810FD9">
          <w:pPr>
            <w:pStyle w:val="E6AD38115E4143A389233673F4E53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D13668D7C4ACAAA4CC9FABBF57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CEF00-2340-45FD-9174-AE4D539C64E7}"/>
      </w:docPartPr>
      <w:docPartBody>
        <w:p w:rsidR="00810FD9" w:rsidRDefault="00810FD9">
          <w:pPr>
            <w:pStyle w:val="1FAD13668D7C4ACAAA4CC9FABBF5728E"/>
          </w:pPr>
          <w:r>
            <w:t xml:space="preserve"> </w:t>
          </w:r>
        </w:p>
      </w:docPartBody>
    </w:docPart>
    <w:docPart>
      <w:docPartPr>
        <w:name w:val="D1AA9B33D8B94A548B2D854836DB8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18892-3013-47B4-A97F-6030DAD717EC}"/>
      </w:docPartPr>
      <w:docPartBody>
        <w:p w:rsidR="007B64B2" w:rsidRDefault="007B64B2"/>
      </w:docPartBody>
    </w:docPart>
    <w:docPart>
      <w:docPartPr>
        <w:name w:val="926334A713904F7D95BCFADB25D6A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3134E-4712-421E-879D-5AAD3F0D6230}"/>
      </w:docPartPr>
      <w:docPartBody>
        <w:p w:rsidR="00000000" w:rsidRDefault="00FA4FDF">
          <w:r>
            <w:t>:2650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D9"/>
    <w:rsid w:val="007B64B2"/>
    <w:rsid w:val="00810FD9"/>
    <w:rsid w:val="00FA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9DFF1C24114E12BD1CA3BF5EE4A5AA">
    <w:name w:val="AD9DFF1C24114E12BD1CA3BF5EE4A5AA"/>
  </w:style>
  <w:style w:type="paragraph" w:customStyle="1" w:styleId="21B89DE6C2B744BE9001E8A8A4282241">
    <w:name w:val="21B89DE6C2B744BE9001E8A8A42822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368E36394D43EFA81C401B47A7477A">
    <w:name w:val="45368E36394D43EFA81C401B47A7477A"/>
  </w:style>
  <w:style w:type="paragraph" w:customStyle="1" w:styleId="B133D95C82D8436D83F028F03DB6D5EB">
    <w:name w:val="B133D95C82D8436D83F028F03DB6D5EB"/>
  </w:style>
  <w:style w:type="paragraph" w:customStyle="1" w:styleId="53BBFC36F3764ECEA4018D29A8316EEA">
    <w:name w:val="53BBFC36F3764ECEA4018D29A8316EEA"/>
  </w:style>
  <w:style w:type="paragraph" w:customStyle="1" w:styleId="F69F62B09A0647588C3ACA166A640A45">
    <w:name w:val="F69F62B09A0647588C3ACA166A640A45"/>
  </w:style>
  <w:style w:type="paragraph" w:customStyle="1" w:styleId="E6AD38115E4143A389233673F4E53C4F">
    <w:name w:val="E6AD38115E4143A389233673F4E53C4F"/>
  </w:style>
  <w:style w:type="paragraph" w:customStyle="1" w:styleId="1FAD13668D7C4ACAAA4CC9FABBF5728E">
    <w:name w:val="1FAD13668D7C4ACAAA4CC9FABBF5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14D82-1B1D-48DB-8233-C28885A40F27}"/>
</file>

<file path=customXml/itemProps2.xml><?xml version="1.0" encoding="utf-8"?>
<ds:datastoreItem xmlns:ds="http://schemas.openxmlformats.org/officeDocument/2006/customXml" ds:itemID="{84C33558-F3AC-4DD5-B0E3-890ED1D3ECAC}"/>
</file>

<file path=customXml/itemProps3.xml><?xml version="1.0" encoding="utf-8"?>
<ds:datastoreItem xmlns:ds="http://schemas.openxmlformats.org/officeDocument/2006/customXml" ds:itemID="{AA69E1EC-7B78-420D-9796-53C53E7B7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951</Words>
  <Characters>5678</Characters>
  <Application>Microsoft Office Word</Application>
  <DocSecurity>0</DocSecurity>
  <Lines>210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SD215 Utgiftsområde 15 Studiestöd</vt:lpstr>
      <vt:lpstr>
      </vt:lpstr>
    </vt:vector>
  </TitlesOfParts>
  <Company>Sveriges riksdag</Company>
  <LinksUpToDate>false</LinksUpToDate>
  <CharactersWithSpaces>6479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