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73627" w14:textId="77777777" w:rsidR="006E04A4" w:rsidRPr="00CD7560" w:rsidRDefault="00205F11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18</w:t>
      </w:r>
      <w:bookmarkEnd w:id="1"/>
    </w:p>
    <w:p w14:paraId="5A373628" w14:textId="77777777" w:rsidR="006E04A4" w:rsidRDefault="00205F11">
      <w:pPr>
        <w:pStyle w:val="Datum"/>
        <w:outlineLvl w:val="0"/>
      </w:pPr>
      <w:bookmarkStart w:id="2" w:name="DocumentDate"/>
      <w:r>
        <w:t>Tisdagen den 20 november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C2EDC" w14:paraId="5A37362D" w14:textId="77777777" w:rsidTr="00205F11">
        <w:trPr>
          <w:cantSplit/>
        </w:trPr>
        <w:tc>
          <w:tcPr>
            <w:tcW w:w="440" w:type="dxa"/>
          </w:tcPr>
          <w:p w14:paraId="5A373629" w14:textId="77777777" w:rsidR="006E04A4" w:rsidRDefault="00205F1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5A37362A" w14:textId="77777777" w:rsidR="006E04A4" w:rsidRDefault="00205F1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5A37362B" w14:textId="77777777" w:rsidR="006E04A4" w:rsidRDefault="00205F11"/>
        </w:tc>
        <w:tc>
          <w:tcPr>
            <w:tcW w:w="7287" w:type="dxa"/>
          </w:tcPr>
          <w:p w14:paraId="5A37362C" w14:textId="77777777" w:rsidR="006E04A4" w:rsidRDefault="00205F11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5A373633" w14:textId="77777777" w:rsidR="006E04A4" w:rsidRDefault="00205F11">
      <w:pPr>
        <w:pStyle w:val="StreckLngt"/>
      </w:pPr>
      <w:bookmarkStart w:id="4" w:name="_GoBack"/>
      <w:bookmarkEnd w:id="4"/>
      <w:r>
        <w:tab/>
      </w:r>
    </w:p>
    <w:p w14:paraId="5A373634" w14:textId="77777777" w:rsidR="00121B42" w:rsidRDefault="00205F11" w:rsidP="00121B42">
      <w:pPr>
        <w:pStyle w:val="Blankrad"/>
      </w:pPr>
      <w:r>
        <w:t xml:space="preserve">      </w:t>
      </w:r>
    </w:p>
    <w:p w14:paraId="5A373635" w14:textId="77777777" w:rsidR="00CF242C" w:rsidRDefault="00205F1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C2EDC" w14:paraId="5A373639" w14:textId="77777777" w:rsidTr="00055526">
        <w:trPr>
          <w:cantSplit/>
        </w:trPr>
        <w:tc>
          <w:tcPr>
            <w:tcW w:w="567" w:type="dxa"/>
          </w:tcPr>
          <w:p w14:paraId="5A373636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37" w14:textId="77777777" w:rsidR="006E04A4" w:rsidRDefault="00205F11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A373638" w14:textId="77777777" w:rsidR="006E04A4" w:rsidRDefault="00205F11" w:rsidP="00C84F80">
            <w:pPr>
              <w:keepNext/>
            </w:pPr>
          </w:p>
        </w:tc>
      </w:tr>
      <w:tr w:rsidR="004C2EDC" w14:paraId="5A37363D" w14:textId="77777777" w:rsidTr="00055526">
        <w:trPr>
          <w:cantSplit/>
        </w:trPr>
        <w:tc>
          <w:tcPr>
            <w:tcW w:w="567" w:type="dxa"/>
          </w:tcPr>
          <w:p w14:paraId="5A37363A" w14:textId="77777777" w:rsidR="001D7AF0" w:rsidRDefault="00205F1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A37363B" w14:textId="77777777" w:rsidR="006E04A4" w:rsidRDefault="00205F11" w:rsidP="000326E3">
            <w:r>
              <w:t>Katarina Brännström (M) som suppleant i EU-nämnden</w:t>
            </w:r>
          </w:p>
        </w:tc>
        <w:tc>
          <w:tcPr>
            <w:tcW w:w="2055" w:type="dxa"/>
          </w:tcPr>
          <w:p w14:paraId="5A37363C" w14:textId="77777777" w:rsidR="006E04A4" w:rsidRDefault="00205F11" w:rsidP="00C84F80"/>
        </w:tc>
      </w:tr>
      <w:tr w:rsidR="004C2EDC" w14:paraId="5A373641" w14:textId="77777777" w:rsidTr="00055526">
        <w:trPr>
          <w:cantSplit/>
        </w:trPr>
        <w:tc>
          <w:tcPr>
            <w:tcW w:w="567" w:type="dxa"/>
          </w:tcPr>
          <w:p w14:paraId="5A37363E" w14:textId="77777777" w:rsidR="001D7AF0" w:rsidRDefault="00205F1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A37363F" w14:textId="77777777" w:rsidR="006E04A4" w:rsidRDefault="00205F11" w:rsidP="000326E3">
            <w:r>
              <w:t xml:space="preserve">Rasmus Ling (MP) som suppleant i </w:t>
            </w:r>
            <w:r>
              <w:t>riksbanksfullmäktige</w:t>
            </w:r>
          </w:p>
        </w:tc>
        <w:tc>
          <w:tcPr>
            <w:tcW w:w="2055" w:type="dxa"/>
          </w:tcPr>
          <w:p w14:paraId="5A373640" w14:textId="77777777" w:rsidR="006E04A4" w:rsidRDefault="00205F11" w:rsidP="00C84F80"/>
        </w:tc>
      </w:tr>
      <w:tr w:rsidR="004C2EDC" w14:paraId="5A373645" w14:textId="77777777" w:rsidTr="00055526">
        <w:trPr>
          <w:cantSplit/>
        </w:trPr>
        <w:tc>
          <w:tcPr>
            <w:tcW w:w="567" w:type="dxa"/>
          </w:tcPr>
          <w:p w14:paraId="5A373642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43" w14:textId="77777777" w:rsidR="006E04A4" w:rsidRDefault="00205F1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A373644" w14:textId="77777777" w:rsidR="006E04A4" w:rsidRDefault="00205F11" w:rsidP="00C84F80">
            <w:pPr>
              <w:keepNext/>
            </w:pPr>
          </w:p>
        </w:tc>
      </w:tr>
      <w:tr w:rsidR="004C2EDC" w14:paraId="5A373649" w14:textId="77777777" w:rsidTr="00055526">
        <w:trPr>
          <w:cantSplit/>
        </w:trPr>
        <w:tc>
          <w:tcPr>
            <w:tcW w:w="567" w:type="dxa"/>
          </w:tcPr>
          <w:p w14:paraId="5A373646" w14:textId="77777777" w:rsidR="001D7AF0" w:rsidRDefault="00205F1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373647" w14:textId="77777777" w:rsidR="006E04A4" w:rsidRDefault="00205F11" w:rsidP="000326E3">
            <w:r>
              <w:t>Arin Karapet (M) som suppleant i EU-nämnden</w:t>
            </w:r>
          </w:p>
        </w:tc>
        <w:tc>
          <w:tcPr>
            <w:tcW w:w="2055" w:type="dxa"/>
          </w:tcPr>
          <w:p w14:paraId="5A373648" w14:textId="77777777" w:rsidR="006E04A4" w:rsidRDefault="00205F11" w:rsidP="00C84F80"/>
        </w:tc>
      </w:tr>
      <w:tr w:rsidR="004C2EDC" w14:paraId="5A37364D" w14:textId="77777777" w:rsidTr="00055526">
        <w:trPr>
          <w:cantSplit/>
        </w:trPr>
        <w:tc>
          <w:tcPr>
            <w:tcW w:w="567" w:type="dxa"/>
          </w:tcPr>
          <w:p w14:paraId="5A37364A" w14:textId="77777777" w:rsidR="001D7AF0" w:rsidRDefault="00205F1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37364B" w14:textId="77777777" w:rsidR="006E04A4" w:rsidRDefault="00205F11" w:rsidP="000326E3">
            <w:r>
              <w:t>Agneta Börjesson som suppleant i riksbanksfullmäktige</w:t>
            </w:r>
          </w:p>
        </w:tc>
        <w:tc>
          <w:tcPr>
            <w:tcW w:w="2055" w:type="dxa"/>
          </w:tcPr>
          <w:p w14:paraId="5A37364C" w14:textId="77777777" w:rsidR="006E04A4" w:rsidRDefault="00205F11" w:rsidP="00C84F80"/>
        </w:tc>
      </w:tr>
      <w:tr w:rsidR="004C2EDC" w14:paraId="5A373651" w14:textId="77777777" w:rsidTr="00055526">
        <w:trPr>
          <w:cantSplit/>
        </w:trPr>
        <w:tc>
          <w:tcPr>
            <w:tcW w:w="567" w:type="dxa"/>
          </w:tcPr>
          <w:p w14:paraId="5A37364E" w14:textId="77777777" w:rsidR="001D7AF0" w:rsidRDefault="00205F11" w:rsidP="00C84F80">
            <w:pPr>
              <w:pStyle w:val="FlistaNrRubriknr"/>
            </w:pPr>
            <w:r>
              <w:t>5</w:t>
            </w:r>
          </w:p>
        </w:tc>
        <w:tc>
          <w:tcPr>
            <w:tcW w:w="6663" w:type="dxa"/>
          </w:tcPr>
          <w:p w14:paraId="5A37364F" w14:textId="77777777" w:rsidR="006E04A4" w:rsidRDefault="00205F11" w:rsidP="000326E3">
            <w:pPr>
              <w:pStyle w:val="HuvudrubrikEnsam"/>
            </w:pPr>
            <w:r>
              <w:t>Anmälan om sammansatta utrikes- och försvarsutskottet</w:t>
            </w:r>
          </w:p>
        </w:tc>
        <w:tc>
          <w:tcPr>
            <w:tcW w:w="2055" w:type="dxa"/>
          </w:tcPr>
          <w:p w14:paraId="5A373650" w14:textId="77777777" w:rsidR="006E04A4" w:rsidRDefault="00205F11" w:rsidP="00C84F80"/>
        </w:tc>
      </w:tr>
      <w:tr w:rsidR="004C2EDC" w14:paraId="5A373655" w14:textId="77777777" w:rsidTr="00055526">
        <w:trPr>
          <w:cantSplit/>
        </w:trPr>
        <w:tc>
          <w:tcPr>
            <w:tcW w:w="567" w:type="dxa"/>
          </w:tcPr>
          <w:p w14:paraId="5A373652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53" w14:textId="77777777" w:rsidR="006E04A4" w:rsidRDefault="00205F11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5A373654" w14:textId="77777777" w:rsidR="006E04A4" w:rsidRDefault="00205F1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C2EDC" w14:paraId="5A373659" w14:textId="77777777" w:rsidTr="00055526">
        <w:trPr>
          <w:cantSplit/>
        </w:trPr>
        <w:tc>
          <w:tcPr>
            <w:tcW w:w="567" w:type="dxa"/>
          </w:tcPr>
          <w:p w14:paraId="5A373656" w14:textId="77777777" w:rsidR="001D7AF0" w:rsidRDefault="00205F1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373657" w14:textId="77777777" w:rsidR="006E04A4" w:rsidRDefault="00205F11" w:rsidP="000326E3">
            <w:r>
              <w:t>2018/19:8 Torsdagen den 8 november</w:t>
            </w:r>
          </w:p>
        </w:tc>
        <w:tc>
          <w:tcPr>
            <w:tcW w:w="2055" w:type="dxa"/>
          </w:tcPr>
          <w:p w14:paraId="5A373658" w14:textId="77777777" w:rsidR="006E04A4" w:rsidRDefault="00205F11" w:rsidP="00C84F80">
            <w:r>
              <w:t>SfU</w:t>
            </w:r>
          </w:p>
        </w:tc>
      </w:tr>
      <w:tr w:rsidR="004C2EDC" w14:paraId="5A37365D" w14:textId="77777777" w:rsidTr="00055526">
        <w:trPr>
          <w:cantSplit/>
        </w:trPr>
        <w:tc>
          <w:tcPr>
            <w:tcW w:w="567" w:type="dxa"/>
          </w:tcPr>
          <w:p w14:paraId="5A37365A" w14:textId="77777777" w:rsidR="001D7AF0" w:rsidRDefault="00205F1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A37365B" w14:textId="77777777" w:rsidR="006E04A4" w:rsidRDefault="00205F11" w:rsidP="000326E3">
            <w:r>
              <w:t>2018/19:8 Torsdagen den 15 november</w:t>
            </w:r>
          </w:p>
        </w:tc>
        <w:tc>
          <w:tcPr>
            <w:tcW w:w="2055" w:type="dxa"/>
          </w:tcPr>
          <w:p w14:paraId="5A37365C" w14:textId="77777777" w:rsidR="006E04A4" w:rsidRDefault="00205F11" w:rsidP="00C84F80">
            <w:r>
              <w:t>JuU</w:t>
            </w:r>
          </w:p>
        </w:tc>
      </w:tr>
      <w:tr w:rsidR="004C2EDC" w14:paraId="5A373661" w14:textId="77777777" w:rsidTr="00055526">
        <w:trPr>
          <w:cantSplit/>
        </w:trPr>
        <w:tc>
          <w:tcPr>
            <w:tcW w:w="567" w:type="dxa"/>
          </w:tcPr>
          <w:p w14:paraId="5A37365E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5F" w14:textId="77777777" w:rsidR="006E04A4" w:rsidRDefault="00205F1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A373660" w14:textId="77777777" w:rsidR="006E04A4" w:rsidRDefault="00205F11" w:rsidP="00C84F80">
            <w:pPr>
              <w:keepNext/>
            </w:pPr>
          </w:p>
        </w:tc>
      </w:tr>
      <w:tr w:rsidR="004C2EDC" w14:paraId="5A373665" w14:textId="77777777" w:rsidTr="00055526">
        <w:trPr>
          <w:cantSplit/>
        </w:trPr>
        <w:tc>
          <w:tcPr>
            <w:tcW w:w="567" w:type="dxa"/>
          </w:tcPr>
          <w:p w14:paraId="5A373662" w14:textId="77777777" w:rsidR="001D7AF0" w:rsidRDefault="00205F1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A373663" w14:textId="77777777" w:rsidR="006E04A4" w:rsidRDefault="00205F11" w:rsidP="000326E3">
            <w:r>
              <w:t xml:space="preserve">2018/19:FPM12 Meddelande om en uppdaterad bioekonomistrategi för EU </w:t>
            </w:r>
            <w:r>
              <w:rPr>
                <w:i/>
                <w:iCs/>
              </w:rPr>
              <w:t>COM(2018) 673</w:t>
            </w:r>
          </w:p>
        </w:tc>
        <w:tc>
          <w:tcPr>
            <w:tcW w:w="2055" w:type="dxa"/>
          </w:tcPr>
          <w:p w14:paraId="5A373664" w14:textId="77777777" w:rsidR="006E04A4" w:rsidRDefault="00205F11" w:rsidP="00C84F80">
            <w:r>
              <w:t>MJU</w:t>
            </w:r>
          </w:p>
        </w:tc>
      </w:tr>
      <w:tr w:rsidR="004C2EDC" w14:paraId="5A373669" w14:textId="77777777" w:rsidTr="00055526">
        <w:trPr>
          <w:cantSplit/>
        </w:trPr>
        <w:tc>
          <w:tcPr>
            <w:tcW w:w="567" w:type="dxa"/>
          </w:tcPr>
          <w:p w14:paraId="5A373666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67" w14:textId="77777777" w:rsidR="006E04A4" w:rsidRDefault="00205F11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A373668" w14:textId="77777777" w:rsidR="006E04A4" w:rsidRDefault="00205F11" w:rsidP="00C84F80">
            <w:pPr>
              <w:keepNext/>
            </w:pPr>
          </w:p>
        </w:tc>
      </w:tr>
      <w:tr w:rsidR="004C2EDC" w14:paraId="5A37366D" w14:textId="77777777" w:rsidTr="00055526">
        <w:trPr>
          <w:cantSplit/>
        </w:trPr>
        <w:tc>
          <w:tcPr>
            <w:tcW w:w="567" w:type="dxa"/>
          </w:tcPr>
          <w:p w14:paraId="5A37366A" w14:textId="77777777" w:rsidR="001D7AF0" w:rsidRDefault="00205F1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A37366B" w14:textId="77777777" w:rsidR="006E04A4" w:rsidRDefault="00205F11" w:rsidP="000326E3">
            <w:r>
              <w:t>RiR 2018:29 Försäljningarna av statens aktier i Nordea</w:t>
            </w:r>
          </w:p>
        </w:tc>
        <w:tc>
          <w:tcPr>
            <w:tcW w:w="2055" w:type="dxa"/>
          </w:tcPr>
          <w:p w14:paraId="5A37366C" w14:textId="77777777" w:rsidR="006E04A4" w:rsidRDefault="00205F11" w:rsidP="00C84F80">
            <w:r>
              <w:t>NU</w:t>
            </w:r>
          </w:p>
        </w:tc>
      </w:tr>
      <w:tr w:rsidR="004C2EDC" w14:paraId="5A373671" w14:textId="77777777" w:rsidTr="00055526">
        <w:trPr>
          <w:cantSplit/>
        </w:trPr>
        <w:tc>
          <w:tcPr>
            <w:tcW w:w="567" w:type="dxa"/>
          </w:tcPr>
          <w:p w14:paraId="5A37366E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6F" w14:textId="77777777" w:rsidR="006E04A4" w:rsidRDefault="00205F1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A373670" w14:textId="77777777" w:rsidR="006E04A4" w:rsidRDefault="00205F1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C2EDC" w14:paraId="5A373675" w14:textId="77777777" w:rsidTr="00055526">
        <w:trPr>
          <w:cantSplit/>
        </w:trPr>
        <w:tc>
          <w:tcPr>
            <w:tcW w:w="567" w:type="dxa"/>
          </w:tcPr>
          <w:p w14:paraId="5A373672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73" w14:textId="77777777" w:rsidR="006E04A4" w:rsidRDefault="00205F1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A373674" w14:textId="77777777" w:rsidR="006E04A4" w:rsidRDefault="00205F11" w:rsidP="00C84F80">
            <w:pPr>
              <w:keepNext/>
            </w:pPr>
          </w:p>
        </w:tc>
      </w:tr>
      <w:tr w:rsidR="004C2EDC" w14:paraId="5A373679" w14:textId="77777777" w:rsidTr="00055526">
        <w:trPr>
          <w:cantSplit/>
        </w:trPr>
        <w:tc>
          <w:tcPr>
            <w:tcW w:w="567" w:type="dxa"/>
          </w:tcPr>
          <w:p w14:paraId="5A373676" w14:textId="77777777" w:rsidR="001D7AF0" w:rsidRDefault="00205F1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A373677" w14:textId="77777777" w:rsidR="006E04A4" w:rsidRDefault="00205F11" w:rsidP="000326E3">
            <w:r>
              <w:t>2018/19:1 Budgetpropositionen för 2019</w:t>
            </w:r>
            <w:r>
              <w:br/>
              <w:t>Förslag till statens budget, finansplan och skattefrågor</w:t>
            </w:r>
            <w:r>
              <w:br/>
              <w:t>Utgiftsområde 1</w:t>
            </w:r>
            <w:r>
              <w:br/>
              <w:t xml:space="preserve">Utgiftsområde 2 </w:t>
            </w:r>
            <w:r>
              <w:t>och 25-27</w:t>
            </w:r>
            <w:r>
              <w:br/>
              <w:t>Utgiftsområde 3</w:t>
            </w:r>
            <w:r>
              <w:br/>
              <w:t>Utgiftsområde 4</w:t>
            </w:r>
            <w:r>
              <w:br/>
              <w:t>Utgiftsområde 5 och 7</w:t>
            </w:r>
            <w:r>
              <w:br/>
              <w:t>Utgiftsområde 6</w:t>
            </w:r>
            <w:r>
              <w:br/>
              <w:t>Utgiftsområde 8 och 10-12</w:t>
            </w:r>
            <w:r>
              <w:br/>
              <w:t>Utgiftsområde 9</w:t>
            </w:r>
            <w:r>
              <w:br/>
              <w:t>Utgiftsområde 13 och 14</w:t>
            </w:r>
            <w:r>
              <w:br/>
              <w:t>Utgiftsområde 15 och 16</w:t>
            </w:r>
            <w:r>
              <w:br/>
              <w:t>Utgiftsområde 17</w:t>
            </w:r>
            <w:r>
              <w:br/>
              <w:t>Utgiftsområde 18</w:t>
            </w:r>
            <w:r>
              <w:br/>
              <w:t>Utgiftsområde 19, 21 och 24</w:t>
            </w:r>
            <w:r>
              <w:br/>
              <w:t>Utgiftsområde 20 och 23</w:t>
            </w:r>
            <w:r>
              <w:br/>
            </w:r>
            <w:r>
              <w:t>Utgiftsområde 22</w:t>
            </w:r>
          </w:p>
        </w:tc>
        <w:tc>
          <w:tcPr>
            <w:tcW w:w="2055" w:type="dxa"/>
          </w:tcPr>
          <w:p w14:paraId="5A373678" w14:textId="77777777" w:rsidR="006E04A4" w:rsidRDefault="00205F11" w:rsidP="00C84F80">
            <w:r>
              <w:t>FiU</w:t>
            </w:r>
            <w:r>
              <w:br/>
              <w:t>FiU</w:t>
            </w:r>
            <w:r>
              <w:br/>
              <w:t>KU</w:t>
            </w:r>
            <w:r>
              <w:br/>
              <w:t>FiU</w:t>
            </w:r>
            <w:r>
              <w:br/>
              <w:t>SkU</w:t>
            </w:r>
            <w:r>
              <w:br/>
              <w:t>JuU</w:t>
            </w:r>
            <w:r>
              <w:br/>
              <w:t>UU</w:t>
            </w:r>
            <w:r>
              <w:br/>
              <w:t>FöU</w:t>
            </w:r>
            <w:r>
              <w:br/>
              <w:t>SfU</w:t>
            </w:r>
            <w:r>
              <w:br/>
              <w:t>SoU</w:t>
            </w:r>
            <w:r>
              <w:br/>
              <w:t>AU</w:t>
            </w:r>
            <w:r>
              <w:br/>
              <w:t>UbU</w:t>
            </w:r>
            <w:r>
              <w:br/>
              <w:t>KrU</w:t>
            </w:r>
            <w:r>
              <w:br/>
              <w:t>CU</w:t>
            </w:r>
            <w:r>
              <w:br/>
              <w:t>NU</w:t>
            </w:r>
            <w:r>
              <w:br/>
              <w:t>MJU</w:t>
            </w:r>
            <w:r>
              <w:br/>
              <w:t>TU</w:t>
            </w:r>
          </w:p>
        </w:tc>
      </w:tr>
      <w:tr w:rsidR="004C2EDC" w14:paraId="5A37367D" w14:textId="77777777" w:rsidTr="00055526">
        <w:trPr>
          <w:cantSplit/>
        </w:trPr>
        <w:tc>
          <w:tcPr>
            <w:tcW w:w="567" w:type="dxa"/>
          </w:tcPr>
          <w:p w14:paraId="5A37367A" w14:textId="77777777" w:rsidR="001D7AF0" w:rsidRDefault="00205F1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A37367B" w14:textId="77777777" w:rsidR="006E04A4" w:rsidRDefault="00205F11" w:rsidP="000326E3">
            <w:r>
              <w:t>2018/19:2 Höständringsbudget för 2018</w:t>
            </w:r>
          </w:p>
        </w:tc>
        <w:tc>
          <w:tcPr>
            <w:tcW w:w="2055" w:type="dxa"/>
          </w:tcPr>
          <w:p w14:paraId="5A37367C" w14:textId="77777777" w:rsidR="006E04A4" w:rsidRDefault="00205F11" w:rsidP="00C84F80">
            <w:r>
              <w:t>FiU</w:t>
            </w:r>
          </w:p>
        </w:tc>
      </w:tr>
      <w:tr w:rsidR="004C2EDC" w14:paraId="5A373681" w14:textId="77777777" w:rsidTr="00055526">
        <w:trPr>
          <w:cantSplit/>
        </w:trPr>
        <w:tc>
          <w:tcPr>
            <w:tcW w:w="567" w:type="dxa"/>
          </w:tcPr>
          <w:p w14:paraId="5A37367E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7F" w14:textId="77777777" w:rsidR="006E04A4" w:rsidRDefault="00205F1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A373680" w14:textId="77777777" w:rsidR="006E04A4" w:rsidRDefault="00205F1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C2EDC" w14:paraId="5A373685" w14:textId="77777777" w:rsidTr="00055526">
        <w:trPr>
          <w:cantSplit/>
        </w:trPr>
        <w:tc>
          <w:tcPr>
            <w:tcW w:w="567" w:type="dxa"/>
          </w:tcPr>
          <w:p w14:paraId="5A373682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83" w14:textId="77777777" w:rsidR="006E04A4" w:rsidRDefault="00205F1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A373684" w14:textId="77777777" w:rsidR="006E04A4" w:rsidRDefault="00205F11" w:rsidP="00C84F80">
            <w:pPr>
              <w:keepNext/>
            </w:pPr>
          </w:p>
        </w:tc>
      </w:tr>
      <w:tr w:rsidR="004C2EDC" w14:paraId="5A373689" w14:textId="77777777" w:rsidTr="00055526">
        <w:trPr>
          <w:cantSplit/>
        </w:trPr>
        <w:tc>
          <w:tcPr>
            <w:tcW w:w="567" w:type="dxa"/>
          </w:tcPr>
          <w:p w14:paraId="5A373686" w14:textId="77777777" w:rsidR="001D7AF0" w:rsidRDefault="00205F1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A373687" w14:textId="77777777" w:rsidR="006E04A4" w:rsidRDefault="00205F11" w:rsidP="000326E3">
            <w:r>
              <w:t>Bet. 2018/19:KU8 Några frågor om tillämpning av</w:t>
            </w:r>
            <w:r>
              <w:t xml:space="preserve"> offentlighetsprincipen</w:t>
            </w:r>
          </w:p>
        </w:tc>
        <w:tc>
          <w:tcPr>
            <w:tcW w:w="2055" w:type="dxa"/>
          </w:tcPr>
          <w:p w14:paraId="5A373688" w14:textId="77777777" w:rsidR="006E04A4" w:rsidRDefault="00205F11" w:rsidP="00C84F80"/>
        </w:tc>
      </w:tr>
      <w:tr w:rsidR="004C2EDC" w14:paraId="5A37368D" w14:textId="77777777" w:rsidTr="00055526">
        <w:trPr>
          <w:cantSplit/>
        </w:trPr>
        <w:tc>
          <w:tcPr>
            <w:tcW w:w="567" w:type="dxa"/>
          </w:tcPr>
          <w:p w14:paraId="5A37368A" w14:textId="77777777" w:rsidR="001D7AF0" w:rsidRDefault="00205F1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A37368B" w14:textId="77777777" w:rsidR="006E04A4" w:rsidRDefault="00205F11" w:rsidP="000326E3">
            <w:r>
              <w:t>Bet. 2018/19:KU9 Ändringar i regleringen av Sametinget och sametingsvalet</w:t>
            </w:r>
          </w:p>
        </w:tc>
        <w:tc>
          <w:tcPr>
            <w:tcW w:w="2055" w:type="dxa"/>
          </w:tcPr>
          <w:p w14:paraId="5A37368C" w14:textId="77777777" w:rsidR="006E04A4" w:rsidRDefault="00205F11" w:rsidP="00C84F80">
            <w:r>
              <w:t>2 res. (SD, V)</w:t>
            </w:r>
          </w:p>
        </w:tc>
      </w:tr>
      <w:tr w:rsidR="004C2EDC" w14:paraId="5A373691" w14:textId="77777777" w:rsidTr="00055526">
        <w:trPr>
          <w:cantSplit/>
        </w:trPr>
        <w:tc>
          <w:tcPr>
            <w:tcW w:w="567" w:type="dxa"/>
          </w:tcPr>
          <w:p w14:paraId="5A37368E" w14:textId="77777777" w:rsidR="001D7AF0" w:rsidRDefault="00205F1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A37368F" w14:textId="77777777" w:rsidR="006E04A4" w:rsidRDefault="00205F11" w:rsidP="000326E3">
            <w:r>
              <w:t>Bet. 2018/19:KU12 Stärkt skydd för valhemligheten</w:t>
            </w:r>
          </w:p>
        </w:tc>
        <w:tc>
          <w:tcPr>
            <w:tcW w:w="2055" w:type="dxa"/>
          </w:tcPr>
          <w:p w14:paraId="5A373690" w14:textId="77777777" w:rsidR="006E04A4" w:rsidRDefault="00205F11" w:rsidP="00C84F80">
            <w:r>
              <w:t>2 res. (SD)</w:t>
            </w:r>
          </w:p>
        </w:tc>
      </w:tr>
      <w:tr w:rsidR="004C2EDC" w14:paraId="5A373695" w14:textId="77777777" w:rsidTr="00055526">
        <w:trPr>
          <w:cantSplit/>
        </w:trPr>
        <w:tc>
          <w:tcPr>
            <w:tcW w:w="567" w:type="dxa"/>
          </w:tcPr>
          <w:p w14:paraId="5A373692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93" w14:textId="77777777" w:rsidR="006E04A4" w:rsidRDefault="00205F1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A373694" w14:textId="77777777" w:rsidR="006E04A4" w:rsidRDefault="00205F11" w:rsidP="00C84F80">
            <w:pPr>
              <w:keepNext/>
            </w:pPr>
          </w:p>
        </w:tc>
      </w:tr>
      <w:tr w:rsidR="004C2EDC" w14:paraId="5A373699" w14:textId="77777777" w:rsidTr="00055526">
        <w:trPr>
          <w:cantSplit/>
        </w:trPr>
        <w:tc>
          <w:tcPr>
            <w:tcW w:w="567" w:type="dxa"/>
          </w:tcPr>
          <w:p w14:paraId="5A373696" w14:textId="77777777" w:rsidR="001D7AF0" w:rsidRDefault="00205F1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A373697" w14:textId="77777777" w:rsidR="006E04A4" w:rsidRDefault="00205F11" w:rsidP="000326E3">
            <w:r>
              <w:t xml:space="preserve">Bet. 2018/19:FiU12 Riksrevisionens </w:t>
            </w:r>
            <w:r>
              <w:t>rapport om finansiell stabilitet</w:t>
            </w:r>
          </w:p>
        </w:tc>
        <w:tc>
          <w:tcPr>
            <w:tcW w:w="2055" w:type="dxa"/>
          </w:tcPr>
          <w:p w14:paraId="5A373698" w14:textId="77777777" w:rsidR="006E04A4" w:rsidRDefault="00205F11" w:rsidP="00C84F80"/>
        </w:tc>
      </w:tr>
      <w:tr w:rsidR="004C2EDC" w14:paraId="5A37369D" w14:textId="77777777" w:rsidTr="00055526">
        <w:trPr>
          <w:cantSplit/>
        </w:trPr>
        <w:tc>
          <w:tcPr>
            <w:tcW w:w="567" w:type="dxa"/>
          </w:tcPr>
          <w:p w14:paraId="5A37369A" w14:textId="77777777" w:rsidR="001D7AF0" w:rsidRDefault="00205F1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A37369B" w14:textId="77777777" w:rsidR="006E04A4" w:rsidRDefault="00205F11" w:rsidP="000326E3">
            <w:r>
              <w:t>Bet. 2018/19:FiU13 Riksrevisionens rapport om regeringens styrning av affärsverken</w:t>
            </w:r>
          </w:p>
        </w:tc>
        <w:tc>
          <w:tcPr>
            <w:tcW w:w="2055" w:type="dxa"/>
          </w:tcPr>
          <w:p w14:paraId="5A37369C" w14:textId="77777777" w:rsidR="006E04A4" w:rsidRDefault="00205F11" w:rsidP="00C84F80"/>
        </w:tc>
      </w:tr>
      <w:tr w:rsidR="004C2EDC" w14:paraId="5A3736A1" w14:textId="77777777" w:rsidTr="00055526">
        <w:trPr>
          <w:cantSplit/>
        </w:trPr>
        <w:tc>
          <w:tcPr>
            <w:tcW w:w="567" w:type="dxa"/>
          </w:tcPr>
          <w:p w14:paraId="5A37369E" w14:textId="77777777" w:rsidR="001D7AF0" w:rsidRDefault="00205F1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A37369F" w14:textId="77777777" w:rsidR="006E04A4" w:rsidRDefault="00205F11" w:rsidP="000326E3">
            <w:r>
              <w:t>Bet. 2018/19:FiU16 Förbättrade förutsättningar för effektiv resolution av banker</w:t>
            </w:r>
          </w:p>
        </w:tc>
        <w:tc>
          <w:tcPr>
            <w:tcW w:w="2055" w:type="dxa"/>
          </w:tcPr>
          <w:p w14:paraId="5A3736A0" w14:textId="77777777" w:rsidR="006E04A4" w:rsidRDefault="00205F11" w:rsidP="00C84F80"/>
        </w:tc>
      </w:tr>
      <w:tr w:rsidR="004C2EDC" w14:paraId="5A3736A5" w14:textId="77777777" w:rsidTr="00055526">
        <w:trPr>
          <w:cantSplit/>
        </w:trPr>
        <w:tc>
          <w:tcPr>
            <w:tcW w:w="567" w:type="dxa"/>
          </w:tcPr>
          <w:p w14:paraId="5A3736A2" w14:textId="77777777" w:rsidR="001D7AF0" w:rsidRDefault="00205F1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A3736A3" w14:textId="77777777" w:rsidR="006E04A4" w:rsidRDefault="00205F11" w:rsidP="000326E3">
            <w:r>
              <w:t xml:space="preserve">Bet. 2018/19:FiU28 Prövning av ärenden </w:t>
            </w:r>
            <w:r>
              <w:t>enligt EU:s förordning om värdepapperisering samt volatilitetsjustering för försäkringsföretag</w:t>
            </w:r>
          </w:p>
        </w:tc>
        <w:tc>
          <w:tcPr>
            <w:tcW w:w="2055" w:type="dxa"/>
          </w:tcPr>
          <w:p w14:paraId="5A3736A4" w14:textId="77777777" w:rsidR="006E04A4" w:rsidRDefault="00205F11" w:rsidP="00C84F80"/>
        </w:tc>
      </w:tr>
      <w:tr w:rsidR="004C2EDC" w14:paraId="5A3736A9" w14:textId="77777777" w:rsidTr="00055526">
        <w:trPr>
          <w:cantSplit/>
        </w:trPr>
        <w:tc>
          <w:tcPr>
            <w:tcW w:w="567" w:type="dxa"/>
          </w:tcPr>
          <w:p w14:paraId="5A3736A6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A7" w14:textId="77777777" w:rsidR="006E04A4" w:rsidRDefault="00205F1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A3736A8" w14:textId="77777777" w:rsidR="006E04A4" w:rsidRDefault="00205F11" w:rsidP="00C84F80">
            <w:pPr>
              <w:keepNext/>
            </w:pPr>
          </w:p>
        </w:tc>
      </w:tr>
      <w:tr w:rsidR="004C2EDC" w14:paraId="5A3736AD" w14:textId="77777777" w:rsidTr="00055526">
        <w:trPr>
          <w:cantSplit/>
        </w:trPr>
        <w:tc>
          <w:tcPr>
            <w:tcW w:w="567" w:type="dxa"/>
          </w:tcPr>
          <w:p w14:paraId="5A3736AA" w14:textId="77777777" w:rsidR="001D7AF0" w:rsidRDefault="00205F1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A3736AB" w14:textId="77777777" w:rsidR="006E04A4" w:rsidRDefault="00205F11" w:rsidP="000326E3">
            <w:r>
              <w:t>Bet. 2018/19:JuU5 Stärkt rättssäkerhet i de allmänna förvaltningsdomstolarna</w:t>
            </w:r>
          </w:p>
        </w:tc>
        <w:tc>
          <w:tcPr>
            <w:tcW w:w="2055" w:type="dxa"/>
          </w:tcPr>
          <w:p w14:paraId="5A3736AC" w14:textId="77777777" w:rsidR="006E04A4" w:rsidRDefault="00205F11" w:rsidP="00C84F80"/>
        </w:tc>
      </w:tr>
      <w:tr w:rsidR="004C2EDC" w14:paraId="5A3736B1" w14:textId="77777777" w:rsidTr="00055526">
        <w:trPr>
          <w:cantSplit/>
        </w:trPr>
        <w:tc>
          <w:tcPr>
            <w:tcW w:w="567" w:type="dxa"/>
          </w:tcPr>
          <w:p w14:paraId="5A3736AE" w14:textId="77777777" w:rsidR="001D7AF0" w:rsidRDefault="00205F11" w:rsidP="00C84F80">
            <w:pPr>
              <w:pStyle w:val="FlistaNrText"/>
            </w:pPr>
            <w:r>
              <w:lastRenderedPageBreak/>
              <w:t>20</w:t>
            </w:r>
          </w:p>
        </w:tc>
        <w:tc>
          <w:tcPr>
            <w:tcW w:w="6663" w:type="dxa"/>
          </w:tcPr>
          <w:p w14:paraId="5A3736AF" w14:textId="77777777" w:rsidR="006E04A4" w:rsidRDefault="00205F11" w:rsidP="000326E3">
            <w:r>
              <w:t xml:space="preserve">Bet. 2018/19:JuU6 En modernisering av </w:t>
            </w:r>
            <w:r>
              <w:t>lagen om skiljeförfarande</w:t>
            </w:r>
          </w:p>
        </w:tc>
        <w:tc>
          <w:tcPr>
            <w:tcW w:w="2055" w:type="dxa"/>
          </w:tcPr>
          <w:p w14:paraId="5A3736B0" w14:textId="77777777" w:rsidR="006E04A4" w:rsidRDefault="00205F11" w:rsidP="00C84F80"/>
        </w:tc>
      </w:tr>
      <w:tr w:rsidR="004C2EDC" w14:paraId="5A3736B5" w14:textId="77777777" w:rsidTr="00055526">
        <w:trPr>
          <w:cantSplit/>
        </w:trPr>
        <w:tc>
          <w:tcPr>
            <w:tcW w:w="567" w:type="dxa"/>
          </w:tcPr>
          <w:p w14:paraId="5A3736B2" w14:textId="77777777" w:rsidR="001D7AF0" w:rsidRDefault="00205F1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A3736B3" w14:textId="77777777" w:rsidR="006E04A4" w:rsidRDefault="00205F11" w:rsidP="000326E3">
            <w:r>
              <w:t>Bet. 2018/19:JuU7 Återinförande av direktförverkande i samband med föreläggande av ordningsbot</w:t>
            </w:r>
          </w:p>
        </w:tc>
        <w:tc>
          <w:tcPr>
            <w:tcW w:w="2055" w:type="dxa"/>
          </w:tcPr>
          <w:p w14:paraId="5A3736B4" w14:textId="77777777" w:rsidR="006E04A4" w:rsidRDefault="00205F11" w:rsidP="00C84F80"/>
        </w:tc>
      </w:tr>
      <w:tr w:rsidR="004C2EDC" w14:paraId="5A3736B9" w14:textId="77777777" w:rsidTr="00055526">
        <w:trPr>
          <w:cantSplit/>
        </w:trPr>
        <w:tc>
          <w:tcPr>
            <w:tcW w:w="567" w:type="dxa"/>
          </w:tcPr>
          <w:p w14:paraId="5A3736B6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B7" w14:textId="77777777" w:rsidR="006E04A4" w:rsidRDefault="00205F1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A3736B8" w14:textId="77777777" w:rsidR="006E04A4" w:rsidRDefault="00205F11" w:rsidP="00C84F80">
            <w:pPr>
              <w:keepNext/>
            </w:pPr>
          </w:p>
        </w:tc>
      </w:tr>
      <w:tr w:rsidR="004C2EDC" w14:paraId="5A3736BD" w14:textId="77777777" w:rsidTr="00055526">
        <w:trPr>
          <w:cantSplit/>
        </w:trPr>
        <w:tc>
          <w:tcPr>
            <w:tcW w:w="567" w:type="dxa"/>
          </w:tcPr>
          <w:p w14:paraId="5A3736BA" w14:textId="77777777" w:rsidR="001D7AF0" w:rsidRDefault="00205F1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A3736BB" w14:textId="77777777" w:rsidR="006E04A4" w:rsidRDefault="00205F11" w:rsidP="000326E3">
            <w:r>
              <w:t>Bet. 2018/19:CU4 Förbud mot erkännande av utländska barnäktenskap</w:t>
            </w:r>
          </w:p>
        </w:tc>
        <w:tc>
          <w:tcPr>
            <w:tcW w:w="2055" w:type="dxa"/>
          </w:tcPr>
          <w:p w14:paraId="5A3736BC" w14:textId="77777777" w:rsidR="006E04A4" w:rsidRDefault="00205F11" w:rsidP="00C84F80">
            <w:r>
              <w:t>4 res. (SD, C, KD, L)</w:t>
            </w:r>
          </w:p>
        </w:tc>
      </w:tr>
      <w:tr w:rsidR="004C2EDC" w14:paraId="5A3736C1" w14:textId="77777777" w:rsidTr="00055526">
        <w:trPr>
          <w:cantSplit/>
        </w:trPr>
        <w:tc>
          <w:tcPr>
            <w:tcW w:w="567" w:type="dxa"/>
          </w:tcPr>
          <w:p w14:paraId="5A3736BE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BF" w14:textId="77777777" w:rsidR="006E04A4" w:rsidRDefault="00205F11" w:rsidP="000326E3">
            <w:pPr>
              <w:pStyle w:val="renderubrik"/>
            </w:pPr>
            <w:r>
              <w:t>Kulturutskottets utlåtande</w:t>
            </w:r>
          </w:p>
        </w:tc>
        <w:tc>
          <w:tcPr>
            <w:tcW w:w="2055" w:type="dxa"/>
          </w:tcPr>
          <w:p w14:paraId="5A3736C0" w14:textId="77777777" w:rsidR="006E04A4" w:rsidRDefault="00205F11" w:rsidP="00C84F80">
            <w:pPr>
              <w:keepNext/>
            </w:pPr>
          </w:p>
        </w:tc>
      </w:tr>
      <w:tr w:rsidR="004C2EDC" w14:paraId="5A3736C5" w14:textId="77777777" w:rsidTr="00055526">
        <w:trPr>
          <w:cantSplit/>
        </w:trPr>
        <w:tc>
          <w:tcPr>
            <w:tcW w:w="567" w:type="dxa"/>
          </w:tcPr>
          <w:p w14:paraId="5A3736C2" w14:textId="77777777" w:rsidR="001D7AF0" w:rsidRDefault="00205F1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A3736C3" w14:textId="77777777" w:rsidR="006E04A4" w:rsidRDefault="00205F11" w:rsidP="000326E3">
            <w:r>
              <w:t>Utl. 2018/19:KrU5 EU:s nya ungdomsstrategi</w:t>
            </w:r>
          </w:p>
        </w:tc>
        <w:tc>
          <w:tcPr>
            <w:tcW w:w="2055" w:type="dxa"/>
          </w:tcPr>
          <w:p w14:paraId="5A3736C4" w14:textId="77777777" w:rsidR="006E04A4" w:rsidRDefault="00205F11" w:rsidP="00C84F80">
            <w:r>
              <w:t>1 res. (SD)</w:t>
            </w:r>
          </w:p>
        </w:tc>
      </w:tr>
      <w:tr w:rsidR="004C2EDC" w14:paraId="5A3736C9" w14:textId="77777777" w:rsidTr="00055526">
        <w:trPr>
          <w:cantSplit/>
        </w:trPr>
        <w:tc>
          <w:tcPr>
            <w:tcW w:w="567" w:type="dxa"/>
          </w:tcPr>
          <w:p w14:paraId="5A3736C6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C7" w14:textId="77777777" w:rsidR="006E04A4" w:rsidRDefault="00205F11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A3736C8" w14:textId="77777777" w:rsidR="006E04A4" w:rsidRDefault="00205F11" w:rsidP="00C84F80">
            <w:pPr>
              <w:keepNext/>
            </w:pPr>
          </w:p>
        </w:tc>
      </w:tr>
      <w:tr w:rsidR="004C2EDC" w14:paraId="5A3736CD" w14:textId="77777777" w:rsidTr="00055526">
        <w:trPr>
          <w:cantSplit/>
        </w:trPr>
        <w:tc>
          <w:tcPr>
            <w:tcW w:w="567" w:type="dxa"/>
          </w:tcPr>
          <w:p w14:paraId="5A3736CA" w14:textId="77777777" w:rsidR="001D7AF0" w:rsidRDefault="00205F1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A3736CB" w14:textId="77777777" w:rsidR="006E04A4" w:rsidRDefault="00205F11" w:rsidP="000326E3">
            <w:r>
              <w:t>Bet. 2018/19:UbU5 Behandling av personuppgifter för forskningsändamål</w:t>
            </w:r>
          </w:p>
        </w:tc>
        <w:tc>
          <w:tcPr>
            <w:tcW w:w="2055" w:type="dxa"/>
          </w:tcPr>
          <w:p w14:paraId="5A3736CC" w14:textId="77777777" w:rsidR="006E04A4" w:rsidRDefault="00205F11" w:rsidP="00C84F80">
            <w:r>
              <w:t>1 res. (V)</w:t>
            </w:r>
          </w:p>
        </w:tc>
      </w:tr>
      <w:tr w:rsidR="004C2EDC" w14:paraId="5A3736D1" w14:textId="77777777" w:rsidTr="00055526">
        <w:trPr>
          <w:cantSplit/>
        </w:trPr>
        <w:tc>
          <w:tcPr>
            <w:tcW w:w="567" w:type="dxa"/>
          </w:tcPr>
          <w:p w14:paraId="5A3736CE" w14:textId="77777777" w:rsidR="001D7AF0" w:rsidRDefault="00205F1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A3736CF" w14:textId="77777777" w:rsidR="006E04A4" w:rsidRDefault="00205F11" w:rsidP="000326E3">
            <w:r>
              <w:t xml:space="preserve">Bet. 2018/19:UbU3 En strategi för svensk </w:t>
            </w:r>
            <w:r>
              <w:t>rymdverksamhet</w:t>
            </w:r>
          </w:p>
        </w:tc>
        <w:tc>
          <w:tcPr>
            <w:tcW w:w="2055" w:type="dxa"/>
          </w:tcPr>
          <w:p w14:paraId="5A3736D0" w14:textId="77777777" w:rsidR="006E04A4" w:rsidRDefault="00205F11" w:rsidP="00C84F80">
            <w:r>
              <w:t>9 res. (M, C, V, KD, L)</w:t>
            </w:r>
          </w:p>
        </w:tc>
      </w:tr>
      <w:tr w:rsidR="004C2EDC" w14:paraId="5A3736D5" w14:textId="77777777" w:rsidTr="00055526">
        <w:trPr>
          <w:cantSplit/>
        </w:trPr>
        <w:tc>
          <w:tcPr>
            <w:tcW w:w="567" w:type="dxa"/>
          </w:tcPr>
          <w:p w14:paraId="5A3736D2" w14:textId="77777777" w:rsidR="001D7AF0" w:rsidRDefault="00205F1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A3736D3" w14:textId="77777777" w:rsidR="006E04A4" w:rsidRDefault="00205F11" w:rsidP="000326E3">
            <w:r>
              <w:t>Bet. 2018/19:UbU4 En nationell strategi för ESS och den omgivande kunskapsmiljön</w:t>
            </w:r>
          </w:p>
        </w:tc>
        <w:tc>
          <w:tcPr>
            <w:tcW w:w="2055" w:type="dxa"/>
          </w:tcPr>
          <w:p w14:paraId="5A3736D4" w14:textId="77777777" w:rsidR="006E04A4" w:rsidRDefault="00205F11" w:rsidP="00C84F80">
            <w:r>
              <w:t>1 res. (M)</w:t>
            </w:r>
          </w:p>
        </w:tc>
      </w:tr>
      <w:tr w:rsidR="004C2EDC" w14:paraId="5A3736D9" w14:textId="77777777" w:rsidTr="00055526">
        <w:trPr>
          <w:cantSplit/>
        </w:trPr>
        <w:tc>
          <w:tcPr>
            <w:tcW w:w="567" w:type="dxa"/>
          </w:tcPr>
          <w:p w14:paraId="5A3736D6" w14:textId="77777777" w:rsidR="001D7AF0" w:rsidRDefault="00205F11" w:rsidP="00C84F80">
            <w:pPr>
              <w:keepNext/>
            </w:pPr>
          </w:p>
        </w:tc>
        <w:tc>
          <w:tcPr>
            <w:tcW w:w="6663" w:type="dxa"/>
          </w:tcPr>
          <w:p w14:paraId="5A3736D7" w14:textId="77777777" w:rsidR="006E04A4" w:rsidRDefault="00205F11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A3736D8" w14:textId="77777777" w:rsidR="006E04A4" w:rsidRDefault="00205F11" w:rsidP="00C84F80">
            <w:pPr>
              <w:keepNext/>
            </w:pPr>
          </w:p>
        </w:tc>
      </w:tr>
      <w:tr w:rsidR="004C2EDC" w14:paraId="5A3736DD" w14:textId="77777777" w:rsidTr="00055526">
        <w:trPr>
          <w:cantSplit/>
        </w:trPr>
        <w:tc>
          <w:tcPr>
            <w:tcW w:w="567" w:type="dxa"/>
          </w:tcPr>
          <w:p w14:paraId="5A3736DA" w14:textId="77777777" w:rsidR="001D7AF0" w:rsidRDefault="00205F1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A3736DB" w14:textId="77777777" w:rsidR="006E04A4" w:rsidRDefault="00205F11" w:rsidP="000326E3">
            <w:r>
              <w:t>Bet. 2018/19:SfU9 Riksrevisionens rapport om återkrav av bostadsbidrag</w:t>
            </w:r>
          </w:p>
        </w:tc>
        <w:tc>
          <w:tcPr>
            <w:tcW w:w="2055" w:type="dxa"/>
          </w:tcPr>
          <w:p w14:paraId="5A3736DC" w14:textId="77777777" w:rsidR="006E04A4" w:rsidRDefault="00205F11" w:rsidP="00C84F80"/>
        </w:tc>
      </w:tr>
      <w:tr w:rsidR="004C2EDC" w:rsidRPr="00205F11" w14:paraId="5A3736E1" w14:textId="77777777" w:rsidTr="00055526">
        <w:trPr>
          <w:cantSplit/>
        </w:trPr>
        <w:tc>
          <w:tcPr>
            <w:tcW w:w="567" w:type="dxa"/>
          </w:tcPr>
          <w:p w14:paraId="5A3736DE" w14:textId="77777777" w:rsidR="001D7AF0" w:rsidRDefault="00205F1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A3736DF" w14:textId="77777777" w:rsidR="006E04A4" w:rsidRDefault="00205F11" w:rsidP="000326E3">
            <w:r>
              <w:t>Bet. 2018/19:SfU11 Föräldrapenning för fler familjekonstellationer och reserverad grundnivå</w:t>
            </w:r>
          </w:p>
        </w:tc>
        <w:tc>
          <w:tcPr>
            <w:tcW w:w="2055" w:type="dxa"/>
          </w:tcPr>
          <w:p w14:paraId="5A3736E0" w14:textId="77777777" w:rsidR="006E04A4" w:rsidRPr="00205F11" w:rsidRDefault="00205F11" w:rsidP="00C84F80">
            <w:pPr>
              <w:rPr>
                <w:lang w:val="en-US"/>
              </w:rPr>
            </w:pPr>
            <w:r w:rsidRPr="00205F11">
              <w:rPr>
                <w:lang w:val="en-US"/>
              </w:rPr>
              <w:t>3 res. (S, SD, V, KD, L, MP)</w:t>
            </w:r>
          </w:p>
        </w:tc>
      </w:tr>
    </w:tbl>
    <w:p w14:paraId="5A3736E2" w14:textId="77777777" w:rsidR="00517888" w:rsidRPr="00205F11" w:rsidRDefault="00205F11" w:rsidP="00137840">
      <w:pPr>
        <w:pStyle w:val="Blankrad"/>
        <w:rPr>
          <w:lang w:val="en-US"/>
        </w:rPr>
      </w:pPr>
      <w:r w:rsidRPr="00205F11">
        <w:rPr>
          <w:lang w:val="en-US"/>
        </w:rPr>
        <w:t xml:space="preserve">     </w:t>
      </w:r>
    </w:p>
    <w:p w14:paraId="5A3736E3" w14:textId="77777777" w:rsidR="00121B42" w:rsidRPr="00205F11" w:rsidRDefault="00205F11" w:rsidP="00121B42">
      <w:pPr>
        <w:pStyle w:val="Blankrad"/>
        <w:rPr>
          <w:lang w:val="en-US"/>
        </w:rPr>
      </w:pPr>
      <w:r w:rsidRPr="00205F11">
        <w:rPr>
          <w:lang w:val="en-US"/>
        </w:rPr>
        <w:t xml:space="preserve">     </w:t>
      </w:r>
    </w:p>
    <w:p w14:paraId="5A3736E4" w14:textId="77777777" w:rsidR="006E04A4" w:rsidRPr="00205F11" w:rsidRDefault="00205F11" w:rsidP="00121B42">
      <w:pPr>
        <w:pStyle w:val="Blankrad"/>
        <w:rPr>
          <w:lang w:val="en-US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C2EDC" w:rsidRPr="00205F11" w14:paraId="5A3736E7" w14:textId="77777777" w:rsidTr="00D774A8">
        <w:tc>
          <w:tcPr>
            <w:tcW w:w="567" w:type="dxa"/>
          </w:tcPr>
          <w:p w14:paraId="5A3736E5" w14:textId="77777777" w:rsidR="00D774A8" w:rsidRPr="00205F11" w:rsidRDefault="00205F11">
            <w:pPr>
              <w:pStyle w:val="IngenText"/>
              <w:rPr>
                <w:lang w:val="en-US"/>
              </w:rPr>
            </w:pPr>
          </w:p>
        </w:tc>
        <w:tc>
          <w:tcPr>
            <w:tcW w:w="8718" w:type="dxa"/>
          </w:tcPr>
          <w:p w14:paraId="5A3736E6" w14:textId="77777777" w:rsidR="00D774A8" w:rsidRPr="00205F11" w:rsidRDefault="00205F11" w:rsidP="00D016E9">
            <w:pPr>
              <w:pStyle w:val="StreckMitten"/>
              <w:rPr>
                <w:lang w:val="en-US"/>
              </w:rPr>
            </w:pPr>
            <w:r w:rsidRPr="00205F11">
              <w:rPr>
                <w:lang w:val="en-US"/>
              </w:rPr>
              <w:tab/>
            </w:r>
            <w:r w:rsidRPr="00205F11">
              <w:rPr>
                <w:lang w:val="en-US"/>
              </w:rPr>
              <w:tab/>
            </w:r>
          </w:p>
        </w:tc>
      </w:tr>
    </w:tbl>
    <w:p w14:paraId="5A3736E8" w14:textId="77777777" w:rsidR="006E04A4" w:rsidRPr="00205F11" w:rsidRDefault="00205F11" w:rsidP="00852BA1">
      <w:pPr>
        <w:widowControl/>
        <w:tabs>
          <w:tab w:val="clear" w:pos="6804"/>
        </w:tabs>
        <w:spacing w:line="240" w:lineRule="auto"/>
        <w:rPr>
          <w:b/>
          <w:i/>
          <w:lang w:val="en-US"/>
        </w:rPr>
      </w:pPr>
    </w:p>
    <w:sectPr w:rsidR="006E04A4" w:rsidRPr="00205F1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736FA" w14:textId="77777777" w:rsidR="00000000" w:rsidRDefault="00205F11">
      <w:pPr>
        <w:spacing w:line="240" w:lineRule="auto"/>
      </w:pPr>
      <w:r>
        <w:separator/>
      </w:r>
    </w:p>
  </w:endnote>
  <w:endnote w:type="continuationSeparator" w:id="0">
    <w:p w14:paraId="5A3736FC" w14:textId="77777777" w:rsidR="00000000" w:rsidRDefault="00205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36EE" w14:textId="77777777" w:rsidR="00BE217A" w:rsidRDefault="00205F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36EF" w14:textId="7E6C2BAE" w:rsidR="00D73249" w:rsidRDefault="00205F1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A3736F0" w14:textId="77777777" w:rsidR="00D73249" w:rsidRDefault="00205F1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36F4" w14:textId="279A8F6E" w:rsidR="00D73249" w:rsidRDefault="00205F1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A3736F5" w14:textId="77777777" w:rsidR="00D73249" w:rsidRDefault="00205F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736F6" w14:textId="77777777" w:rsidR="00000000" w:rsidRDefault="00205F11">
      <w:pPr>
        <w:spacing w:line="240" w:lineRule="auto"/>
      </w:pPr>
      <w:r>
        <w:separator/>
      </w:r>
    </w:p>
  </w:footnote>
  <w:footnote w:type="continuationSeparator" w:id="0">
    <w:p w14:paraId="5A3736F8" w14:textId="77777777" w:rsidR="00000000" w:rsidRDefault="00205F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36E9" w14:textId="77777777" w:rsidR="00BE217A" w:rsidRDefault="00205F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36EA" w14:textId="30EE27A5" w:rsidR="00D73249" w:rsidRDefault="00205F1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20 november 2018</w:t>
    </w:r>
    <w:r>
      <w:fldChar w:fldCharType="end"/>
    </w:r>
  </w:p>
  <w:p w14:paraId="5A3736EB" w14:textId="77777777" w:rsidR="00D73249" w:rsidRDefault="00205F1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3736EC" w14:textId="77777777" w:rsidR="00D73249" w:rsidRDefault="00205F11"/>
  <w:p w14:paraId="5A3736ED" w14:textId="77777777" w:rsidR="00D73249" w:rsidRDefault="00205F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36F1" w14:textId="77777777" w:rsidR="00D73249" w:rsidRDefault="00205F1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A3736F6" wp14:editId="5A3736F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736F2" w14:textId="77777777" w:rsidR="00D73249" w:rsidRDefault="00205F11" w:rsidP="00BE217A">
    <w:pPr>
      <w:pStyle w:val="Dokumentrubrik"/>
      <w:spacing w:after="360"/>
    </w:pPr>
    <w:r>
      <w:t>Föredragningslista</w:t>
    </w:r>
  </w:p>
  <w:p w14:paraId="5A3736F3" w14:textId="77777777" w:rsidR="00D73249" w:rsidRDefault="00205F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7127B5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492E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168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00D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AB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9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87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665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C5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2EDC"/>
    <w:rsid w:val="00205F11"/>
    <w:rsid w:val="004C2EDC"/>
    <w:rsid w:val="00611805"/>
    <w:rsid w:val="0076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3627"/>
  <w15:docId w15:val="{507BCA87-539D-4BF2-9F66-FC40F70F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2018-11-20</SAFIR_Sammantradesdatum_Doc>
    <SAFIR_SammantradeID xmlns="C07A1A6C-0B19-41D9-BDF8-F523BA3921EB">0d5dbf04-33b3-4527-a55b-2daa79ab9fbe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5C40613-1EE3-4DB9-ACCB-2B1674B1764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F93EA7F-D19E-4295-9951-0B4F37A0E7A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497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2018-11-19T14:00:00Z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