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2FE24247" w:rsidR="00447E69" w:rsidRDefault="00E04650">
            <w:pPr>
              <w:rPr>
                <w:b/>
              </w:rPr>
            </w:pPr>
            <w:r>
              <w:rPr>
                <w:b/>
              </w:rPr>
              <w:t>UTSKOTTSSAMMANTRÄDE 20</w:t>
            </w:r>
            <w:r w:rsidR="00BD09A6">
              <w:rPr>
                <w:b/>
              </w:rPr>
              <w:t>2</w:t>
            </w:r>
            <w:r w:rsidR="00123C5B">
              <w:rPr>
                <w:b/>
              </w:rPr>
              <w:t>3</w:t>
            </w:r>
            <w:r w:rsidR="00E362AB">
              <w:rPr>
                <w:b/>
              </w:rPr>
              <w:t>/2</w:t>
            </w:r>
            <w:r w:rsidR="00123C5B">
              <w:rPr>
                <w:b/>
              </w:rPr>
              <w:t>4</w:t>
            </w:r>
            <w:r w:rsidR="00520D71">
              <w:rPr>
                <w:b/>
              </w:rPr>
              <w:t>:</w:t>
            </w:r>
            <w:r w:rsidR="000A0063">
              <w:rPr>
                <w:b/>
              </w:rPr>
              <w:t>45</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30973991" w:rsidR="00447E69" w:rsidRDefault="00BB7028" w:rsidP="007765ED">
            <w:r>
              <w:t>20</w:t>
            </w:r>
            <w:r w:rsidR="005F0E85">
              <w:t>2</w:t>
            </w:r>
            <w:r w:rsidR="002B5161">
              <w:t>4</w:t>
            </w:r>
            <w:r w:rsidR="00520D71">
              <w:t>-</w:t>
            </w:r>
            <w:r w:rsidR="000A0063">
              <w:t>05</w:t>
            </w:r>
            <w:r w:rsidR="00520D71">
              <w:t>-</w:t>
            </w:r>
            <w:r w:rsidR="000A0063">
              <w:t>28</w:t>
            </w:r>
          </w:p>
        </w:tc>
      </w:tr>
      <w:tr w:rsidR="00447E69" w14:paraId="55018730" w14:textId="77777777">
        <w:tc>
          <w:tcPr>
            <w:tcW w:w="1985" w:type="dxa"/>
          </w:tcPr>
          <w:p w14:paraId="664E9CD2" w14:textId="77777777" w:rsidR="00447E69" w:rsidRDefault="00447E69">
            <w:r>
              <w:t>TID</w:t>
            </w:r>
          </w:p>
        </w:tc>
        <w:tc>
          <w:tcPr>
            <w:tcW w:w="6463" w:type="dxa"/>
          </w:tcPr>
          <w:p w14:paraId="70E324A3" w14:textId="1D849AF5" w:rsidR="00447E69" w:rsidRDefault="000A0063">
            <w:r>
              <w:t>11</w:t>
            </w:r>
            <w:r w:rsidR="00306F1B">
              <w:t>:00</w:t>
            </w:r>
            <w:r w:rsidR="00FA543D">
              <w:t>–</w:t>
            </w:r>
            <w:r w:rsidR="00123DD6">
              <w:t>11:45</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0A0063" w14:paraId="655BC953" w14:textId="77777777" w:rsidTr="0001177E">
        <w:tc>
          <w:tcPr>
            <w:tcW w:w="567" w:type="dxa"/>
          </w:tcPr>
          <w:p w14:paraId="467CA425" w14:textId="77777777" w:rsidR="000A0063" w:rsidRPr="003B4DE8" w:rsidRDefault="000A0063" w:rsidP="003B4DE8">
            <w:pPr>
              <w:pStyle w:val="Liststycke"/>
              <w:numPr>
                <w:ilvl w:val="0"/>
                <w:numId w:val="2"/>
              </w:numPr>
              <w:tabs>
                <w:tab w:val="left" w:pos="1701"/>
              </w:tabs>
              <w:rPr>
                <w:b/>
                <w:snapToGrid w:val="0"/>
              </w:rPr>
            </w:pPr>
          </w:p>
        </w:tc>
        <w:tc>
          <w:tcPr>
            <w:tcW w:w="6946" w:type="dxa"/>
            <w:gridSpan w:val="2"/>
          </w:tcPr>
          <w:p w14:paraId="700405D9" w14:textId="77777777" w:rsidR="000A0063" w:rsidRDefault="000A0063">
            <w:pPr>
              <w:tabs>
                <w:tab w:val="left" w:pos="1701"/>
              </w:tabs>
              <w:rPr>
                <w:b/>
              </w:rPr>
            </w:pPr>
            <w:r w:rsidRPr="001348AB">
              <w:rPr>
                <w:b/>
              </w:rPr>
              <w:t>EU-överläggning om synpunkter inför nästa europeiska ramprogram för forskning och innovation</w:t>
            </w:r>
          </w:p>
          <w:p w14:paraId="62EC207B" w14:textId="631A030E" w:rsidR="000A0063" w:rsidRDefault="000A0063">
            <w:pPr>
              <w:tabs>
                <w:tab w:val="left" w:pos="1701"/>
              </w:tabs>
              <w:rPr>
                <w:b/>
              </w:rPr>
            </w:pPr>
          </w:p>
          <w:p w14:paraId="6C71E9A0" w14:textId="6BA6643F" w:rsidR="00464BEB" w:rsidRDefault="00464BEB" w:rsidP="00464BEB">
            <w:pPr>
              <w:tabs>
                <w:tab w:val="left" w:pos="1701"/>
              </w:tabs>
              <w:rPr>
                <w:bCs/>
                <w:snapToGrid w:val="0"/>
              </w:rPr>
            </w:pPr>
            <w:r w:rsidRPr="00FA4063">
              <w:rPr>
                <w:bCs/>
                <w:snapToGrid w:val="0"/>
              </w:rPr>
              <w:t xml:space="preserve">Utskottet överlade med </w:t>
            </w:r>
            <w:r w:rsidR="004A5AEF">
              <w:rPr>
                <w:bCs/>
                <w:snapToGrid w:val="0"/>
              </w:rPr>
              <w:t xml:space="preserve">statsrådet </w:t>
            </w:r>
            <w:r>
              <w:rPr>
                <w:bCs/>
                <w:snapToGrid w:val="0"/>
              </w:rPr>
              <w:t>Mats Persson,</w:t>
            </w:r>
            <w:r w:rsidRPr="00FA4063">
              <w:rPr>
                <w:bCs/>
                <w:snapToGrid w:val="0"/>
              </w:rPr>
              <w:t xml:space="preserve"> biträdd av medarbetare från Utbildningsdepartementet</w:t>
            </w:r>
            <w:r>
              <w:rPr>
                <w:bCs/>
                <w:snapToGrid w:val="0"/>
              </w:rPr>
              <w:t xml:space="preserve"> och Statsrådsberedningen</w:t>
            </w:r>
            <w:r w:rsidRPr="00FA4063">
              <w:rPr>
                <w:bCs/>
                <w:snapToGrid w:val="0"/>
              </w:rPr>
              <w:t>, om</w:t>
            </w:r>
            <w:r>
              <w:rPr>
                <w:bCs/>
                <w:snapToGrid w:val="0"/>
              </w:rPr>
              <w:t xml:space="preserve"> synpunkter inför nästa europeiska ramprogram för forskning och innovation.</w:t>
            </w:r>
          </w:p>
          <w:p w14:paraId="691C7F8E" w14:textId="77777777" w:rsidR="00464BEB" w:rsidRDefault="00464BEB" w:rsidP="00464BEB">
            <w:pPr>
              <w:tabs>
                <w:tab w:val="left" w:pos="1701"/>
              </w:tabs>
              <w:rPr>
                <w:bCs/>
                <w:snapToGrid w:val="0"/>
              </w:rPr>
            </w:pPr>
          </w:p>
          <w:p w14:paraId="0556621A" w14:textId="77777777" w:rsidR="00464BEB" w:rsidRDefault="00464BEB" w:rsidP="00464BEB">
            <w:pPr>
              <w:tabs>
                <w:tab w:val="left" w:pos="1701"/>
              </w:tabs>
              <w:rPr>
                <w:bCs/>
                <w:i/>
                <w:iCs/>
                <w:snapToGrid w:val="0"/>
              </w:rPr>
            </w:pPr>
            <w:r w:rsidRPr="00EA0DD7">
              <w:rPr>
                <w:bCs/>
                <w:i/>
                <w:iCs/>
                <w:snapToGrid w:val="0"/>
              </w:rPr>
              <w:t>Underlag för överläggningen</w:t>
            </w:r>
          </w:p>
          <w:p w14:paraId="5DFE280E" w14:textId="665B81DF" w:rsidR="00464BEB" w:rsidRDefault="00464BEB" w:rsidP="00464BEB">
            <w:pPr>
              <w:rPr>
                <w:bCs/>
                <w:i/>
                <w:iCs/>
                <w:snapToGrid w:val="0"/>
              </w:rPr>
            </w:pPr>
            <w:r w:rsidRPr="003502D9">
              <w:t>Överläggningspromemoria från Utbildningsdepartementet (dnr</w:t>
            </w:r>
            <w:r>
              <w:t xml:space="preserve"> </w:t>
            </w:r>
            <w:proofErr w:type="gramStart"/>
            <w:r>
              <w:t>1841</w:t>
            </w:r>
            <w:r w:rsidRPr="001D2818">
              <w:t>-202</w:t>
            </w:r>
            <w:r>
              <w:t>3</w:t>
            </w:r>
            <w:proofErr w:type="gramEnd"/>
            <w:r w:rsidRPr="001D2818">
              <w:t>/2</w:t>
            </w:r>
            <w:r>
              <w:t>4</w:t>
            </w:r>
            <w:r w:rsidRPr="003502D9">
              <w:t>)</w:t>
            </w:r>
          </w:p>
          <w:p w14:paraId="7A538C28" w14:textId="77777777" w:rsidR="00464BEB" w:rsidRDefault="00464BEB" w:rsidP="00464BEB">
            <w:pPr>
              <w:tabs>
                <w:tab w:val="left" w:pos="1701"/>
              </w:tabs>
              <w:rPr>
                <w:b/>
                <w:snapToGrid w:val="0"/>
              </w:rPr>
            </w:pPr>
          </w:p>
          <w:p w14:paraId="7234CA06" w14:textId="78951CCE" w:rsidR="00464BEB" w:rsidRDefault="00464BEB" w:rsidP="00464BEB">
            <w:pPr>
              <w:tabs>
                <w:tab w:val="left" w:pos="1701"/>
              </w:tabs>
              <w:rPr>
                <w:bCs/>
                <w:i/>
                <w:iCs/>
                <w:snapToGrid w:val="0"/>
              </w:rPr>
            </w:pPr>
            <w:r>
              <w:rPr>
                <w:bCs/>
                <w:i/>
                <w:iCs/>
                <w:snapToGrid w:val="0"/>
              </w:rPr>
              <w:t xml:space="preserve">Regeringens sammanfattande ståndpunkter inför nästa </w:t>
            </w:r>
            <w:r w:rsidR="009E2E3B">
              <w:rPr>
                <w:bCs/>
                <w:i/>
                <w:iCs/>
                <w:snapToGrid w:val="0"/>
              </w:rPr>
              <w:t xml:space="preserve">europeiska </w:t>
            </w:r>
            <w:r>
              <w:rPr>
                <w:bCs/>
                <w:i/>
                <w:iCs/>
                <w:snapToGrid w:val="0"/>
              </w:rPr>
              <w:t>ramprogram för forskning och innovation</w:t>
            </w:r>
          </w:p>
          <w:p w14:paraId="601A1932" w14:textId="59EB1495" w:rsidR="00464BEB" w:rsidRPr="00464BEB" w:rsidRDefault="00464BEB" w:rsidP="00464BEB">
            <w:pPr>
              <w:rPr>
                <w:sz w:val="23"/>
                <w:szCs w:val="23"/>
              </w:rPr>
            </w:pPr>
            <w:r w:rsidRPr="00464BEB">
              <w:rPr>
                <w:sz w:val="23"/>
                <w:szCs w:val="23"/>
              </w:rPr>
              <w:t xml:space="preserve">1. Säkerställ att </w:t>
            </w:r>
            <w:r w:rsidRPr="00464BEB">
              <w:rPr>
                <w:b/>
                <w:bCs/>
                <w:sz w:val="23"/>
                <w:szCs w:val="23"/>
              </w:rPr>
              <w:t>excellens</w:t>
            </w:r>
            <w:r w:rsidRPr="00464BEB">
              <w:rPr>
                <w:sz w:val="23"/>
                <w:szCs w:val="23"/>
              </w:rPr>
              <w:t xml:space="preserve"> är grunden i ramprogrammet genom att fokusera på</w:t>
            </w:r>
            <w:r>
              <w:rPr>
                <w:sz w:val="23"/>
                <w:szCs w:val="23"/>
              </w:rPr>
              <w:br/>
            </w:r>
          </w:p>
          <w:p w14:paraId="64458F9E" w14:textId="4AAC955E" w:rsidR="00464BEB" w:rsidRPr="00464BEB" w:rsidRDefault="00464BEB" w:rsidP="00464BEB">
            <w:pPr>
              <w:rPr>
                <w:sz w:val="23"/>
                <w:szCs w:val="23"/>
              </w:rPr>
            </w:pPr>
            <w:r w:rsidRPr="00464BEB">
              <w:rPr>
                <w:b/>
                <w:bCs/>
                <w:sz w:val="23"/>
                <w:szCs w:val="23"/>
              </w:rPr>
              <w:t>Kvalitet</w:t>
            </w:r>
            <w:r w:rsidRPr="00464BEB">
              <w:rPr>
                <w:sz w:val="23"/>
                <w:szCs w:val="23"/>
              </w:rPr>
              <w:t>: säkerställ att ramprogrammet eftersträvar högsta kvalitet genom att stödja grundforskning och innovativ forskning via ERC och MSCA. FP10-medlen ska fokuseras på nya kunskaper, upptäckter och teknologiska framsteg och omstrukturering av budget bör endast ske undantagsvis. Fullfölj övergången till öppna vetenskapliga praktiker och värna god forskningssed.</w:t>
            </w:r>
            <w:bookmarkStart w:id="0" w:name="_Toc164263090"/>
            <w:r>
              <w:rPr>
                <w:sz w:val="23"/>
                <w:szCs w:val="23"/>
              </w:rPr>
              <w:br/>
            </w:r>
          </w:p>
          <w:p w14:paraId="5BA39549" w14:textId="2A818560" w:rsidR="00464BEB" w:rsidRPr="00464BEB" w:rsidRDefault="00464BEB" w:rsidP="00464BEB">
            <w:pPr>
              <w:rPr>
                <w:sz w:val="23"/>
                <w:szCs w:val="23"/>
              </w:rPr>
            </w:pPr>
            <w:r w:rsidRPr="00464BEB">
              <w:rPr>
                <w:b/>
                <w:bCs/>
                <w:sz w:val="23"/>
                <w:szCs w:val="23"/>
              </w:rPr>
              <w:t>Hållbarhet</w:t>
            </w:r>
            <w:bookmarkEnd w:id="0"/>
            <w:r w:rsidRPr="00464BEB">
              <w:rPr>
                <w:sz w:val="23"/>
                <w:szCs w:val="23"/>
              </w:rPr>
              <w:t>: integrera motståndskraft, hållbarhet, demokrati och öppenhet i forskningsagendan och integrera tydligare samhällsvetenskap, humaniora och innovationsstyrning för att adressera komplexa utmaningar som klimatförändringar och digital transformation.</w:t>
            </w:r>
            <w:bookmarkStart w:id="1" w:name="_Toc164263091"/>
            <w:r>
              <w:rPr>
                <w:sz w:val="23"/>
                <w:szCs w:val="23"/>
              </w:rPr>
              <w:br/>
            </w:r>
          </w:p>
          <w:bookmarkEnd w:id="1"/>
          <w:p w14:paraId="2DA2F926" w14:textId="45E68745" w:rsidR="00464BEB" w:rsidRPr="00464BEB" w:rsidRDefault="00464BEB" w:rsidP="00464BEB">
            <w:pPr>
              <w:rPr>
                <w:sz w:val="23"/>
                <w:szCs w:val="23"/>
              </w:rPr>
            </w:pPr>
            <w:r w:rsidRPr="00464BEB">
              <w:rPr>
                <w:b/>
                <w:bCs/>
                <w:sz w:val="23"/>
                <w:szCs w:val="23"/>
              </w:rPr>
              <w:t>Ansvarsfull internationalisering</w:t>
            </w:r>
            <w:r w:rsidRPr="00464BEB">
              <w:rPr>
                <w:sz w:val="23"/>
                <w:szCs w:val="23"/>
              </w:rPr>
              <w:t>: Fokusera på ansvarsfull internationalisering och hantera säkerhetsrisker och synergier mellan civil och militär forskning. Öppenhet bör utgöra grunden i internationellt forskningssamarbete och programmet bör stödja samordning och samarbete på EU-nivå och mellan medlemsstaterna för att stärka EU:s gemensamma förmåga att hantera forskningssäkerhetsrisker.</w:t>
            </w:r>
            <w:r>
              <w:rPr>
                <w:sz w:val="23"/>
                <w:szCs w:val="23"/>
              </w:rPr>
              <w:br/>
            </w:r>
          </w:p>
          <w:p w14:paraId="603CE24C" w14:textId="37E04246" w:rsidR="00464BEB" w:rsidRPr="00464BEB" w:rsidRDefault="00464BEB" w:rsidP="00464BEB">
            <w:pPr>
              <w:rPr>
                <w:sz w:val="23"/>
                <w:szCs w:val="23"/>
              </w:rPr>
            </w:pPr>
            <w:r w:rsidRPr="00464BEB">
              <w:rPr>
                <w:sz w:val="23"/>
                <w:szCs w:val="23"/>
              </w:rPr>
              <w:t xml:space="preserve">2. Se över </w:t>
            </w:r>
            <w:r w:rsidRPr="00464BEB">
              <w:rPr>
                <w:b/>
                <w:bCs/>
                <w:sz w:val="23"/>
                <w:szCs w:val="23"/>
                <w:u w:val="single"/>
              </w:rPr>
              <w:t>strukturen</w:t>
            </w:r>
            <w:r w:rsidRPr="00464BEB">
              <w:rPr>
                <w:sz w:val="23"/>
                <w:szCs w:val="23"/>
              </w:rPr>
              <w:t xml:space="preserve"> av ramprogrammet med fokus på</w:t>
            </w:r>
            <w:r>
              <w:rPr>
                <w:sz w:val="23"/>
                <w:szCs w:val="23"/>
              </w:rPr>
              <w:br/>
            </w:r>
          </w:p>
          <w:p w14:paraId="1AC25FFE" w14:textId="315B59F6" w:rsidR="00464BEB" w:rsidRPr="00464BEB" w:rsidRDefault="00464BEB" w:rsidP="00464BEB">
            <w:pPr>
              <w:rPr>
                <w:sz w:val="23"/>
                <w:szCs w:val="23"/>
              </w:rPr>
            </w:pPr>
            <w:r w:rsidRPr="00464BEB">
              <w:rPr>
                <w:b/>
                <w:bCs/>
                <w:sz w:val="23"/>
                <w:szCs w:val="23"/>
              </w:rPr>
              <w:t>Stabilitet</w:t>
            </w:r>
            <w:r w:rsidRPr="00464BEB">
              <w:rPr>
                <w:sz w:val="23"/>
                <w:szCs w:val="23"/>
              </w:rPr>
              <w:t xml:space="preserve">: Bevara och förstärk pelarstrukturen, minska gapet mellan pelarna och öka synergin. Se över antal och fokus på instrument, särskilt </w:t>
            </w:r>
            <w:r w:rsidRPr="00464BEB">
              <w:rPr>
                <w:sz w:val="23"/>
                <w:szCs w:val="23"/>
              </w:rPr>
              <w:lastRenderedPageBreak/>
              <w:t xml:space="preserve">partnerskap och EU-uppdrag, så de har ett klart och definierat mål anpassat till ramprogrammets huvudsyfte och medlemsstaternas och intressenternas behov och förväntningar samt har tydliga mekanismer för styrning och avveckling. </w:t>
            </w:r>
            <w:bookmarkStart w:id="2" w:name="_Toc164263094"/>
            <w:r>
              <w:rPr>
                <w:sz w:val="23"/>
                <w:szCs w:val="23"/>
              </w:rPr>
              <w:br/>
            </w:r>
          </w:p>
          <w:p w14:paraId="2DE959B5" w14:textId="189706BD" w:rsidR="00464BEB" w:rsidRPr="00464BEB" w:rsidRDefault="00464BEB" w:rsidP="00464BEB">
            <w:pPr>
              <w:rPr>
                <w:sz w:val="23"/>
                <w:szCs w:val="23"/>
              </w:rPr>
            </w:pPr>
            <w:r w:rsidRPr="00464BEB">
              <w:rPr>
                <w:b/>
                <w:bCs/>
                <w:sz w:val="23"/>
                <w:szCs w:val="23"/>
              </w:rPr>
              <w:t>Innovation</w:t>
            </w:r>
            <w:bookmarkEnd w:id="2"/>
            <w:r w:rsidRPr="00464BEB">
              <w:rPr>
                <w:sz w:val="23"/>
                <w:szCs w:val="23"/>
              </w:rPr>
              <w:t xml:space="preserve">: Utveckla möjligheterna för EIC att finansiera </w:t>
            </w:r>
            <w:proofErr w:type="spellStart"/>
            <w:r w:rsidRPr="00464BEB">
              <w:rPr>
                <w:sz w:val="23"/>
                <w:szCs w:val="23"/>
              </w:rPr>
              <w:t>uppskalning</w:t>
            </w:r>
            <w:proofErr w:type="spellEnd"/>
            <w:r w:rsidRPr="00464BEB">
              <w:rPr>
                <w:sz w:val="23"/>
                <w:szCs w:val="23"/>
              </w:rPr>
              <w:t xml:space="preserve"> av unga Deep Tech bolag (Accelerator),</w:t>
            </w:r>
            <w:r w:rsidRPr="00464BEB" w:rsidDel="001D59A6">
              <w:rPr>
                <w:sz w:val="23"/>
                <w:szCs w:val="23"/>
              </w:rPr>
              <w:t xml:space="preserve"> </w:t>
            </w:r>
            <w:r w:rsidRPr="00464BEB">
              <w:rPr>
                <w:sz w:val="23"/>
                <w:szCs w:val="23"/>
              </w:rPr>
              <w:t xml:space="preserve">gör om EIT/KIC till självfinansierade enheter, skapa en definition för teknikinfrastruktur inom ramprogrammet och dess bidrag till samhället samt utveckla de innovationsekosystem som bidrar till </w:t>
            </w:r>
            <w:proofErr w:type="spellStart"/>
            <w:r w:rsidRPr="00464BEB">
              <w:rPr>
                <w:sz w:val="23"/>
                <w:szCs w:val="23"/>
              </w:rPr>
              <w:t>uppskalning</w:t>
            </w:r>
            <w:proofErr w:type="spellEnd"/>
            <w:r w:rsidRPr="00464BEB">
              <w:rPr>
                <w:sz w:val="23"/>
                <w:szCs w:val="23"/>
              </w:rPr>
              <w:t>.</w:t>
            </w:r>
            <w:bookmarkStart w:id="3" w:name="_Toc164263095"/>
            <w:r>
              <w:rPr>
                <w:sz w:val="23"/>
                <w:szCs w:val="23"/>
              </w:rPr>
              <w:br/>
            </w:r>
          </w:p>
          <w:p w14:paraId="6C2344B3" w14:textId="74EA485D" w:rsidR="00464BEB" w:rsidRPr="00464BEB" w:rsidRDefault="00464BEB" w:rsidP="00464BEB">
            <w:pPr>
              <w:rPr>
                <w:sz w:val="23"/>
                <w:szCs w:val="23"/>
              </w:rPr>
            </w:pPr>
            <w:r w:rsidRPr="00464BEB">
              <w:rPr>
                <w:b/>
                <w:bCs/>
                <w:sz w:val="23"/>
                <w:szCs w:val="23"/>
              </w:rPr>
              <w:t>Inkludering</w:t>
            </w:r>
            <w:bookmarkEnd w:id="3"/>
            <w:r w:rsidRPr="00464BEB">
              <w:rPr>
                <w:sz w:val="23"/>
                <w:szCs w:val="23"/>
              </w:rPr>
              <w:t>: Främja inkludering och bredare deltagande genom att minska administrativa hinder och stödja företagsengagemang. Stärk kvalitetskrav i urvalsprocessen för breddat deltagande och fokusera detta på de allra mest behövande länderna.</w:t>
            </w:r>
            <w:r>
              <w:rPr>
                <w:sz w:val="23"/>
                <w:szCs w:val="23"/>
              </w:rPr>
              <w:br/>
            </w:r>
          </w:p>
          <w:p w14:paraId="200F7FF7" w14:textId="5AE71178" w:rsidR="00464BEB" w:rsidRPr="00464BEB" w:rsidRDefault="00464BEB" w:rsidP="00464BEB">
            <w:pPr>
              <w:rPr>
                <w:sz w:val="23"/>
                <w:szCs w:val="23"/>
              </w:rPr>
            </w:pPr>
            <w:r w:rsidRPr="00464BEB">
              <w:rPr>
                <w:sz w:val="23"/>
                <w:szCs w:val="23"/>
              </w:rPr>
              <w:t xml:space="preserve">3. Öka </w:t>
            </w:r>
            <w:r w:rsidRPr="00464BEB">
              <w:rPr>
                <w:b/>
                <w:bCs/>
                <w:sz w:val="23"/>
                <w:szCs w:val="23"/>
                <w:u w:val="single"/>
              </w:rPr>
              <w:t>effektiviteten</w:t>
            </w:r>
            <w:r w:rsidRPr="00464BEB">
              <w:rPr>
                <w:sz w:val="23"/>
                <w:szCs w:val="23"/>
              </w:rPr>
              <w:t xml:space="preserve"> av nästa ramprogram genom att fokusera på </w:t>
            </w:r>
            <w:r>
              <w:rPr>
                <w:sz w:val="23"/>
                <w:szCs w:val="23"/>
              </w:rPr>
              <w:br/>
            </w:r>
          </w:p>
          <w:p w14:paraId="0DACE0CE" w14:textId="2ED12F08" w:rsidR="00464BEB" w:rsidRPr="00464BEB" w:rsidRDefault="00464BEB" w:rsidP="00464BEB">
            <w:pPr>
              <w:rPr>
                <w:sz w:val="23"/>
                <w:szCs w:val="23"/>
              </w:rPr>
            </w:pPr>
            <w:r w:rsidRPr="00464BEB">
              <w:rPr>
                <w:b/>
                <w:bCs/>
                <w:sz w:val="23"/>
                <w:szCs w:val="23"/>
              </w:rPr>
              <w:t>Genomslag</w:t>
            </w:r>
            <w:r w:rsidRPr="00464BEB">
              <w:rPr>
                <w:sz w:val="23"/>
                <w:szCs w:val="23"/>
              </w:rPr>
              <w:t xml:space="preserve">: Stärk transparens och användbarhet i uppföljningssystem för att mäta och maximera forskningens värdeskapande och långsiktiga effekter, stärk nyttiggörandet med FAIR forskning och ökad tillgänglighet av denna så det gagnar industri och samhälle och öka tillgänglighet av projektresultat. </w:t>
            </w:r>
            <w:bookmarkStart w:id="4" w:name="_Toc164263098"/>
            <w:r>
              <w:rPr>
                <w:sz w:val="23"/>
                <w:szCs w:val="23"/>
              </w:rPr>
              <w:br/>
            </w:r>
          </w:p>
          <w:p w14:paraId="3C38E98C" w14:textId="2A061A0D" w:rsidR="00464BEB" w:rsidRPr="00464BEB" w:rsidRDefault="00464BEB" w:rsidP="00464BEB">
            <w:pPr>
              <w:rPr>
                <w:sz w:val="23"/>
                <w:szCs w:val="23"/>
              </w:rPr>
            </w:pPr>
            <w:r w:rsidRPr="00464BEB">
              <w:rPr>
                <w:b/>
                <w:bCs/>
                <w:sz w:val="23"/>
                <w:szCs w:val="23"/>
              </w:rPr>
              <w:t>Förutsägbarhet</w:t>
            </w:r>
            <w:bookmarkEnd w:id="4"/>
            <w:r w:rsidRPr="00464BEB">
              <w:rPr>
                <w:sz w:val="23"/>
                <w:szCs w:val="23"/>
              </w:rPr>
              <w:t>: stärk demokratiska beslutsprocesser som förbättrar medlemsstaternas inflytande och engagemang och säkra att budgeten bidrar till förutsägbarhet och att omprioriteringar åtföljs av en konsekvensanalys. Flexibilitetskrav på medlemsstater ska balanseras med tillräcklig framförhållning från kommissionen för att möjliggöra anpassningar.</w:t>
            </w:r>
            <w:bookmarkStart w:id="5" w:name="_Toc164263099"/>
            <w:r>
              <w:rPr>
                <w:sz w:val="23"/>
                <w:szCs w:val="23"/>
              </w:rPr>
              <w:br/>
            </w:r>
          </w:p>
          <w:p w14:paraId="6E6467DD" w14:textId="77777777" w:rsidR="00464BEB" w:rsidRPr="00464BEB" w:rsidRDefault="00464BEB" w:rsidP="00464BEB">
            <w:pPr>
              <w:rPr>
                <w:sz w:val="23"/>
                <w:szCs w:val="23"/>
              </w:rPr>
            </w:pPr>
            <w:r w:rsidRPr="00464BEB">
              <w:rPr>
                <w:b/>
                <w:bCs/>
                <w:sz w:val="23"/>
                <w:szCs w:val="23"/>
              </w:rPr>
              <w:t>Enkelhet</w:t>
            </w:r>
            <w:bookmarkEnd w:id="5"/>
            <w:r w:rsidRPr="00464BEB">
              <w:rPr>
                <w:sz w:val="23"/>
                <w:szCs w:val="23"/>
              </w:rPr>
              <w:t xml:space="preserve">: Minska byråkratin för forskare, klarlägg ramprogrammets processer och regelverk och tillhandahåll vägledningar och stödmaterial som underlättar för både forskare och </w:t>
            </w:r>
            <w:proofErr w:type="spellStart"/>
            <w:r w:rsidRPr="00464BEB">
              <w:rPr>
                <w:sz w:val="23"/>
                <w:szCs w:val="23"/>
              </w:rPr>
              <w:t>intermediärer</w:t>
            </w:r>
            <w:proofErr w:type="spellEnd"/>
            <w:r w:rsidRPr="00464BEB">
              <w:rPr>
                <w:sz w:val="23"/>
                <w:szCs w:val="23"/>
              </w:rPr>
              <w:t xml:space="preserve"> såsom nationella kontaktpunkter.</w:t>
            </w:r>
          </w:p>
          <w:p w14:paraId="77F42665" w14:textId="07A5EAB3" w:rsidR="00464BEB" w:rsidRDefault="00464BEB">
            <w:pPr>
              <w:tabs>
                <w:tab w:val="left" w:pos="1701"/>
              </w:tabs>
              <w:rPr>
                <w:b/>
              </w:rPr>
            </w:pPr>
          </w:p>
          <w:p w14:paraId="690AE9B1" w14:textId="77777777" w:rsidR="00464BEB" w:rsidRDefault="00464BEB" w:rsidP="00464BEB">
            <w:pPr>
              <w:tabs>
                <w:tab w:val="left" w:pos="1701"/>
              </w:tabs>
              <w:rPr>
                <w:bCs/>
                <w:i/>
                <w:iCs/>
                <w:snapToGrid w:val="0"/>
              </w:rPr>
            </w:pPr>
            <w:r>
              <w:rPr>
                <w:bCs/>
                <w:i/>
                <w:iCs/>
                <w:snapToGrid w:val="0"/>
              </w:rPr>
              <w:t>Överläggningen</w:t>
            </w:r>
          </w:p>
          <w:p w14:paraId="02D4D755" w14:textId="1F28DF5C" w:rsidR="009E2E3B" w:rsidRDefault="00464BEB" w:rsidP="009E2E3B">
            <w:pPr>
              <w:tabs>
                <w:tab w:val="left" w:pos="1701"/>
              </w:tabs>
              <w:rPr>
                <w:bCs/>
                <w:snapToGrid w:val="0"/>
              </w:rPr>
            </w:pPr>
            <w:r w:rsidRPr="0007288A">
              <w:rPr>
                <w:bCs/>
                <w:snapToGrid w:val="0"/>
              </w:rPr>
              <w:t xml:space="preserve">Ordföranden konstaterade att det fanns stöd för regeringens </w:t>
            </w:r>
            <w:r>
              <w:rPr>
                <w:bCs/>
                <w:snapToGrid w:val="0"/>
              </w:rPr>
              <w:t>sammanfattande ståndpunkter</w:t>
            </w:r>
            <w:r w:rsidR="009E2E3B">
              <w:rPr>
                <w:bCs/>
                <w:snapToGrid w:val="0"/>
              </w:rPr>
              <w:t xml:space="preserve"> </w:t>
            </w:r>
            <w:r w:rsidR="009E2E3B" w:rsidRPr="009E2E3B">
              <w:rPr>
                <w:bCs/>
                <w:snapToGrid w:val="0"/>
              </w:rPr>
              <w:t>inför nästa europeiska ramprogram för forskning och innovation.</w:t>
            </w:r>
          </w:p>
          <w:p w14:paraId="36B1FDA1" w14:textId="28313541" w:rsidR="009E2E3B" w:rsidRDefault="009E2E3B" w:rsidP="009E2E3B">
            <w:pPr>
              <w:tabs>
                <w:tab w:val="left" w:pos="1701"/>
              </w:tabs>
              <w:rPr>
                <w:b/>
                <w:snapToGrid w:val="0"/>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27C34EAF"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123C5B">
              <w:rPr>
                <w:snapToGrid w:val="0"/>
                <w:sz w:val="23"/>
                <w:szCs w:val="23"/>
              </w:rPr>
              <w:t>3</w:t>
            </w:r>
            <w:r w:rsidR="00267FC1" w:rsidRPr="008D4BF2">
              <w:rPr>
                <w:snapToGrid w:val="0"/>
                <w:sz w:val="23"/>
                <w:szCs w:val="23"/>
              </w:rPr>
              <w:t>/</w:t>
            </w:r>
            <w:r w:rsidR="00E362AB" w:rsidRPr="008D4BF2">
              <w:rPr>
                <w:snapToGrid w:val="0"/>
                <w:sz w:val="23"/>
                <w:szCs w:val="23"/>
              </w:rPr>
              <w:t>2</w:t>
            </w:r>
            <w:r w:rsidR="00123C5B">
              <w:rPr>
                <w:snapToGrid w:val="0"/>
                <w:sz w:val="23"/>
                <w:szCs w:val="23"/>
              </w:rPr>
              <w:t>4</w:t>
            </w:r>
            <w:r w:rsidR="00A2367D" w:rsidRPr="008D4BF2">
              <w:rPr>
                <w:snapToGrid w:val="0"/>
                <w:sz w:val="23"/>
                <w:szCs w:val="23"/>
              </w:rPr>
              <w:t>:</w:t>
            </w:r>
            <w:r w:rsidR="000A0063">
              <w:rPr>
                <w:snapToGrid w:val="0"/>
                <w:sz w:val="23"/>
                <w:szCs w:val="23"/>
              </w:rPr>
              <w:t>44</w:t>
            </w:r>
            <w:r w:rsidR="00447E69">
              <w:rPr>
                <w:snapToGrid w:val="0"/>
              </w:rPr>
              <w:t>.</w:t>
            </w:r>
          </w:p>
          <w:p w14:paraId="69A855E0" w14:textId="77777777" w:rsidR="00447E69" w:rsidRDefault="00447E69">
            <w:pPr>
              <w:tabs>
                <w:tab w:val="left" w:pos="1701"/>
              </w:tabs>
              <w:rPr>
                <w:snapToGrid w:val="0"/>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11E049EE"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0A0063">
              <w:rPr>
                <w:szCs w:val="24"/>
              </w:rPr>
              <w:t>tors</w:t>
            </w:r>
            <w:r w:rsidR="00BB7028">
              <w:rPr>
                <w:szCs w:val="24"/>
              </w:rPr>
              <w:t xml:space="preserve">dagen den </w:t>
            </w:r>
            <w:r w:rsidR="000A0063">
              <w:rPr>
                <w:szCs w:val="24"/>
              </w:rPr>
              <w:t>30</w:t>
            </w:r>
            <w:r w:rsidR="00575176">
              <w:rPr>
                <w:szCs w:val="24"/>
              </w:rPr>
              <w:t xml:space="preserve"> </w:t>
            </w:r>
            <w:r w:rsidR="000A0063">
              <w:rPr>
                <w:szCs w:val="24"/>
              </w:rPr>
              <w:t xml:space="preserve">maj </w:t>
            </w:r>
            <w:r w:rsidR="00BB7028">
              <w:rPr>
                <w:szCs w:val="24"/>
              </w:rPr>
              <w:t>20</w:t>
            </w:r>
            <w:r w:rsidR="005F0E85">
              <w:rPr>
                <w:szCs w:val="24"/>
              </w:rPr>
              <w:t>2</w:t>
            </w:r>
            <w:r w:rsidR="002B5161">
              <w:rPr>
                <w:szCs w:val="24"/>
              </w:rPr>
              <w:t>4</w:t>
            </w:r>
            <w:r>
              <w:rPr>
                <w:szCs w:val="24"/>
              </w:rPr>
              <w:t xml:space="preserve"> kl</w:t>
            </w:r>
            <w:r w:rsidR="000A0063">
              <w:rPr>
                <w:szCs w:val="24"/>
              </w:rPr>
              <w:t>. 10.</w:t>
            </w:r>
            <w:r>
              <w:rPr>
                <w:szCs w:val="24"/>
              </w:rPr>
              <w:t>00.</w:t>
            </w: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1E8DDB3D" w:rsidR="00D817DA" w:rsidRDefault="000A0063" w:rsidP="00D817DA">
            <w:pPr>
              <w:tabs>
                <w:tab w:val="left" w:pos="1701"/>
              </w:tabs>
            </w:pPr>
            <w:r>
              <w:t>Therése Olofsson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3B46EBE4" w:rsidR="00D817DA" w:rsidRDefault="00D817DA" w:rsidP="00D817DA">
            <w:pPr>
              <w:tabs>
                <w:tab w:val="left" w:pos="1701"/>
              </w:tabs>
            </w:pPr>
            <w:r w:rsidRPr="00C56172">
              <w:t xml:space="preserve">Justeras </w:t>
            </w:r>
            <w:r w:rsidR="000A0063">
              <w:t>tors</w:t>
            </w:r>
            <w:r w:rsidRPr="00C56172">
              <w:t xml:space="preserve">dagen </w:t>
            </w:r>
            <w:r w:rsidR="008D4BF2">
              <w:t xml:space="preserve">den </w:t>
            </w:r>
            <w:r w:rsidR="000A0063">
              <w:t>28</w:t>
            </w:r>
            <w:r w:rsidR="008D4BF2">
              <w:t xml:space="preserve"> </w:t>
            </w:r>
            <w:r w:rsidR="000A0063">
              <w:t>maj</w:t>
            </w:r>
            <w:r w:rsidR="00BB7028">
              <w:t xml:space="preserve"> 20</w:t>
            </w:r>
            <w:r w:rsidR="005F0E85">
              <w:t>2</w:t>
            </w:r>
            <w:r w:rsidR="002B5161">
              <w:t>4</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538A9C6" w:rsidR="00D817DA" w:rsidRDefault="00F44908" w:rsidP="003B4DE8">
            <w:pPr>
              <w:tabs>
                <w:tab w:val="left" w:pos="1701"/>
              </w:tabs>
              <w:rPr>
                <w:b/>
              </w:rPr>
            </w:pPr>
            <w:r>
              <w:t>Fredrik Malm</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lastRenderedPageBreak/>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47A1A2E5" w:rsidR="00822AF4" w:rsidRPr="00310016" w:rsidRDefault="00822AF4" w:rsidP="007A14AA">
            <w:pPr>
              <w:tabs>
                <w:tab w:val="left" w:pos="1276"/>
              </w:tabs>
              <w:rPr>
                <w:b/>
              </w:rPr>
            </w:pPr>
            <w:r w:rsidRPr="00DB43E0">
              <w:t>202</w:t>
            </w:r>
            <w:r w:rsidR="00123C5B">
              <w:t>3</w:t>
            </w:r>
            <w:r w:rsidRPr="00DB43E0">
              <w:t>/2</w:t>
            </w:r>
            <w:r w:rsidR="00123C5B">
              <w:t>4</w:t>
            </w:r>
            <w:r w:rsidRPr="00DB43E0">
              <w:t>:</w:t>
            </w:r>
            <w:r w:rsidR="00584699">
              <w:t>45</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399D813C"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0A0063">
              <w:rPr>
                <w:sz w:val="22"/>
              </w:rPr>
              <w:t xml:space="preserve"> </w:t>
            </w:r>
            <w:proofErr w:type="gramStart"/>
            <w:r w:rsidR="000A0063">
              <w:rPr>
                <w:sz w:val="22"/>
              </w:rPr>
              <w:t>1-</w:t>
            </w:r>
            <w:r w:rsidR="00584699">
              <w:rPr>
                <w:sz w:val="22"/>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6C0EF0" w14:textId="70CC4694"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0F86232A"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822AF4" w:rsidRPr="00C145F4" w:rsidRDefault="00822AF4" w:rsidP="007A14AA">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1348A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BAD6B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822AF4" w:rsidRPr="00C145F4" w:rsidRDefault="00822AF4" w:rsidP="007A14AA">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822AF4" w:rsidRDefault="00E72E3F" w:rsidP="007A14AA">
            <w: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0082ED2D"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6013B40"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822AF4" w:rsidRPr="00C145F4" w:rsidRDefault="00822AF4" w:rsidP="007A14AA">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01C5C2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B7D815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822AF4" w:rsidRPr="00C145F4" w:rsidRDefault="00822AF4" w:rsidP="007A14AA">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EA3E7E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EA372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822AF4" w:rsidRPr="00C145F4" w:rsidRDefault="00822AF4" w:rsidP="007A14AA">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3801C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0571D6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77777777" w:rsidR="00822AF4" w:rsidRPr="00C145F4" w:rsidRDefault="00822AF4" w:rsidP="007A14AA">
            <w:pPr>
              <w:rPr>
                <w:sz w:val="22"/>
                <w:szCs w:val="22"/>
              </w:rPr>
            </w:pPr>
            <w:r w:rsidRPr="00C145F4">
              <w:rPr>
                <w:sz w:val="22"/>
                <w:szCs w:val="22"/>
              </w:rPr>
              <w:t>Noria Manouchi (M)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16FA49D6"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151C2F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F05B9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A2903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822AF4" w:rsidRPr="00C145F4" w:rsidRDefault="00822AF4" w:rsidP="007A14AA">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27FFAF71"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103380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204A6A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8F86C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822AF4" w:rsidRPr="00C145F4" w:rsidRDefault="00822AF4" w:rsidP="007A14AA">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58C015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8A042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48AB5191" w:rsidR="00822AF4" w:rsidRPr="00C145F4" w:rsidRDefault="00822AF4" w:rsidP="007A14AA">
            <w:pPr>
              <w:rPr>
                <w:sz w:val="22"/>
                <w:szCs w:val="22"/>
              </w:rPr>
            </w:pPr>
            <w:r w:rsidRPr="00C145F4">
              <w:rPr>
                <w:sz w:val="22"/>
                <w:szCs w:val="22"/>
              </w:rPr>
              <w:t xml:space="preserve">Aylin </w:t>
            </w:r>
            <w:r w:rsidR="00874D05">
              <w:rPr>
                <w:sz w:val="22"/>
                <w:szCs w:val="22"/>
              </w:rPr>
              <w:t>Nouri</w:t>
            </w:r>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7E435CB3"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3D0E8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912FC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5444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822AF4" w:rsidRPr="00C145F4" w:rsidRDefault="0042750F" w:rsidP="007A14AA">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BC72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E731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822AF4" w:rsidRPr="00C145F4" w:rsidRDefault="00822AF4" w:rsidP="007A14AA">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32EFA630"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2206D9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28DE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9167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822AF4" w:rsidRPr="00C145F4" w:rsidRDefault="005A5EDE" w:rsidP="007A14AA">
            <w:pPr>
              <w:rPr>
                <w:sz w:val="22"/>
                <w:szCs w:val="22"/>
              </w:rPr>
            </w:pPr>
            <w:r>
              <w:rPr>
                <w:sz w:val="22"/>
                <w:szCs w:val="22"/>
              </w:rPr>
              <w:t>Mathias Bengtsson</w:t>
            </w:r>
            <w:r w:rsidR="00822AF4"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9F5E0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1F86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1BAA7EF9" w:rsidR="00822AF4" w:rsidRPr="00C145F4" w:rsidRDefault="00A0525A" w:rsidP="007A14AA">
            <w:pPr>
              <w:rPr>
                <w:sz w:val="22"/>
                <w:szCs w:val="22"/>
              </w:rPr>
            </w:pPr>
            <w:r>
              <w:rPr>
                <w:sz w:val="22"/>
                <w:szCs w:val="22"/>
              </w:rPr>
              <w:t>Anders Ådahl</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6C8F2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DC5E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822AF4" w:rsidRPr="00C145F4" w:rsidRDefault="00822AF4" w:rsidP="007A14AA">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1D778E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84D41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822AF4" w:rsidRPr="00C145F4" w:rsidRDefault="00822AF4" w:rsidP="007A14AA">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822AF4" w:rsidRDefault="00F44908" w:rsidP="007A14AA">
            <w: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F404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CAEA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77777777" w:rsidR="00822AF4" w:rsidRPr="00C145F4" w:rsidRDefault="00822AF4" w:rsidP="007A14AA">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1AEF4AAC" w:rsidR="00822AF4" w:rsidRPr="009E1FCA" w:rsidRDefault="00D956E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F44908" w:rsidRPr="00C145F4" w:rsidRDefault="0042750F" w:rsidP="007A14AA">
            <w:pPr>
              <w:rPr>
                <w:sz w:val="22"/>
                <w:szCs w:val="22"/>
              </w:rPr>
            </w:pPr>
            <w:r>
              <w:rPr>
                <w:sz w:val="22"/>
                <w:szCs w:val="22"/>
              </w:rPr>
              <w:t xml:space="preserve">Oliver Rosengren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097F2648" w:rsidR="00F44908"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6910573D" w:rsidR="00822AF4" w:rsidRPr="009E1FCA" w:rsidRDefault="00D956E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F13BCAD" w:rsidR="00822AF4" w:rsidRPr="003D22AA" w:rsidRDefault="003E324A" w:rsidP="007A14AA">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302AFA94" w:rsidR="00822AF4" w:rsidRPr="00C145F4" w:rsidRDefault="003E324A" w:rsidP="007A14AA">
            <w:pPr>
              <w:rPr>
                <w:sz w:val="22"/>
                <w:szCs w:val="22"/>
              </w:rPr>
            </w:pPr>
            <w:r w:rsidRPr="003E324A">
              <w:rPr>
                <w:sz w:val="22"/>
                <w:szCs w:val="22"/>
              </w:rPr>
              <w:t>Michael Rubbestad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0F3CA4D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0342925A" w:rsidR="00822AF4" w:rsidRPr="00C145F4" w:rsidRDefault="00A0525A" w:rsidP="007A14AA">
            <w:pPr>
              <w:rPr>
                <w:sz w:val="22"/>
                <w:szCs w:val="22"/>
              </w:rPr>
            </w:pPr>
            <w:r>
              <w:rPr>
                <w:sz w:val="22"/>
                <w:szCs w:val="22"/>
              </w:rPr>
              <w:t>Vakant</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2BF5312E"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7777777" w:rsidR="00822AF4" w:rsidRPr="00C145F4" w:rsidRDefault="00822AF4" w:rsidP="007A14AA">
            <w:pPr>
              <w:rPr>
                <w:sz w:val="22"/>
                <w:szCs w:val="22"/>
              </w:rPr>
            </w:pPr>
            <w:r w:rsidRPr="00C145F4">
              <w:rPr>
                <w:sz w:val="22"/>
                <w:szCs w:val="22"/>
              </w:rPr>
              <w:t>Robert Hannah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52674E05" w:rsidR="00822AF4" w:rsidRPr="00C145F4" w:rsidRDefault="003E324A" w:rsidP="007A14AA">
            <w:pPr>
              <w:rPr>
                <w:sz w:val="22"/>
                <w:szCs w:val="22"/>
              </w:rPr>
            </w:pPr>
            <w:r>
              <w:rPr>
                <w:sz w:val="22"/>
                <w:szCs w:val="22"/>
              </w:rPr>
              <w:t>Vakant</w:t>
            </w:r>
            <w:r w:rsidR="002B5161">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822AF4" w:rsidRPr="00C145F4" w:rsidRDefault="00822AF4" w:rsidP="007A14AA">
            <w:pPr>
              <w:rPr>
                <w:sz w:val="22"/>
                <w:szCs w:val="22"/>
              </w:rPr>
            </w:pPr>
            <w:r w:rsidRPr="00E83E1F">
              <w:rPr>
                <w:sz w:val="22"/>
                <w:szCs w:val="22"/>
              </w:rPr>
              <w:t>Ciczie Weidby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6C141E61" w:rsidR="00822AF4" w:rsidRDefault="00E37728" w:rsidP="007A14AA">
            <w:pPr>
              <w:rPr>
                <w:sz w:val="22"/>
                <w:szCs w:val="22"/>
              </w:rPr>
            </w:pPr>
            <w:r>
              <w:rPr>
                <w:sz w:val="22"/>
                <w:szCs w:val="22"/>
              </w:rPr>
              <w:t>Mats Berglund</w:t>
            </w:r>
            <w:r w:rsidR="00822AF4">
              <w:rPr>
                <w:sz w:val="22"/>
                <w:szCs w:val="22"/>
              </w:rPr>
              <w:t xml:space="preserve">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lastRenderedPageBreak/>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2EC74FE9" w:rsidR="0029458D" w:rsidRDefault="00D956E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25C8C" w14:paraId="270103E5"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B69536F" w14:textId="2B9A32A4" w:rsidR="00A25C8C" w:rsidRDefault="00A25C8C" w:rsidP="007A14AA">
            <w:pPr>
              <w:rPr>
                <w:sz w:val="22"/>
                <w:szCs w:val="22"/>
              </w:rPr>
            </w:pPr>
            <w:r>
              <w:rPr>
                <w:sz w:val="22"/>
                <w:szCs w:val="22"/>
              </w:rPr>
              <w:t>Mona Smedman (C)</w:t>
            </w:r>
          </w:p>
        </w:tc>
        <w:tc>
          <w:tcPr>
            <w:tcW w:w="356" w:type="dxa"/>
            <w:gridSpan w:val="2"/>
            <w:tcBorders>
              <w:top w:val="single" w:sz="6" w:space="0" w:color="auto"/>
              <w:left w:val="single" w:sz="6" w:space="0" w:color="auto"/>
              <w:bottom w:val="single" w:sz="6" w:space="0" w:color="auto"/>
              <w:right w:val="single" w:sz="6" w:space="0" w:color="auto"/>
            </w:tcBorders>
          </w:tcPr>
          <w:p w14:paraId="22B2B4B3"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CAF5AB"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3F7544"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28ADF"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164655"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502FE"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0BB7D"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4595DC"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2DEAF"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75972C"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54448"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895B12"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77E02"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9DC9A"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3597" w14:paraId="1AB975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AC01CEC" w14:textId="7B85DAF9" w:rsidR="007C3597" w:rsidRDefault="007C3597" w:rsidP="007A14AA">
            <w:pPr>
              <w:rPr>
                <w:sz w:val="22"/>
                <w:szCs w:val="22"/>
              </w:rPr>
            </w:pPr>
            <w:r>
              <w:rPr>
                <w:sz w:val="22"/>
                <w:szCs w:val="22"/>
              </w:rPr>
              <w:t>Paula Örn (S)</w:t>
            </w:r>
          </w:p>
        </w:tc>
        <w:tc>
          <w:tcPr>
            <w:tcW w:w="356" w:type="dxa"/>
            <w:gridSpan w:val="2"/>
            <w:tcBorders>
              <w:top w:val="single" w:sz="6" w:space="0" w:color="auto"/>
              <w:left w:val="single" w:sz="6" w:space="0" w:color="auto"/>
              <w:bottom w:val="single" w:sz="6" w:space="0" w:color="auto"/>
              <w:right w:val="single" w:sz="6" w:space="0" w:color="auto"/>
            </w:tcBorders>
          </w:tcPr>
          <w:p w14:paraId="672270D5"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4F992F"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478F1"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0795C"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8CA706"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F05A89"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CE0CF1"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344DB"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054E18"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919B99"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B3538"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0569E7"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BCA47A"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EA2D4"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7"/>
          </w:tcPr>
          <w:p w14:paraId="5A3651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14:paraId="0E10259D" w14:textId="21790B34" w:rsidR="00AB2E46" w:rsidRDefault="00AB2E46" w:rsidP="000A0063">
      <w:pPr>
        <w:widowControl/>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1177E"/>
    <w:rsid w:val="00013FF4"/>
    <w:rsid w:val="0001407C"/>
    <w:rsid w:val="00022A7C"/>
    <w:rsid w:val="00026856"/>
    <w:rsid w:val="00033465"/>
    <w:rsid w:val="00050807"/>
    <w:rsid w:val="00071F8E"/>
    <w:rsid w:val="00073768"/>
    <w:rsid w:val="000867B0"/>
    <w:rsid w:val="0009467D"/>
    <w:rsid w:val="00097DF0"/>
    <w:rsid w:val="000A0063"/>
    <w:rsid w:val="000A167A"/>
    <w:rsid w:val="000A2204"/>
    <w:rsid w:val="000B5D40"/>
    <w:rsid w:val="000C0C72"/>
    <w:rsid w:val="000C461C"/>
    <w:rsid w:val="000C5953"/>
    <w:rsid w:val="000D534A"/>
    <w:rsid w:val="000E5FA0"/>
    <w:rsid w:val="000E611E"/>
    <w:rsid w:val="000E65A3"/>
    <w:rsid w:val="000F18FE"/>
    <w:rsid w:val="000F3EEE"/>
    <w:rsid w:val="000F4556"/>
    <w:rsid w:val="00100A34"/>
    <w:rsid w:val="00123C5B"/>
    <w:rsid w:val="00123DD6"/>
    <w:rsid w:val="00126727"/>
    <w:rsid w:val="00127778"/>
    <w:rsid w:val="0013107A"/>
    <w:rsid w:val="00135412"/>
    <w:rsid w:val="00143656"/>
    <w:rsid w:val="00161A87"/>
    <w:rsid w:val="001634B9"/>
    <w:rsid w:val="001671DE"/>
    <w:rsid w:val="001712BC"/>
    <w:rsid w:val="00186651"/>
    <w:rsid w:val="00197AC0"/>
    <w:rsid w:val="001A287E"/>
    <w:rsid w:val="001D5522"/>
    <w:rsid w:val="001F30E5"/>
    <w:rsid w:val="001F5AC6"/>
    <w:rsid w:val="002059AD"/>
    <w:rsid w:val="00207D45"/>
    <w:rsid w:val="00210E6C"/>
    <w:rsid w:val="0022226E"/>
    <w:rsid w:val="00224EC3"/>
    <w:rsid w:val="00237DB6"/>
    <w:rsid w:val="00241043"/>
    <w:rsid w:val="002462FF"/>
    <w:rsid w:val="00253162"/>
    <w:rsid w:val="002608E3"/>
    <w:rsid w:val="00267FC1"/>
    <w:rsid w:val="002711A1"/>
    <w:rsid w:val="002830F8"/>
    <w:rsid w:val="002871AD"/>
    <w:rsid w:val="0029458D"/>
    <w:rsid w:val="002A3434"/>
    <w:rsid w:val="002B5161"/>
    <w:rsid w:val="002C7850"/>
    <w:rsid w:val="002D5CD8"/>
    <w:rsid w:val="002E7435"/>
    <w:rsid w:val="002E7751"/>
    <w:rsid w:val="002F31F6"/>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961B6"/>
    <w:rsid w:val="003A0CB8"/>
    <w:rsid w:val="003A5FC9"/>
    <w:rsid w:val="003B035C"/>
    <w:rsid w:val="003B4DE8"/>
    <w:rsid w:val="003C751E"/>
    <w:rsid w:val="003D22AA"/>
    <w:rsid w:val="003D41A2"/>
    <w:rsid w:val="003E324A"/>
    <w:rsid w:val="003F0380"/>
    <w:rsid w:val="003F4AD8"/>
    <w:rsid w:val="00402D5D"/>
    <w:rsid w:val="0040376B"/>
    <w:rsid w:val="00407517"/>
    <w:rsid w:val="00411337"/>
    <w:rsid w:val="00411691"/>
    <w:rsid w:val="004214D1"/>
    <w:rsid w:val="00424C64"/>
    <w:rsid w:val="0042750F"/>
    <w:rsid w:val="004309E7"/>
    <w:rsid w:val="00437505"/>
    <w:rsid w:val="00447E69"/>
    <w:rsid w:val="004514FD"/>
    <w:rsid w:val="00453542"/>
    <w:rsid w:val="0045482B"/>
    <w:rsid w:val="004610E6"/>
    <w:rsid w:val="00464BEB"/>
    <w:rsid w:val="004674B5"/>
    <w:rsid w:val="00483EB5"/>
    <w:rsid w:val="004875DF"/>
    <w:rsid w:val="00492330"/>
    <w:rsid w:val="004A5AEF"/>
    <w:rsid w:val="004C4C01"/>
    <w:rsid w:val="004C7522"/>
    <w:rsid w:val="004E024A"/>
    <w:rsid w:val="00501D18"/>
    <w:rsid w:val="005054C4"/>
    <w:rsid w:val="00506F63"/>
    <w:rsid w:val="00520D71"/>
    <w:rsid w:val="005331E3"/>
    <w:rsid w:val="005349AA"/>
    <w:rsid w:val="005739C0"/>
    <w:rsid w:val="00575176"/>
    <w:rsid w:val="00576AFA"/>
    <w:rsid w:val="00584699"/>
    <w:rsid w:val="00587BBF"/>
    <w:rsid w:val="005A3941"/>
    <w:rsid w:val="005A4EAC"/>
    <w:rsid w:val="005A5EDE"/>
    <w:rsid w:val="005A63E8"/>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6F6ADE"/>
    <w:rsid w:val="00710EB4"/>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1E05"/>
    <w:rsid w:val="007C3597"/>
    <w:rsid w:val="007C52B4"/>
    <w:rsid w:val="007D23C1"/>
    <w:rsid w:val="007D3639"/>
    <w:rsid w:val="007D47AC"/>
    <w:rsid w:val="007D76A1"/>
    <w:rsid w:val="007E5066"/>
    <w:rsid w:val="007E738E"/>
    <w:rsid w:val="007F1443"/>
    <w:rsid w:val="007F73E1"/>
    <w:rsid w:val="0080253D"/>
    <w:rsid w:val="00822AF4"/>
    <w:rsid w:val="00823C8C"/>
    <w:rsid w:val="00825D78"/>
    <w:rsid w:val="00827DBD"/>
    <w:rsid w:val="00832BA8"/>
    <w:rsid w:val="0083501D"/>
    <w:rsid w:val="00841B9D"/>
    <w:rsid w:val="00872753"/>
    <w:rsid w:val="00874D05"/>
    <w:rsid w:val="00876835"/>
    <w:rsid w:val="008840CE"/>
    <w:rsid w:val="00886BA6"/>
    <w:rsid w:val="008929D2"/>
    <w:rsid w:val="00895553"/>
    <w:rsid w:val="00896EBD"/>
    <w:rsid w:val="008B080B"/>
    <w:rsid w:val="008B4A0D"/>
    <w:rsid w:val="008B4E84"/>
    <w:rsid w:val="008C35C4"/>
    <w:rsid w:val="008D4BF2"/>
    <w:rsid w:val="008E2E78"/>
    <w:rsid w:val="008F6938"/>
    <w:rsid w:val="008F6C98"/>
    <w:rsid w:val="008F7983"/>
    <w:rsid w:val="009171C9"/>
    <w:rsid w:val="00923EFE"/>
    <w:rsid w:val="00925ABE"/>
    <w:rsid w:val="0094358D"/>
    <w:rsid w:val="00960E59"/>
    <w:rsid w:val="00974B1C"/>
    <w:rsid w:val="00985715"/>
    <w:rsid w:val="009A1313"/>
    <w:rsid w:val="009A164A"/>
    <w:rsid w:val="009A1CEC"/>
    <w:rsid w:val="009A292F"/>
    <w:rsid w:val="009B52FA"/>
    <w:rsid w:val="009D5E29"/>
    <w:rsid w:val="009E1FCA"/>
    <w:rsid w:val="009E2E3B"/>
    <w:rsid w:val="009E7A20"/>
    <w:rsid w:val="00A0106A"/>
    <w:rsid w:val="00A03D80"/>
    <w:rsid w:val="00A0525A"/>
    <w:rsid w:val="00A102DB"/>
    <w:rsid w:val="00A10ED0"/>
    <w:rsid w:val="00A13D11"/>
    <w:rsid w:val="00A2367D"/>
    <w:rsid w:val="00A25C8C"/>
    <w:rsid w:val="00A26086"/>
    <w:rsid w:val="00A35508"/>
    <w:rsid w:val="00A370F4"/>
    <w:rsid w:val="00A428EC"/>
    <w:rsid w:val="00A47DB2"/>
    <w:rsid w:val="00A65178"/>
    <w:rsid w:val="00A66B33"/>
    <w:rsid w:val="00A84772"/>
    <w:rsid w:val="00A956F9"/>
    <w:rsid w:val="00AB2E46"/>
    <w:rsid w:val="00AB3B80"/>
    <w:rsid w:val="00AB5776"/>
    <w:rsid w:val="00AC33D3"/>
    <w:rsid w:val="00AD44A0"/>
    <w:rsid w:val="00AF0314"/>
    <w:rsid w:val="00AF4D2B"/>
    <w:rsid w:val="00AF62C3"/>
    <w:rsid w:val="00B1265F"/>
    <w:rsid w:val="00B22FB7"/>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45F4"/>
    <w:rsid w:val="00C150F8"/>
    <w:rsid w:val="00C21DC4"/>
    <w:rsid w:val="00C24CCF"/>
    <w:rsid w:val="00C318F6"/>
    <w:rsid w:val="00C367F8"/>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DBD"/>
    <w:rsid w:val="00CE524E"/>
    <w:rsid w:val="00CE5922"/>
    <w:rsid w:val="00CF376E"/>
    <w:rsid w:val="00CF6815"/>
    <w:rsid w:val="00CF7C43"/>
    <w:rsid w:val="00D14067"/>
    <w:rsid w:val="00D16550"/>
    <w:rsid w:val="00D21331"/>
    <w:rsid w:val="00D35718"/>
    <w:rsid w:val="00D4759F"/>
    <w:rsid w:val="00D63878"/>
    <w:rsid w:val="00D65276"/>
    <w:rsid w:val="00D67D14"/>
    <w:rsid w:val="00D73858"/>
    <w:rsid w:val="00D75785"/>
    <w:rsid w:val="00D817DA"/>
    <w:rsid w:val="00D81F84"/>
    <w:rsid w:val="00D85D67"/>
    <w:rsid w:val="00D956EF"/>
    <w:rsid w:val="00DA2684"/>
    <w:rsid w:val="00DB43E0"/>
    <w:rsid w:val="00DB451F"/>
    <w:rsid w:val="00DC3214"/>
    <w:rsid w:val="00DE08F2"/>
    <w:rsid w:val="00DE3264"/>
    <w:rsid w:val="00DE45C0"/>
    <w:rsid w:val="00E03441"/>
    <w:rsid w:val="00E04650"/>
    <w:rsid w:val="00E12E8A"/>
    <w:rsid w:val="00E13501"/>
    <w:rsid w:val="00E15C69"/>
    <w:rsid w:val="00E15FBD"/>
    <w:rsid w:val="00E1627A"/>
    <w:rsid w:val="00E23AB7"/>
    <w:rsid w:val="00E2514D"/>
    <w:rsid w:val="00E362AB"/>
    <w:rsid w:val="00E37728"/>
    <w:rsid w:val="00E45BEC"/>
    <w:rsid w:val="00E52F02"/>
    <w:rsid w:val="00E72E3F"/>
    <w:rsid w:val="00E776AC"/>
    <w:rsid w:val="00E77ADF"/>
    <w:rsid w:val="00E810DC"/>
    <w:rsid w:val="00E81B4F"/>
    <w:rsid w:val="00E93918"/>
    <w:rsid w:val="00EB577E"/>
    <w:rsid w:val="00EC27A5"/>
    <w:rsid w:val="00EC418A"/>
    <w:rsid w:val="00EE4C8A"/>
    <w:rsid w:val="00EE73D8"/>
    <w:rsid w:val="00F12574"/>
    <w:rsid w:val="00F23954"/>
    <w:rsid w:val="00F33EF9"/>
    <w:rsid w:val="00F44908"/>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698</Words>
  <Characters>5328</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2</cp:revision>
  <cp:lastPrinted>2013-04-22T11:37:00Z</cp:lastPrinted>
  <dcterms:created xsi:type="dcterms:W3CDTF">2024-05-30T11:27:00Z</dcterms:created>
  <dcterms:modified xsi:type="dcterms:W3CDTF">2024-05-30T11:27:00Z</dcterms:modified>
</cp:coreProperties>
</file>