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4BEA" w:rsidRPr="00916D41" w:rsidRDefault="00894BEA">
      <w:pPr>
        <w:pStyle w:val="Frslagsrubrik"/>
      </w:pPr>
      <w:r w:rsidRPr="00916D41">
        <w:t>Förslag till riksdagsbeslut</w:t>
      </w:r>
    </w:p>
    <w:p w:rsidR="00894BEA" w:rsidRPr="00916D41" w:rsidRDefault="00894BEA">
      <w:pPr>
        <w:pStyle w:val="Hemstlatt"/>
        <w:ind w:left="0"/>
      </w:pPr>
      <w:r w:rsidRPr="00916D41">
        <w:t>Riksdagen tillkännager för regeringen som sin mening vad som anförs i motionen om att återkomma med förslag som gör det lättare att återfå och behålla ett svenskt medborgarskap.</w:t>
      </w:r>
    </w:p>
    <w:p w:rsidR="00894BEA" w:rsidRPr="00916D41" w:rsidRDefault="00894BEA">
      <w:pPr>
        <w:pStyle w:val="Rubrik1"/>
      </w:pPr>
      <w:r w:rsidRPr="00916D41">
        <w:t>Motivering</w:t>
      </w:r>
    </w:p>
    <w:p w:rsidR="00894BEA" w:rsidRPr="00916D41" w:rsidRDefault="00894BEA">
      <w:r w:rsidRPr="00916D41">
        <w:t>Idag bor ca 550 000 svenskar utanför Sverige i ca 140 länder. Varje år flyttar ca 50 000 personer ut, varav runt 20 000 är födda i Sverige. Detta ska jämf</w:t>
      </w:r>
      <w:r w:rsidRPr="00916D41">
        <w:t>ö</w:t>
      </w:r>
      <w:r w:rsidRPr="00916D41">
        <w:t>ras med den årliga återflytten av svenskar på i runda tal 18 000 personer. Den största invandrargruppen är således utlandssvenskarna. I snitt bor personerna utomlands i fyra år, men självklart kan det bli längre perioder. Före den 1 juli 2001 var den svensk som sökte medborgarskap i annat land tvungen att avs</w:t>
      </w:r>
      <w:r w:rsidRPr="00916D41">
        <w:t>ä</w:t>
      </w:r>
      <w:r w:rsidRPr="00916D41">
        <w:t>ga sig sitt svenska medborgarskap. Därefter godkänner Sverige dubbla me</w:t>
      </w:r>
      <w:r w:rsidRPr="00916D41">
        <w:t>d</w:t>
      </w:r>
      <w:r w:rsidRPr="00916D41">
        <w:t>borgarskap.</w:t>
      </w:r>
    </w:p>
    <w:p w:rsidR="00894BEA" w:rsidRPr="00916D41" w:rsidRDefault="00894BEA">
      <w:pPr>
        <w:pStyle w:val="Normaltindrag"/>
      </w:pPr>
      <w:r w:rsidRPr="00916D41">
        <w:t>Efter det att Sverige öppnade för dubbelt medborgarskap öppnades även ett fönster för alla dem som tidigare avsagt s</w:t>
      </w:r>
      <w:r w:rsidRPr="00916D41">
        <w:t xml:space="preserve">ig svenskt medborgarskap att återfå detta. Det fönstret var dock väldigt begränsat i tid och för många hann inte informationen fram förrän det hade stängts igen. Här bör alla som före 2001 avsagt sig medborgarskapet ha rätt att med enkelhet återfå sitt svenska medborgarskap, utan de regler som krävs vad gäller vistelse m.m. </w:t>
      </w:r>
    </w:p>
    <w:p w:rsidR="00894BEA" w:rsidRPr="00916D41" w:rsidRDefault="00894BEA">
      <w:pPr>
        <w:pStyle w:val="Normaltindrag"/>
      </w:pPr>
      <w:r w:rsidRPr="00916D41">
        <w:t>Detta aktualiserar frågan om hur vi kan stärka och ta vara på den vilja som finns hos många utflyttade att behålla kontakten med Sverige och få känna sig som medborgare i sitt gamla hem</w:t>
      </w:r>
      <w:r w:rsidRPr="00916D41">
        <w:t>land. Det är en kontakt som också kan vara viktig för återflytt men inte minst för att vara ambassadör i sitt andra he</w:t>
      </w:r>
      <w:r w:rsidRPr="00916D41">
        <w:t>m</w:t>
      </w:r>
      <w:r w:rsidRPr="00916D41">
        <w:t>land.</w:t>
      </w:r>
    </w:p>
    <w:p w:rsidR="00894BEA" w:rsidRPr="00916D41" w:rsidRDefault="00894BEA">
      <w:pPr>
        <w:pStyle w:val="Normaltindrag"/>
      </w:pPr>
      <w:r w:rsidRPr="00916D41">
        <w:t xml:space="preserve">Särskilt knepigt blir det för barnen som föds av svenskar utomlands och som växer upp som svenska medborgare men förlorar medborgarskapet med </w:t>
      </w:r>
      <w:r w:rsidRPr="00916D41">
        <w:lastRenderedPageBreak/>
        <w:t>automatik vid 22 års ålder. I dagens globala livsmiljö är det ett märkligt r</w:t>
      </w:r>
      <w:r w:rsidRPr="00916D41">
        <w:t>e</w:t>
      </w:r>
      <w:r w:rsidRPr="00916D41">
        <w:t>gelverk att den som fyller 18 år måste begära att få behålla det medborga</w:t>
      </w:r>
      <w:r w:rsidRPr="00916D41">
        <w:t>r</w:t>
      </w:r>
      <w:r w:rsidRPr="00916D41">
        <w:t>skap man är född och uppväxt med senast då man fyller 22 år för att inte förlora detsamma. Sverige borde välkomna fler medborgare och även vä</w:t>
      </w:r>
      <w:r w:rsidRPr="00916D41">
        <w:t>l</w:t>
      </w:r>
      <w:r w:rsidRPr="00916D41">
        <w:t>komna att svenska medborgare som söker annat medborgarskap behåller det svenska. Dubbelt medborgarskap är en möjlighet för Sverige och för den enskilde som bör värnas. Ingen svensk medborgare bör av lagstiftningens auto</w:t>
      </w:r>
      <w:r w:rsidRPr="00916D41">
        <w:t xml:space="preserve">matik berövas medborgarskapet, men självklart ha rätt att avsäga sig detsamma. </w:t>
      </w:r>
    </w:p>
    <w:p w:rsidR="00894BEA" w:rsidRPr="00916D41" w:rsidRDefault="00894BEA">
      <w:pPr>
        <w:pStyle w:val="Normaltindrag"/>
      </w:pPr>
      <w:r w:rsidRPr="00916D41">
        <w:t>Regeringen bör återkomma med förslag som förändrar dagens system i e</w:t>
      </w:r>
      <w:r w:rsidRPr="00916D41">
        <w:t>n</w:t>
      </w:r>
      <w:r w:rsidRPr="00916D41">
        <w:t>lighet med intentionerna i denna motion.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16D41">
        <w:trPr>
          <w:cantSplit/>
        </w:trPr>
        <w:tc>
          <w:tcPr>
            <w:tcW w:w="3046" w:type="dxa"/>
          </w:tcPr>
          <w:p w:rsidR="00894BEA" w:rsidRPr="00916D41" w:rsidRDefault="00894BEA">
            <w:pPr>
              <w:pStyle w:val="UnderskriftDatum"/>
              <w:spacing w:before="240"/>
            </w:pPr>
            <w:r w:rsidRPr="00916D41">
              <w:t>Stockholm den 5 oktober 2011</w:t>
            </w:r>
          </w:p>
        </w:tc>
        <w:tc>
          <w:tcPr>
            <w:tcW w:w="3047" w:type="dxa"/>
          </w:tcPr>
          <w:p w:rsidR="00894BEA" w:rsidRPr="00916D41" w:rsidRDefault="00894BEA">
            <w:pPr>
              <w:pStyle w:val="Underskrifter"/>
              <w:spacing w:before="240"/>
            </w:pPr>
          </w:p>
        </w:tc>
      </w:tr>
      <w:tr w:rsidR="00000000" w:rsidRPr="00916D41">
        <w:trPr>
          <w:cantSplit/>
        </w:trPr>
        <w:tc>
          <w:tcPr>
            <w:tcW w:w="3046" w:type="dxa"/>
          </w:tcPr>
          <w:p w:rsidR="00894BEA" w:rsidRPr="00916D41" w:rsidRDefault="00894BEA">
            <w:pPr>
              <w:pStyle w:val="Underskrifter"/>
            </w:pPr>
            <w:r w:rsidRPr="00916D41">
              <w:t>Kerstin Lundgren (C)</w:t>
            </w:r>
          </w:p>
        </w:tc>
        <w:tc>
          <w:tcPr>
            <w:tcW w:w="3046" w:type="dxa"/>
          </w:tcPr>
          <w:p w:rsidR="00894BEA" w:rsidRPr="00916D41" w:rsidRDefault="00894BEA">
            <w:pPr>
              <w:pStyle w:val="Underskrifter"/>
            </w:pPr>
          </w:p>
        </w:tc>
      </w:tr>
    </w:tbl>
    <w:p w:rsidR="00894BEA" w:rsidRPr="00916D41" w:rsidRDefault="00894BEA">
      <w:pPr>
        <w:pStyle w:val="Normaltindrag"/>
      </w:pPr>
    </w:p>
    <w:sectPr w:rsidR="00894BEA" w:rsidRPr="00916D4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4BEA" w:rsidRPr="00916D41" w:rsidRDefault="00894BEA">
      <w:r w:rsidRPr="00916D41">
        <w:separator/>
      </w:r>
    </w:p>
  </w:endnote>
  <w:endnote w:type="continuationSeparator" w:id="0">
    <w:p w:rsidR="00894BEA" w:rsidRPr="00916D41" w:rsidRDefault="00894BEA">
      <w:r w:rsidRPr="00916D4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4BEA" w:rsidRPr="00916D41" w:rsidRDefault="00916D41">
    <w:pPr>
      <w:pStyle w:val="Sidfot"/>
    </w:pPr>
    <w:r w:rsidRPr="00916D4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956165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4BEA" w:rsidRDefault="00894BE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94BEA" w:rsidRDefault="00894BE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4BEA" w:rsidRPr="00916D41" w:rsidRDefault="00916D41">
    <w:pPr>
      <w:pStyle w:val="Sidfot"/>
    </w:pPr>
    <w:r w:rsidRPr="00916D4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978858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4BEA" w:rsidRDefault="00894BE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94BEA" w:rsidRDefault="00894BE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4BEA" w:rsidRPr="00916D41" w:rsidRDefault="00916D41">
    <w:pPr>
      <w:pStyle w:val="Sidfot"/>
    </w:pPr>
    <w:r w:rsidRPr="00916D4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831943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4BEA" w:rsidRDefault="00894BE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94BEA" w:rsidRDefault="00894BE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4BEA" w:rsidRPr="00916D41" w:rsidRDefault="00894BEA">
      <w:r w:rsidRPr="00916D41">
        <w:separator/>
      </w:r>
    </w:p>
  </w:footnote>
  <w:footnote w:type="continuationSeparator" w:id="0">
    <w:p w:rsidR="00894BEA" w:rsidRPr="00916D41" w:rsidRDefault="00894BEA">
      <w:r w:rsidRPr="00916D4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4BEA" w:rsidRPr="00916D41" w:rsidRDefault="00916D41">
    <w:pPr>
      <w:pStyle w:val="Sidhuvud"/>
    </w:pPr>
    <w:r w:rsidRPr="00916D4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5678370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4BEA" w:rsidRDefault="00894BE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94BEA" w:rsidRDefault="00894BE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4BEA" w:rsidRPr="00916D41" w:rsidRDefault="00916D41">
    <w:pPr>
      <w:pStyle w:val="Sidhuvud"/>
    </w:pPr>
    <w:r w:rsidRPr="00916D4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11769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4BEA" w:rsidRDefault="00894BE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94BEA" w:rsidRDefault="00894BE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Sf296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94BEA" w:rsidRPr="00916D41" w:rsidRDefault="00894BEA">
    <w:pPr>
      <w:pStyle w:val="FSHNormal"/>
      <w:tabs>
        <w:tab w:val="right" w:pos="5840"/>
      </w:tabs>
    </w:pPr>
    <w:r w:rsidRPr="00916D41">
      <w:br/>
    </w:r>
    <w:r w:rsidRPr="00916D41">
      <w:fldChar w:fldCharType="begin" w:fldLock="1"/>
    </w:r>
    <w:r w:rsidRPr="00916D41">
      <w:instrText xml:space="preserve"> DOCPROPERTY</w:instrText>
    </w:r>
    <w:r w:rsidRPr="00916D41">
      <w:rPr>
        <w:sz w:val="18"/>
      </w:rPr>
      <w:instrText xml:space="preserve"> "YearUser" *\charformat </w:instrText>
    </w:r>
    <w:r w:rsidRPr="00916D41">
      <w:fldChar w:fldCharType="separate"/>
    </w:r>
    <w:r w:rsidRPr="00916D41">
      <w:t>2011/12</w:t>
    </w:r>
    <w:r w:rsidRPr="00916D41">
      <w:fldChar w:fldCharType="end"/>
    </w:r>
    <w:r w:rsidRPr="00916D41">
      <w:t xml:space="preserve"> </w:t>
    </w:r>
    <w:r w:rsidRPr="00916D41">
      <w:tab/>
      <w:t xml:space="preserve">mnr: </w:t>
    </w:r>
    <w:r w:rsidRPr="00916D41">
      <w:fldChar w:fldCharType="begin" w:fldLock="1"/>
    </w:r>
    <w:r w:rsidRPr="00916D41">
      <w:instrText xml:space="preserve"> DOCPROPERTY</w:instrText>
    </w:r>
    <w:r w:rsidRPr="00916D41">
      <w:rPr>
        <w:sz w:val="18"/>
      </w:rPr>
      <w:instrText xml:space="preserve"> "Motionsnummer" *\charformat </w:instrText>
    </w:r>
    <w:r w:rsidRPr="00916D41">
      <w:fldChar w:fldCharType="separate"/>
    </w:r>
    <w:r w:rsidRPr="00916D41">
      <w:t>Sf296</w:t>
    </w:r>
    <w:r w:rsidRPr="00916D41">
      <w:fldChar w:fldCharType="end"/>
    </w:r>
    <w:r w:rsidRPr="00916D41">
      <w:br/>
    </w:r>
    <w:r w:rsidRPr="00916D41">
      <w:fldChar w:fldCharType="begin" w:fldLock="1"/>
    </w:r>
    <w:r w:rsidRPr="00916D41">
      <w:instrText xml:space="preserve"> DOCPROPERTY</w:instrText>
    </w:r>
    <w:r w:rsidRPr="00916D41">
      <w:rPr>
        <w:sz w:val="18"/>
      </w:rPr>
      <w:instrText xml:space="preserve"> "Samling" *\charformat </w:instrText>
    </w:r>
    <w:r w:rsidRPr="00916D41">
      <w:fldChar w:fldCharType="end"/>
    </w:r>
    <w:r w:rsidRPr="00916D41">
      <w:tab/>
      <w:t xml:space="preserve">pnr: </w:t>
    </w:r>
    <w:r w:rsidRPr="00916D41">
      <w:fldChar w:fldCharType="begin" w:fldLock="1"/>
    </w:r>
    <w:r w:rsidRPr="00916D41">
      <w:instrText xml:space="preserve"> DOCPROPERTY</w:instrText>
    </w:r>
    <w:r w:rsidRPr="00916D41">
      <w:rPr>
        <w:sz w:val="18"/>
      </w:rPr>
      <w:instrText xml:space="preserve"> "Partinummer" *\charformat </w:instrText>
    </w:r>
    <w:r w:rsidRPr="00916D41">
      <w:fldChar w:fldCharType="separate"/>
    </w:r>
    <w:r w:rsidRPr="00916D41">
      <w:t>C320</w:t>
    </w:r>
    <w:r w:rsidRPr="00916D41">
      <w:fldChar w:fldCharType="end"/>
    </w:r>
  </w:p>
  <w:p w:rsidR="00894BEA" w:rsidRPr="00916D41" w:rsidRDefault="00894BEA">
    <w:pPr>
      <w:pStyle w:val="FSHRub1"/>
    </w:pPr>
    <w:r w:rsidRPr="00916D41">
      <w:t>Motion till riksdagen</w:t>
    </w:r>
    <w:r w:rsidRPr="00916D41">
      <w:br/>
    </w:r>
    <w:r w:rsidRPr="00916D41">
      <w:fldChar w:fldCharType="begin" w:fldLock="1"/>
    </w:r>
    <w:r w:rsidRPr="00916D41">
      <w:instrText xml:space="preserve"> DOCPROPERTY "YearUser" *\charformat </w:instrText>
    </w:r>
    <w:r w:rsidRPr="00916D41">
      <w:fldChar w:fldCharType="separate"/>
    </w:r>
    <w:r w:rsidRPr="00916D41">
      <w:t>2011/12</w:t>
    </w:r>
    <w:r w:rsidRPr="00916D41">
      <w:fldChar w:fldCharType="end"/>
    </w:r>
    <w:r w:rsidRPr="00916D41">
      <w:t>:</w:t>
    </w:r>
    <w:r w:rsidRPr="00916D41">
      <w:fldChar w:fldCharType="begin" w:fldLock="1"/>
    </w:r>
    <w:r w:rsidRPr="00916D41">
      <w:instrText xml:space="preserve"> DOCPROPERTY "Motionsnummer" *\charformat </w:instrText>
    </w:r>
    <w:r w:rsidRPr="00916D41">
      <w:fldChar w:fldCharType="separate"/>
    </w:r>
    <w:r w:rsidRPr="00916D41">
      <w:t>Sf296</w:t>
    </w:r>
    <w:r w:rsidRPr="00916D41">
      <w:fldChar w:fldCharType="end"/>
    </w:r>
  </w:p>
  <w:p w:rsidR="00894BEA" w:rsidRPr="00916D41" w:rsidRDefault="00894BEA">
    <w:pPr>
      <w:pStyle w:val="FSHNormalS5"/>
    </w:pPr>
    <w:r w:rsidRPr="00916D41">
      <w:fldChar w:fldCharType="begin" w:fldLock="1"/>
    </w:r>
    <w:r w:rsidRPr="00916D41">
      <w:instrText xml:space="preserve"> DOCPROPERTY "MotionarText" *\charformat </w:instrText>
    </w:r>
    <w:r w:rsidRPr="00916D41">
      <w:fldChar w:fldCharType="separate"/>
    </w:r>
    <w:r w:rsidRPr="00916D41">
      <w:t>av Kerstin Lundgren (C)</w:t>
    </w:r>
    <w:r w:rsidRPr="00916D41">
      <w:fldChar w:fldCharType="end"/>
    </w:r>
    <w:r w:rsidRPr="00916D41">
      <w:br/>
    </w:r>
    <w:r w:rsidRPr="00916D41">
      <w:fldChar w:fldCharType="begin" w:fldLock="1"/>
    </w:r>
    <w:r w:rsidRPr="00916D41">
      <w:instrText xml:space="preserve"> DOCPROPERTY "SvarFrasKort" *\charformat </w:instrText>
    </w:r>
    <w:r w:rsidRPr="00916D41">
      <w:fldChar w:fldCharType="end"/>
    </w:r>
  </w:p>
  <w:p w:rsidR="00894BEA" w:rsidRPr="00916D41" w:rsidRDefault="00894BEA">
    <w:pPr>
      <w:pStyle w:val="FSHTitel"/>
    </w:pPr>
    <w:r w:rsidRPr="00916D41">
      <w:fldChar w:fldCharType="begin" w:fldLock="1"/>
    </w:r>
    <w:r w:rsidRPr="00916D41">
      <w:instrText xml:space="preserve"> DOCPROPERTY</w:instrText>
    </w:r>
    <w:r w:rsidRPr="00916D41">
      <w:rPr>
        <w:sz w:val="18"/>
      </w:rPr>
      <w:instrText xml:space="preserve"> "RubrikSvar" *\charformat </w:instrText>
    </w:r>
    <w:r w:rsidRPr="00916D41">
      <w:fldChar w:fldCharType="separate"/>
    </w:r>
    <w:r w:rsidRPr="00916D41">
      <w:t>Underlättande av att återfå och behålla  ett svenskt medborgarskap</w:t>
    </w:r>
    <w:r w:rsidRPr="00916D41">
      <w:fldChar w:fldCharType="end"/>
    </w:r>
  </w:p>
  <w:p w:rsidR="00894BEA" w:rsidRPr="00916D41" w:rsidRDefault="00894BEA">
    <w:pPr>
      <w:pStyle w:val="Normal00"/>
    </w:pPr>
  </w:p>
  <w:p w:rsidR="00894BEA" w:rsidRPr="00916D41" w:rsidRDefault="00894BE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9317773">
    <w:abstractNumId w:val="3"/>
  </w:num>
  <w:num w:numId="2" w16cid:durableId="612438332">
    <w:abstractNumId w:val="2"/>
  </w:num>
  <w:num w:numId="3" w16cid:durableId="1511333906">
    <w:abstractNumId w:val="1"/>
  </w:num>
  <w:num w:numId="4" w16cid:durableId="440801864">
    <w:abstractNumId w:val="0"/>
  </w:num>
  <w:num w:numId="5" w16cid:durableId="1618486150">
    <w:abstractNumId w:val="7"/>
  </w:num>
  <w:num w:numId="6" w16cid:durableId="225260709">
    <w:abstractNumId w:val="6"/>
  </w:num>
  <w:num w:numId="7" w16cid:durableId="1540781330">
    <w:abstractNumId w:val="5"/>
  </w:num>
  <w:num w:numId="8" w16cid:durableId="76874101">
    <w:abstractNumId w:val="4"/>
  </w:num>
  <w:num w:numId="9" w16cid:durableId="359167900">
    <w:abstractNumId w:val="8"/>
  </w:num>
  <w:num w:numId="10" w16cid:durableId="1996034820">
    <w:abstractNumId w:val="9"/>
  </w:num>
  <w:num w:numId="11" w16cid:durableId="668870785">
    <w:abstractNumId w:val="10"/>
  </w:num>
  <w:num w:numId="12" w16cid:durableId="183986313">
    <w:abstractNumId w:val="13"/>
  </w:num>
  <w:num w:numId="13" w16cid:durableId="220680741">
    <w:abstractNumId w:val="15"/>
  </w:num>
  <w:num w:numId="14" w16cid:durableId="791098727">
    <w:abstractNumId w:val="16"/>
  </w:num>
  <w:num w:numId="15" w16cid:durableId="1941255869">
    <w:abstractNumId w:val="11"/>
  </w:num>
  <w:num w:numId="16" w16cid:durableId="681398145">
    <w:abstractNumId w:val="18"/>
  </w:num>
  <w:num w:numId="17" w16cid:durableId="1094131430">
    <w:abstractNumId w:val="17"/>
  </w:num>
  <w:num w:numId="18" w16cid:durableId="183903715">
    <w:abstractNumId w:val="14"/>
  </w:num>
  <w:num w:numId="19" w16cid:durableId="6920720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C8E6FF61-C893-4C05-A405-35F173143B6E}"/>
  </w:docVars>
  <w:rsids>
    <w:rsidRoot w:val="00926266"/>
    <w:rsid w:val="00894BEA"/>
    <w:rsid w:val="00916D41"/>
    <w:rsid w:val="0092626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DA85691-805E-4D17-94F0-E834D7CB7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903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390</Words>
  <Characters>2029</Characters>
  <Application>Microsoft Office Word</Application>
  <DocSecurity>4</DocSecurity>
  <Lines>41</Lines>
  <Paragraphs>11</Paragraphs>
  <ScaleCrop>false</ScaleCrop>
  <HeadingPairs>
    <vt:vector size="2" baseType="variant">
      <vt:variant>
        <vt:lpstr>Rubrik</vt:lpstr>
      </vt:variant>
      <vt:variant>
        <vt:i4>1</vt:i4>
      </vt:variant>
    </vt:vector>
  </HeadingPairs>
  <TitlesOfParts>
    <vt:vector size="1" baseType="lpstr">
      <vt:lpstr>C320</vt:lpstr>
    </vt:vector>
  </TitlesOfParts>
  <Company>Riksdagen</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C320</dc:title>
  <dc:subject>C320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2011-12-09T15:09:00Z</cp:lastPrinted>
  <dcterms:created xsi:type="dcterms:W3CDTF">2025-12-17T19:47:00Z</dcterms:created>
  <dcterms:modified xsi:type="dcterms:W3CDTF">2025-12-17T19:47:00Z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Underlättande av att återfå och behålla  ett svenskt medborgarskap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Underlättande av att återfå och behålla  ett svenskt medborgarskap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C320</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Kerstin Lundgren (C)</vt:lpwstr>
  </property>
  <property fmtid="{D5CDD505-2E9C-101B-9397-08002B2CF9AE}" pid="26" name="MotionarLista">
    <vt:lpwstr>Lundgren, Kerstin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Lundgren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Sf296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2011</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20112012000000000067000003200069</vt:lpwstr>
  </property>
  <property fmtid="{D5CDD505-2E9C-101B-9397-08002B2CF9AE}" pid="47" name="datum">
    <vt:lpwstr>111005</vt:lpwstr>
  </property>
  <property fmtid="{D5CDD505-2E9C-101B-9397-08002B2CF9AE}" pid="48" name="avsändar-e-post">
    <vt:lpwstr>elisabeth.borelius@riksdagen.se</vt:lpwstr>
  </property>
  <property fmtid="{D5CDD505-2E9C-101B-9397-08002B2CF9AE}" pid="49" name="id">
    <vt:lpwstr>20112012000000000067000003200069</vt:lpwstr>
  </property>
  <property fmtid="{D5CDD505-2E9C-101B-9397-08002B2CF9AE}" pid="50" name="nummer">
    <vt:lpwstr>296</vt:lpwstr>
  </property>
  <property fmtid="{D5CDD505-2E9C-101B-9397-08002B2CF9AE}" pid="51" name="utskottsbeteckning">
    <vt:lpwstr>Sf</vt:lpwstr>
  </property>
  <property fmtid="{D5CDD505-2E9C-101B-9397-08002B2CF9AE}" pid="52" name="GlobalUID">
    <vt:lpwstr>{4BA79513-FA52-4CE0-BABB-91DDDC0CC11F}</vt:lpwstr>
  </property>
  <property fmtid="{D5CDD505-2E9C-101B-9397-08002B2CF9AE}" pid="53" name="Överföringar">
    <vt:i4>0</vt:i4>
  </property>
  <property fmtid="{D5CDD505-2E9C-101B-9397-08002B2CF9AE}" pid="54" name="Checksum">
    <vt:lpwstr>*1004364221483*</vt:lpwstr>
  </property>
  <property fmtid="{D5CDD505-2E9C-101B-9397-08002B2CF9AE}" pid="55" name="skuggnummer">
    <vt:lpwstr>2222</vt:lpwstr>
  </property>
  <property fmtid="{D5CDD505-2E9C-101B-9397-08002B2CF9AE}" pid="56" name="urixVersion">
    <vt:lpwstr>4.5.0.25</vt:lpwstr>
  </property>
  <property fmtid="{D5CDD505-2E9C-101B-9397-08002B2CF9AE}" pid="57" name="urixOrigin">
    <vt:lpwstr>111216 12:26:34.270</vt:lpwstr>
  </property>
  <property fmtid="{D5CDD505-2E9C-101B-9397-08002B2CF9AE}" pid="58" name="urixGuid">
    <vt:lpwstr>{33C33FC7-D9C5-40A3-9F3F-DF059DEDCD5E}</vt:lpwstr>
  </property>
</Properties>
</file>