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7EB28BBB2CD848709F09D2F1B5493517"/>
        </w:placeholder>
        <w15:appearance w15:val="hidden"/>
        <w:text/>
      </w:sdtPr>
      <w:sdtEndPr/>
      <w:sdtContent>
        <w:p w:rsidRPr="000912A8" w:rsidR="00AF30DD" w:rsidP="000912A8" w:rsidRDefault="00AF30DD" w14:paraId="15FEC563" w14:textId="77777777">
          <w:pPr>
            <w:pStyle w:val="RubrikFrslagTIllRiksdagsbeslut"/>
          </w:pPr>
          <w:r w:rsidRPr="000912A8">
            <w:t>Förslag till riksdagsbeslut</w:t>
          </w:r>
        </w:p>
      </w:sdtContent>
    </w:sdt>
    <w:sdt>
      <w:sdtPr>
        <w:alias w:val="Yrkande 1"/>
        <w:tag w:val="240ce116-cf35-460e-a596-0c991300bd35"/>
        <w:id w:val="965932608"/>
        <w:lock w:val="sdtLocked"/>
      </w:sdtPr>
      <w:sdtEndPr/>
      <w:sdtContent>
        <w:p w:rsidR="00297B2C" w:rsidRDefault="00251497" w14:paraId="15FEC56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möjligheten till högre straff vid fortkörning vid vägarbeten och tillkännager detta för regeringen.</w:t>
          </w:r>
        </w:p>
      </w:sdtContent>
    </w:sdt>
    <w:p w:rsidRPr="009B062B" w:rsidR="00AF30DD" w:rsidP="009B062B" w:rsidRDefault="000156D9" w14:paraId="15FEC565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Pr="00A93E21" w:rsidR="00A93E21" w:rsidP="00A93E21" w:rsidRDefault="00A93E21" w14:paraId="15FEC566" w14:textId="5B8C1112">
      <w:pPr>
        <w:pStyle w:val="Normalutanindragellerluft"/>
      </w:pPr>
      <w:r w:rsidRPr="00A93E21">
        <w:t>Personskador och dödsfall i samband med olyckor vid vägarbeten har ökat konstant de senaste åren, medan vanliga trafikolyckor samtidigt minskar. Trafikverket</w:t>
      </w:r>
      <w:r w:rsidR="000912A8">
        <w:t>s sammanställning för åren 2003–</w:t>
      </w:r>
      <w:r w:rsidRPr="00A93E21">
        <w:t>2012 visar att det skett 2 935 olyckor med personskador i anslutning till olika typer av gatu- och vägarbeten. Av dessa var 44 dödsolyckor och 362 olyckor där med svårt skadade. Förklaringen till att trafikolyckor i samband med vägarbeten ökar förklaras kortfattat med fler bilar, högre hastigheter och mer vägunderhåll. Detta är oacceptabelt.</w:t>
      </w:r>
    </w:p>
    <w:p w:rsidRPr="00A93E21" w:rsidR="00A93E21" w:rsidP="00A93E21" w:rsidRDefault="00A93E21" w14:paraId="15FEC567" w14:textId="77777777">
      <w:r w:rsidRPr="00A93E21">
        <w:t>För att komma åt problemet måste vi framför allt få ned hastigheterna på våra vägar där vägarbeten förekommer. I flera andra länder är till exempel straffavgiften för fortkörning mycket högre om överträdelsen skett i samband med ett vägarbete. Det finns exempelvis flera provinser i Kanada som infört en dubblering av de böter som utdöms vid fortkörning vid vägarbeten.</w:t>
      </w:r>
    </w:p>
    <w:p w:rsidRPr="00A93E21" w:rsidR="00A93E21" w:rsidP="00A93E21" w:rsidRDefault="00A93E21" w14:paraId="15FEC568" w14:textId="77777777">
      <w:r w:rsidRPr="00A93E21">
        <w:t>Ett liknande system bör även införas i Sverige. Fortkörning vid vägarbeten borde bötfällas dubbelt.</w:t>
      </w:r>
    </w:p>
    <w:p w:rsidRPr="00A93E21" w:rsidR="00A93E21" w:rsidP="00A93E21" w:rsidRDefault="00A93E21" w14:paraId="15FEC569" w14:textId="77777777">
      <w:r w:rsidRPr="00A93E21">
        <w:t>Det är ett effektivt sätt att få ned hastigheterna vid vägarbeten och därmed minska antalet personskador och dödsolyckor.</w:t>
      </w:r>
    </w:p>
    <w:p w:rsidR="00093F48" w:rsidP="00A93E21" w:rsidRDefault="00A93E21" w14:paraId="15FEC56A" w14:textId="77777777">
      <w:r w:rsidRPr="00A93E21">
        <w:lastRenderedPageBreak/>
        <w:t>Vi vill med anledning av den här bakgrunden lyfta behovet av undersöka möjligheten att införa en dubblering av de böter som utdöms vid fortkörning i samband med vägarbeten.</w:t>
      </w:r>
    </w:p>
    <w:p w:rsidRPr="00A93E21" w:rsidR="000912A8" w:rsidP="00A93E21" w:rsidRDefault="000912A8" w14:paraId="71C86D26" w14:textId="77777777">
      <w:bookmarkStart w:name="_GoBack" w:id="1"/>
      <w:bookmarkEnd w:id="1"/>
    </w:p>
    <w:sdt>
      <w:sdtPr>
        <w:alias w:val="CC_Underskrifter"/>
        <w:tag w:val="CC_Underskrifter"/>
        <w:id w:val="583496634"/>
        <w:lock w:val="sdtContentLocked"/>
        <w:placeholder>
          <w:docPart w:val="4AC6AD99D7FC4D43BFDF371B5F23DA12"/>
        </w:placeholder>
        <w15:appearance w15:val="hidden"/>
      </w:sdtPr>
      <w:sdtEndPr/>
      <w:sdtContent>
        <w:p w:rsidR="004801AC" w:rsidP="007123A9" w:rsidRDefault="000912A8" w14:paraId="15FEC56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Magnus Manhammar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Eva-Lena Jansson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Helén Pettersson i Umeå (S)</w:t>
            </w:r>
          </w:p>
        </w:tc>
      </w:tr>
    </w:tbl>
    <w:p w:rsidR="00E84FDE" w:rsidRDefault="00E84FDE" w14:paraId="15FEC572" w14:textId="77777777"/>
    <w:sectPr w:rsidR="00E84FD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FEC574" w14:textId="77777777" w:rsidR="00020D92" w:rsidRDefault="00020D92" w:rsidP="000C1CAD">
      <w:pPr>
        <w:spacing w:line="240" w:lineRule="auto"/>
      </w:pPr>
      <w:r>
        <w:separator/>
      </w:r>
    </w:p>
  </w:endnote>
  <w:endnote w:type="continuationSeparator" w:id="0">
    <w:p w14:paraId="15FEC575" w14:textId="77777777" w:rsidR="00020D92" w:rsidRDefault="00020D9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FEC57A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FEC57B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0912A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FEC572" w14:textId="77777777" w:rsidR="00020D92" w:rsidRDefault="00020D92" w:rsidP="000C1CAD">
      <w:pPr>
        <w:spacing w:line="240" w:lineRule="auto"/>
      </w:pPr>
      <w:r>
        <w:separator/>
      </w:r>
    </w:p>
  </w:footnote>
  <w:footnote w:type="continuationSeparator" w:id="0">
    <w:p w14:paraId="15FEC573" w14:textId="77777777" w:rsidR="00020D92" w:rsidRDefault="00020D9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15FEC57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5FEC586" wp14:anchorId="15FEC58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0912A8" w14:paraId="15FEC587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5ED23CB45FA4BCFAD759BE469218230"/>
                              </w:placeholder>
                              <w:text/>
                            </w:sdtPr>
                            <w:sdtEndPr/>
                            <w:sdtContent>
                              <w:r w:rsidR="00A93E21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0B2D9306C8C495A90B54513F2CDB395"/>
                              </w:placeholder>
                              <w:text/>
                            </w:sdtPr>
                            <w:sdtEndPr/>
                            <w:sdtContent>
                              <w:r w:rsidR="00A93E21">
                                <w:t>20003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5FEC58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0912A8" w14:paraId="15FEC587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5ED23CB45FA4BCFAD759BE469218230"/>
                        </w:placeholder>
                        <w:text/>
                      </w:sdtPr>
                      <w:sdtEndPr/>
                      <w:sdtContent>
                        <w:r w:rsidR="00A93E21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0B2D9306C8C495A90B54513F2CDB395"/>
                        </w:placeholder>
                        <w:text/>
                      </w:sdtPr>
                      <w:sdtEndPr/>
                      <w:sdtContent>
                        <w:r w:rsidR="00A93E21">
                          <w:t>20003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15FEC57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0912A8" w14:paraId="15FEC578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A93E21">
          <w:t>S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A93E21">
          <w:t>20003</w:t>
        </w:r>
      </w:sdtContent>
    </w:sdt>
  </w:p>
  <w:p w:rsidR="007A5507" w:rsidP="00776B74" w:rsidRDefault="007A5507" w14:paraId="15FEC57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0912A8" w14:paraId="15FEC57C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A93E21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93E21">
          <w:t>20003</w:t>
        </w:r>
      </w:sdtContent>
    </w:sdt>
  </w:p>
  <w:p w:rsidR="007A5507" w:rsidP="00A314CF" w:rsidRDefault="000912A8" w14:paraId="464E27A2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p>
          <w:pPr>
            <w:pStyle w:val="FSHNormal"/>
          </w:pPr>
          <w:r>
            <w:t>Enskild motion</w:t>
          </w:r>
        </w:p>
      </w:sdtContent>
    </w:sdt>
  </w:p>
  <w:p w:rsidRPr="008227B3" w:rsidR="007A5507" w:rsidP="008227B3" w:rsidRDefault="000912A8" w14:paraId="15FEC57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0912A8" w14:paraId="15FEC580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:1661</w:t>
        </w:r>
      </w:sdtContent>
    </w:sdt>
  </w:p>
  <w:p w:rsidR="007A5507" w:rsidP="00E03A3D" w:rsidRDefault="000912A8" w14:paraId="15FEC581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Magnus Manhammar m.fl. (S)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3A14F0" w14:paraId="15FEC582" w14:textId="699CEB0D">
        <w:pPr>
          <w:pStyle w:val="FSHRub2"/>
        </w:pPr>
        <w:r>
          <w:t>S</w:t>
        </w:r>
        <w:r w:rsidR="00A93E21">
          <w:t>traff vid fortkörning förbi vägarbeten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15FEC58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A93E21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0D92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2A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14A7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497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97B2C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4F0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B3F62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565E4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3A9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1F1C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2F0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3E21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4FDE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5FEC562"/>
  <w15:chartTrackingRefBased/>
  <w15:docId w15:val="{51A99CAA-7359-43FE-B115-FA9C160DB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30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EB28BBB2CD848709F09D2F1B54935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ABD010-C9DE-40F5-B0C8-08D653CEB2AE}"/>
      </w:docPartPr>
      <w:docPartBody>
        <w:p w:rsidR="007F7A95" w:rsidRDefault="00A75141">
          <w:pPr>
            <w:pStyle w:val="7EB28BBB2CD848709F09D2F1B5493517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AC6AD99D7FC4D43BFDF371B5F23DA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7108EE-1069-426C-A37B-0DCF9C4BF79E}"/>
      </w:docPartPr>
      <w:docPartBody>
        <w:p w:rsidR="007F7A95" w:rsidRDefault="00A75141">
          <w:pPr>
            <w:pStyle w:val="4AC6AD99D7FC4D43BFDF371B5F23DA12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65ED23CB45FA4BCFAD759BE4692182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BD5613-3730-4D80-9464-6B180CDB9BB1}"/>
      </w:docPartPr>
      <w:docPartBody>
        <w:p w:rsidR="007F7A95" w:rsidRDefault="00A75141">
          <w:pPr>
            <w:pStyle w:val="65ED23CB45FA4BCFAD759BE46921823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0B2D9306C8C495A90B54513F2CDB3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581755-9ED1-44C9-BD42-7BC04473824B}"/>
      </w:docPartPr>
      <w:docPartBody>
        <w:p w:rsidR="007F7A95" w:rsidRDefault="00A75141">
          <w:pPr>
            <w:pStyle w:val="F0B2D9306C8C495A90B54513F2CDB395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141"/>
    <w:rsid w:val="00440ADC"/>
    <w:rsid w:val="007F7A95"/>
    <w:rsid w:val="00A7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EB28BBB2CD848709F09D2F1B5493517">
    <w:name w:val="7EB28BBB2CD848709F09D2F1B5493517"/>
  </w:style>
  <w:style w:type="paragraph" w:customStyle="1" w:styleId="952F0EF7B1DD4D209583B821D4B78EDB">
    <w:name w:val="952F0EF7B1DD4D209583B821D4B78EDB"/>
  </w:style>
  <w:style w:type="paragraph" w:customStyle="1" w:styleId="43958F78F7184DC39AB2913728CA65B1">
    <w:name w:val="43958F78F7184DC39AB2913728CA65B1"/>
  </w:style>
  <w:style w:type="paragraph" w:customStyle="1" w:styleId="4AC6AD99D7FC4D43BFDF371B5F23DA12">
    <w:name w:val="4AC6AD99D7FC4D43BFDF371B5F23DA12"/>
  </w:style>
  <w:style w:type="paragraph" w:customStyle="1" w:styleId="65ED23CB45FA4BCFAD759BE469218230">
    <w:name w:val="65ED23CB45FA4BCFAD759BE469218230"/>
  </w:style>
  <w:style w:type="paragraph" w:customStyle="1" w:styleId="F0B2D9306C8C495A90B54513F2CDB395">
    <w:name w:val="F0B2D9306C8C495A90B54513F2CDB3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2016/17</Riksmote>
    <RubrikLookup xmlns="00d11361-0b92-4bae-a181-288d6a55b763">8230</RubrikLookup>
    <MotionGuid xmlns="00d11361-0b92-4bae-a181-288d6a55b763">46654577-1092-4f0b-ae66-1fdd93f4e57e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66" ma:contentTypeDescription="Dokument för en motion" ma:contentTypeScope="" ma:versionID="a78db5d4f78af10dea2aa08bed8be55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04915de624c3a02556e91404c1dc483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  <xsd:element ref="ns2:Felmarkerad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  <xsd:element name="FelmarkeradLookup" ma:index="11" nillable="true" ma:displayName="Felmarkerad" ma:list="606ee2f8-cbdc-43fd-aef9-47c56cdb0edd" ma:internalName="FelmarkeradLookup" ma:readOnly="true" ma:showField="Felmarkerad" ma:web="00d11361-0b92-4bae-a181-288d6a55b76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root xmlns="http://schemas.riksdagen.se/motion" categoryId="1">
  <MotionKategori>Fristående</MotionKategori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D03A1-1799-4261-94D3-B91E688B44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C699C0-001F-445F-934A-F72BEE76742B}">
  <ds:schemaRefs>
    <ds:schemaRef ds:uri="00d11361-0b92-4bae-a181-288d6a55b76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ED1835E-CFD9-4182-A1CB-D4AB89CDC0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11361-0b92-4bae-a181-288d6a55b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7CB3F6-5B86-4256-94F6-5B960DEA0F50}">
  <ds:schemaRefs>
    <ds:schemaRef ds:uri="http://schemas.riksdagen.se/motion"/>
  </ds:schemaRefs>
</ds:datastoreItem>
</file>

<file path=customXml/itemProps5.xml><?xml version="1.0" encoding="utf-8"?>
<ds:datastoreItem xmlns:ds="http://schemas.openxmlformats.org/officeDocument/2006/customXml" ds:itemID="{79C0A45F-3B02-4D4D-9595-71E896D2E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7</TotalTime>
  <Pages>2</Pages>
  <Words>236</Words>
  <Characters>1353</Characters>
  <Application>Microsoft Office Word</Application>
  <DocSecurity>0</DocSecurity>
  <Lines>29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201617S20003 Högre straff vid fortkörning förbi vägarbeten</vt:lpstr>
      <vt:lpstr/>
    </vt:vector>
  </TitlesOfParts>
  <Company>Sveriges riksdag</Company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201617S20003 Högre straff vid fortkörning förbi vägarbeten</dc:title>
  <dc:subject/>
  <dc:creator>Riksdagsförvaltningen</dc:creator>
  <cp:keywords/>
  <dc:description/>
  <cp:lastModifiedBy>Kerstin Carlqvist</cp:lastModifiedBy>
  <cp:revision>7</cp:revision>
  <cp:lastPrinted>2016-06-13T12:10:00Z</cp:lastPrinted>
  <dcterms:created xsi:type="dcterms:W3CDTF">2016-09-26T09:57:00Z</dcterms:created>
  <dcterms:modified xsi:type="dcterms:W3CDTF">2017-05-23T07:55:00Z</dcterms:modified>
  <cp:category>3.4.53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Mall:3.4.53</vt:lpwstr>
  </property>
  <property fmtid="{D5CDD505-2E9C-101B-9397-08002B2CF9AE}" pid="4" name="DokFormat">
    <vt:lpwstr>A4</vt:lpwstr>
  </property>
  <property fmtid="{D5CDD505-2E9C-101B-9397-08002B2CF9AE}" pid="5" name="Checksum">
    <vt:lpwstr>*T6A720A567D1D*</vt:lpwstr>
  </property>
  <property fmtid="{D5CDD505-2E9C-101B-9397-08002B2CF9AE}" pid="6" name="avbr">
    <vt:lpwstr>0</vt:lpwstr>
  </property>
  <property fmtid="{D5CDD505-2E9C-101B-9397-08002B2CF9AE}" pid="7" name="genomf">
    <vt:lpwstr>0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dlc_policyId">
    <vt:lpwstr>0x010100DA76E4F5920B25488FA7A37F1E4E5FFE|-1950404169</vt:lpwstr>
  </property>
  <property fmtid="{D5CDD505-2E9C-101B-9397-08002B2CF9AE}" pid="11" name="ItemRetentionFormula">
    <vt:lpwstr>&lt;formula id="Microsoft.Office.RecordsManagement.PolicyFeatures.Expiration.Formula.BuiltIn"&gt;&lt;number&gt;4&lt;/number&gt;&lt;property&gt;Created&lt;/property&gt;&lt;period&gt;months&lt;/period&gt;&lt;/formula&gt;</vt:lpwstr>
  </property>
  <property fmtid="{D5CDD505-2E9C-101B-9397-08002B2CF9AE}" pid="12" name="_CopySource">
    <vt:lpwstr>https://filur.riksdagen.se/drop/DropOffLibrary/T6A720A567D1D.docx</vt:lpwstr>
  </property>
  <property fmtid="{D5CDD505-2E9C-101B-9397-08002B2CF9AE}" pid="13" name="RevisionsOn">
    <vt:lpwstr>1</vt:lpwstr>
  </property>
</Properties>
</file>