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C8D7C2B596AB4CEFAC7EE94D8BB70A89"/>
        </w:placeholder>
        <w:text/>
      </w:sdtPr>
      <w:sdtEndPr/>
      <w:sdtContent>
        <w:p w:rsidRPr="009B062B" w:rsidR="00AF30DD" w:rsidP="00DA28CE" w:rsidRDefault="00AF30DD" w14:paraId="59F5E93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b8bcc6e-1df0-4467-940a-3176ee756107"/>
        <w:id w:val="1626575900"/>
        <w:lock w:val="sdtLocked"/>
      </w:sdtPr>
      <w:sdtEndPr/>
      <w:sdtContent>
        <w:p w:rsidR="00225763" w:rsidRDefault="009B21D5" w14:paraId="59F5E932" w14:textId="7E261E8D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skollagen bör förtydligas samt att skolverkets rekommendationer bör ses över på detta område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D3E741D10B94F9F9BD833E2E43635BE"/>
        </w:placeholder>
        <w:text/>
      </w:sdtPr>
      <w:sdtEndPr/>
      <w:sdtContent>
        <w:p w:rsidRPr="009B062B" w:rsidR="006D79C9" w:rsidP="00333E95" w:rsidRDefault="006D79C9" w14:paraId="59F5E933" w14:textId="77777777">
          <w:pPr>
            <w:pStyle w:val="Rubrik1"/>
          </w:pPr>
          <w:r>
            <w:t>Motivering</w:t>
          </w:r>
        </w:p>
      </w:sdtContent>
    </w:sdt>
    <w:p w:rsidR="00573189" w:rsidP="00573189" w:rsidRDefault="00334379" w14:paraId="59F5E934" w14:textId="77777777">
      <w:pPr>
        <w:pStyle w:val="Normalutanindragellerluft"/>
      </w:pPr>
      <w:r>
        <w:t>Sverige har i många avseenden kommit långt med jämställdheten. Trots det finns det flickor och kvinnor</w:t>
      </w:r>
      <w:r w:rsidR="00573189">
        <w:t>, pojkar och män</w:t>
      </w:r>
      <w:r>
        <w:t xml:space="preserve"> i vårt land som inte berörs av de fri- och rättigheter som de har rätt till. </w:t>
      </w:r>
      <w:r w:rsidR="00B36618">
        <w:t>Hedersre</w:t>
      </w:r>
      <w:r w:rsidR="00573189">
        <w:t>l</w:t>
      </w:r>
      <w:r w:rsidR="00B36618">
        <w:t>a</w:t>
      </w:r>
      <w:r w:rsidR="00573189">
        <w:t>terat våld och förtryck är ett globalt problem s</w:t>
      </w:r>
      <w:r w:rsidR="00746F35">
        <w:t xml:space="preserve">om drabbar framför allt flickor och kvinnor, men också pojkar och män </w:t>
      </w:r>
      <w:r w:rsidR="00573189">
        <w:t>som anses kränka sin familjs heder. Våldet kan vara av psykologisk, social eller fysisk karaktär.</w:t>
      </w:r>
    </w:p>
    <w:p w:rsidRPr="00C75F71" w:rsidR="00B36618" w:rsidP="00C75F71" w:rsidRDefault="00573189" w14:paraId="59F5E936" w14:textId="3316A41A">
      <w:r w:rsidRPr="00C75F71">
        <w:t xml:space="preserve">Hedersbrott är </w:t>
      </w:r>
      <w:r w:rsidRPr="00C75F71" w:rsidR="00403257">
        <w:t xml:space="preserve">ofta </w:t>
      </w:r>
      <w:r w:rsidRPr="00C75F71">
        <w:t>kopplat till uppfattningar om kön och sexualitet. Att bryta mot gruppens normer kring detta kan utgöra grunden för till exempel trakasserier, miss</w:t>
      </w:r>
      <w:r w:rsidR="00C75F71">
        <w:softHyphen/>
      </w:r>
      <w:r w:rsidRPr="00C75F71">
        <w:t>handel, hot och social uteslutning</w:t>
      </w:r>
      <w:r w:rsidRPr="00C75F71" w:rsidR="00746F35">
        <w:t>. Kvinnors och</w:t>
      </w:r>
      <w:r w:rsidRPr="00C75F71">
        <w:t xml:space="preserve"> tjejers frihet och självständighet kan upplevas som ett hot mot familjen. Men även pojkarna och männen i gruppen måste leva upp till förväntningar. Det kan handla om krav på heterosexualitet, att bära slöja eller att gifta sig fast man inte vill. Homo-, bi- och trans</w:t>
      </w:r>
      <w:r w:rsidRPr="00C75F71" w:rsidR="00F9182E">
        <w:t>s</w:t>
      </w:r>
      <w:r w:rsidRPr="00C75F71">
        <w:t>exuella bryter mot hetero</w:t>
      </w:r>
      <w:r w:rsidR="00C75F71">
        <w:softHyphen/>
      </w:r>
      <w:r w:rsidRPr="00C75F71">
        <w:t xml:space="preserve">normer och könsroller. </w:t>
      </w:r>
    </w:p>
    <w:p w:rsidRPr="00C75F71" w:rsidR="00CE11DF" w:rsidP="00C75F71" w:rsidRDefault="00573189" w14:paraId="59F5E937" w14:textId="6C0D01CA">
      <w:r w:rsidRPr="00C75F71">
        <w:t xml:space="preserve">Denna problematik måste bekämpas på alla plan och i alla delar av samhället. Skolan är </w:t>
      </w:r>
      <w:r w:rsidRPr="00C75F71" w:rsidR="00746F35">
        <w:t xml:space="preserve">exempel på </w:t>
      </w:r>
      <w:r w:rsidRPr="00C75F71">
        <w:t xml:space="preserve">en sådan plats. Många lärare </w:t>
      </w:r>
      <w:r w:rsidRPr="00C75F71" w:rsidR="00746F35">
        <w:t xml:space="preserve">signalerar idag </w:t>
      </w:r>
      <w:r w:rsidRPr="00C75F71">
        <w:t>om att de behöver stöd och hj</w:t>
      </w:r>
      <w:r w:rsidRPr="00C75F71" w:rsidR="00746F35">
        <w:t xml:space="preserve">älp då denna typ av problematik dyker </w:t>
      </w:r>
      <w:r w:rsidRPr="00C75F71" w:rsidR="00746F35">
        <w:lastRenderedPageBreak/>
        <w:t>upp. Men i</w:t>
      </w:r>
      <w:r w:rsidRPr="00C75F71" w:rsidR="00334379">
        <w:t xml:space="preserve">stället för statliga förbud bör en större tydlighet i skollagen utarbetas så att lärare och rektorer med lagen i ryggen ska kunna ges förutsättningar att </w:t>
      </w:r>
      <w:r w:rsidRPr="00C75F71" w:rsidR="00CE11DF">
        <w:t xml:space="preserve">agera </w:t>
      </w:r>
      <w:r w:rsidRPr="00C75F71" w:rsidR="00334379">
        <w:t xml:space="preserve">vid </w:t>
      </w:r>
      <w:r w:rsidRPr="00C75F71" w:rsidR="00CE11DF">
        <w:t xml:space="preserve">misstanke om </w:t>
      </w:r>
      <w:r w:rsidRPr="00C75F71" w:rsidR="00334379">
        <w:t xml:space="preserve">förtryck och tvång i hederns namn. </w:t>
      </w:r>
    </w:p>
    <w:p w:rsidRPr="00C75F71" w:rsidR="00334379" w:rsidP="00C75F71" w:rsidRDefault="00334379" w14:paraId="59F5E939" w14:textId="77777777">
      <w:r w:rsidRPr="00C75F71">
        <w:t>Skolan måste få vara en frizon. Inga lärare eller pedagoger ska av föräldrar tvingas säkerställa att barn i skola och för</w:t>
      </w:r>
      <w:r w:rsidRPr="00C75F71" w:rsidR="00CE11DF">
        <w:t>s</w:t>
      </w:r>
      <w:r w:rsidRPr="00C75F71">
        <w:t>kola</w:t>
      </w:r>
      <w:r w:rsidRPr="00C75F71" w:rsidR="00CE11DF">
        <w:t xml:space="preserve"> exempelvis</w:t>
      </w:r>
      <w:r w:rsidRPr="00C75F71">
        <w:t xml:space="preserve"> bär sin slöja</w:t>
      </w:r>
      <w:r w:rsidRPr="00C75F71" w:rsidR="00746F35">
        <w:t xml:space="preserve"> eller beter sig på ett visst sätt kopplat till heder</w:t>
      </w:r>
      <w:r w:rsidRPr="00C75F71">
        <w:t xml:space="preserve">. Men idag saknar lärare och pedagoger mandat i tydlig lagstiftning för att kunna säga nej till krav att agera moralpolis.  </w:t>
      </w:r>
    </w:p>
    <w:p w:rsidRPr="00C75F71" w:rsidR="00422B9E" w:rsidP="00C75F71" w:rsidRDefault="00334379" w14:paraId="59F5E93B" w14:textId="1B4639E6">
      <w:r w:rsidRPr="00C75F71">
        <w:t xml:space="preserve">Det behövs </w:t>
      </w:r>
      <w:r w:rsidRPr="00C75F71" w:rsidR="00746F35">
        <w:t xml:space="preserve">även </w:t>
      </w:r>
      <w:r w:rsidRPr="00C75F71">
        <w:t>en ökad kunskap hos skolpersonal som möter unga som utsätt</w:t>
      </w:r>
      <w:r w:rsidRPr="00C75F71" w:rsidR="00746F35">
        <w:t>s för förtryck i hederns namn. Därför bör s</w:t>
      </w:r>
      <w:r w:rsidRPr="00C75F71">
        <w:t>amtliga skolor ha en handlingsplan för före</w:t>
      </w:r>
      <w:r w:rsidR="00C75F71">
        <w:softHyphen/>
      </w:r>
      <w:r w:rsidRPr="00C75F71">
        <w:t xml:space="preserve">byggande arbete, upptäckande och stöd vid misstanke om hedersrelaterat våld och förtryck. Genom att bli bättre på att upptäcka och prata om problematiken kan fler flickor och pojkar leva </w:t>
      </w:r>
      <w:r w:rsidR="004D360D">
        <w:t>ett liv i frihet.</w:t>
      </w:r>
      <w:bookmarkStart w:name="_GoBack" w:id="1"/>
      <w:bookmarkEnd w:id="1"/>
      <w:r w:rsidRPr="00C75F71">
        <w:t xml:space="preserve"> </w:t>
      </w:r>
    </w:p>
    <w:sdt>
      <w:sdtPr>
        <w:alias w:val="CC_Underskrifter"/>
        <w:tag w:val="CC_Underskrifter"/>
        <w:id w:val="583496634"/>
        <w:lock w:val="sdtContentLocked"/>
        <w:placeholder>
          <w:docPart w:val="7B95B7C153F84B9D854533EBFF730EA1"/>
        </w:placeholder>
      </w:sdtPr>
      <w:sdtEndPr/>
      <w:sdtContent>
        <w:p w:rsidR="00181451" w:rsidP="00181451" w:rsidRDefault="00181451" w14:paraId="59F5E93D" w14:textId="77777777"/>
        <w:p w:rsidRPr="008E0FE2" w:rsidR="004801AC" w:rsidP="00181451" w:rsidRDefault="004D360D" w14:paraId="59F5E93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Sofia Nilsson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Johanna Jönsson (C)</w:t>
            </w:r>
          </w:p>
        </w:tc>
      </w:tr>
    </w:tbl>
    <w:p w:rsidR="00CD0557" w:rsidRDefault="00CD0557" w14:paraId="59F5E942" w14:textId="77777777"/>
    <w:sectPr w:rsidR="00CD055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F5E944" w14:textId="77777777" w:rsidR="003D4BD6" w:rsidRDefault="003D4BD6" w:rsidP="000C1CAD">
      <w:pPr>
        <w:spacing w:line="240" w:lineRule="auto"/>
      </w:pPr>
      <w:r>
        <w:separator/>
      </w:r>
    </w:p>
  </w:endnote>
  <w:endnote w:type="continuationSeparator" w:id="0">
    <w:p w14:paraId="59F5E945" w14:textId="77777777" w:rsidR="003D4BD6" w:rsidRDefault="003D4BD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5E94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5E94B" w14:textId="0F915D10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4D360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5E942" w14:textId="77777777" w:rsidR="003D4BD6" w:rsidRDefault="003D4BD6" w:rsidP="000C1CAD">
      <w:pPr>
        <w:spacing w:line="240" w:lineRule="auto"/>
      </w:pPr>
      <w:r>
        <w:separator/>
      </w:r>
    </w:p>
  </w:footnote>
  <w:footnote w:type="continuationSeparator" w:id="0">
    <w:p w14:paraId="59F5E943" w14:textId="77777777" w:rsidR="003D4BD6" w:rsidRDefault="003D4BD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59F5E94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9F5E955" wp14:anchorId="59F5E95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D360D" w14:paraId="59F5E95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5DA2E885F3747DF8DE5E5C05595468A"/>
                              </w:placeholder>
                              <w:text/>
                            </w:sdtPr>
                            <w:sdtEndPr/>
                            <w:sdtContent>
                              <w:r w:rsidR="00334379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34E75EAE5184903A266EB1A0CB0B4E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9F5E95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75F71" w14:paraId="59F5E95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5DA2E885F3747DF8DE5E5C05595468A"/>
                        </w:placeholder>
                        <w:text/>
                      </w:sdtPr>
                      <w:sdtEndPr/>
                      <w:sdtContent>
                        <w:r w:rsidR="00334379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34E75EAE5184903A266EB1A0CB0B4E2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9F5E94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59F5E948" w14:textId="77777777">
    <w:pPr>
      <w:jc w:val="right"/>
    </w:pPr>
  </w:p>
  <w:p w:rsidR="00262EA3" w:rsidP="00776B74" w:rsidRDefault="00262EA3" w14:paraId="59F5E94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4D360D" w14:paraId="59F5E94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9F5E957" wp14:anchorId="59F5E95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D360D" w14:paraId="59F5E94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34379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4D360D" w14:paraId="59F5E94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D360D" w14:paraId="59F5E94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:2420</w:t>
        </w:r>
      </w:sdtContent>
    </w:sdt>
  </w:p>
  <w:p w:rsidR="00262EA3" w:rsidP="00E03A3D" w:rsidRDefault="004D360D" w14:paraId="59F5E95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Sofia Nilsson och Johanna Jönsson (båda 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E11DF" w14:paraId="59F5E951" w14:textId="77777777">
        <w:pPr>
          <w:pStyle w:val="FSHRub2"/>
        </w:pPr>
        <w:r>
          <w:t>Hedersrelaterat förtryck i skolan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9F5E95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33437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1451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4A35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63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5B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379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BD6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257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994"/>
    <w:rsid w:val="004D0B22"/>
    <w:rsid w:val="004D0B7F"/>
    <w:rsid w:val="004D0C2A"/>
    <w:rsid w:val="004D13F2"/>
    <w:rsid w:val="004D1A35"/>
    <w:rsid w:val="004D1BF5"/>
    <w:rsid w:val="004D360D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189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196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46F35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724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7C3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21D5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CCD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18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5F71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557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1DF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9E8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82E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9F5E930"/>
  <w15:chartTrackingRefBased/>
  <w15:docId w15:val="{4333C999-AE5D-4F0C-9B01-665D792D2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1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8D7C2B596AB4CEFAC7EE94D8BB70A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56D70C-0460-4189-9E67-106FCE8E9782}"/>
      </w:docPartPr>
      <w:docPartBody>
        <w:p w:rsidR="00514034" w:rsidRDefault="00514034">
          <w:pPr>
            <w:pStyle w:val="C8D7C2B596AB4CEFAC7EE94D8BB70A8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D3E741D10B94F9F9BD833E2E43635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6E84F7-8CE2-46BC-BEBE-A56EC24E47AF}"/>
      </w:docPartPr>
      <w:docPartBody>
        <w:p w:rsidR="00514034" w:rsidRDefault="00514034">
          <w:pPr>
            <w:pStyle w:val="DD3E741D10B94F9F9BD833E2E43635B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5DA2E885F3747DF8DE5E5C0559546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8E7873-F3DE-44BB-BA16-E733A79141E1}"/>
      </w:docPartPr>
      <w:docPartBody>
        <w:p w:rsidR="00514034" w:rsidRDefault="00514034">
          <w:pPr>
            <w:pStyle w:val="E5DA2E885F3747DF8DE5E5C05595468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4E75EAE5184903A266EB1A0CB0B4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309B80-A858-4B79-8475-8E9F06FD13B7}"/>
      </w:docPartPr>
      <w:docPartBody>
        <w:p w:rsidR="00514034" w:rsidRDefault="00514034">
          <w:pPr>
            <w:pStyle w:val="134E75EAE5184903A266EB1A0CB0B4E2"/>
          </w:pPr>
          <w:r>
            <w:t xml:space="preserve"> </w:t>
          </w:r>
        </w:p>
      </w:docPartBody>
    </w:docPart>
    <w:docPart>
      <w:docPartPr>
        <w:name w:val="7B95B7C153F84B9D854533EBFF730E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F11103-0F5F-4910-9F85-61A679BB7A65}"/>
      </w:docPartPr>
      <w:docPartBody>
        <w:p w:rsidR="00287B55" w:rsidRDefault="00287B5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034"/>
    <w:rsid w:val="00287B55"/>
    <w:rsid w:val="00514034"/>
    <w:rsid w:val="00B5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8D7C2B596AB4CEFAC7EE94D8BB70A89">
    <w:name w:val="C8D7C2B596AB4CEFAC7EE94D8BB70A89"/>
  </w:style>
  <w:style w:type="paragraph" w:customStyle="1" w:styleId="D2742AD9617B4CD09B72BBF734E61057">
    <w:name w:val="D2742AD9617B4CD09B72BBF734E6105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253EB35230E422E8D291554E72E1D31">
    <w:name w:val="9253EB35230E422E8D291554E72E1D31"/>
  </w:style>
  <w:style w:type="paragraph" w:customStyle="1" w:styleId="DD3E741D10B94F9F9BD833E2E43635BE">
    <w:name w:val="DD3E741D10B94F9F9BD833E2E43635BE"/>
  </w:style>
  <w:style w:type="paragraph" w:customStyle="1" w:styleId="999B409A206C48FF9BED8005D4852A58">
    <w:name w:val="999B409A206C48FF9BED8005D4852A58"/>
  </w:style>
  <w:style w:type="paragraph" w:customStyle="1" w:styleId="4F15AE4024F54909B7BE49923B96D63B">
    <w:name w:val="4F15AE4024F54909B7BE49923B96D63B"/>
  </w:style>
  <w:style w:type="paragraph" w:customStyle="1" w:styleId="E5DA2E885F3747DF8DE5E5C05595468A">
    <w:name w:val="E5DA2E885F3747DF8DE5E5C05595468A"/>
  </w:style>
  <w:style w:type="paragraph" w:customStyle="1" w:styleId="134E75EAE5184903A266EB1A0CB0B4E2">
    <w:name w:val="134E75EAE5184903A266EB1A0CB0B4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4D823A-373D-422D-8C51-D4CE7C80BF40}"/>
</file>

<file path=customXml/itemProps2.xml><?xml version="1.0" encoding="utf-8"?>
<ds:datastoreItem xmlns:ds="http://schemas.openxmlformats.org/officeDocument/2006/customXml" ds:itemID="{CEE94F19-6774-4E18-936F-4E9505D793AF}"/>
</file>

<file path=customXml/itemProps3.xml><?xml version="1.0" encoding="utf-8"?>
<ds:datastoreItem xmlns:ds="http://schemas.openxmlformats.org/officeDocument/2006/customXml" ds:itemID="{3551F92E-3B1D-4AD9-ABD5-0FE317AFDD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381</Words>
  <Characters>1988</Characters>
  <Application>Microsoft Office Word</Application>
  <DocSecurity>0</DocSecurity>
  <Lines>36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Hedersrelaterat förtryck i skolan</vt:lpstr>
      <vt:lpstr>
      </vt:lpstr>
    </vt:vector>
  </TitlesOfParts>
  <Company>Sveriges riksdag</Company>
  <LinksUpToDate>false</LinksUpToDate>
  <CharactersWithSpaces>2358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