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84E802667F460EABF0A41B6C5DC3CB"/>
        </w:placeholder>
        <w:text/>
      </w:sdtPr>
      <w:sdtEndPr/>
      <w:sdtContent>
        <w:p w:rsidRPr="009B062B" w:rsidR="00AF30DD" w:rsidP="00DA28CE" w:rsidRDefault="00AF30DD" w14:paraId="68CDC236" w14:textId="77777777">
          <w:pPr>
            <w:pStyle w:val="Rubrik1"/>
            <w:spacing w:after="300"/>
          </w:pPr>
          <w:r w:rsidRPr="009B062B">
            <w:t>Förslag till riksdagsbeslut</w:t>
          </w:r>
        </w:p>
      </w:sdtContent>
    </w:sdt>
    <w:sdt>
      <w:sdtPr>
        <w:alias w:val="Yrkande 1"/>
        <w:tag w:val="405c3fc4-42ab-43f7-8634-9c81d9f52b0c"/>
        <w:id w:val="162592116"/>
        <w:lock w:val="sdtLocked"/>
      </w:sdtPr>
      <w:sdtEndPr/>
      <w:sdtContent>
        <w:p w:rsidR="00C24D99" w:rsidRDefault="00534FFE" w14:paraId="38A088FB" w14:textId="77777777">
          <w:pPr>
            <w:pStyle w:val="Frslagstext"/>
          </w:pPr>
          <w:r>
            <w:t>Riksdagen ställer sig bakom det som anförs i motionen om att utreda hur ungdomsarbetslösheten i socioekonomiskt utsatta grupper kan minskas och tillkännager detta för regeringen.</w:t>
          </w:r>
        </w:p>
      </w:sdtContent>
    </w:sdt>
    <w:sdt>
      <w:sdtPr>
        <w:alias w:val="Yrkande 2"/>
        <w:tag w:val="d2a4d93b-f800-499b-a6be-420eab3efa3e"/>
        <w:id w:val="-572820320"/>
        <w:lock w:val="sdtLocked"/>
      </w:sdtPr>
      <w:sdtEndPr/>
      <w:sdtContent>
        <w:p w:rsidR="00C24D99" w:rsidRDefault="00534FFE" w14:paraId="01B3C63A" w14:textId="77777777">
          <w:pPr>
            <w:pStyle w:val="Frslagstext"/>
          </w:pPr>
          <w:r>
            <w:t>Riksdagen ställer sig bakom det som anförs i motionen om en jobbsatsning för minskad ungdomsarbetslöshet särskilt riktad till ungdomar i utsatta områden, och detta tillkännager riksdagen för regeringen.</w:t>
          </w:r>
        </w:p>
      </w:sdtContent>
    </w:sdt>
    <w:sdt>
      <w:sdtPr>
        <w:alias w:val="Yrkande 3"/>
        <w:tag w:val="93e9f2d5-d6ca-4dc0-b2c4-3d37efcdf4a8"/>
        <w:id w:val="-1342391762"/>
        <w:lock w:val="sdtLocked"/>
      </w:sdtPr>
      <w:sdtEndPr/>
      <w:sdtContent>
        <w:p w:rsidR="00C24D99" w:rsidRDefault="00534FFE" w14:paraId="68C845A8" w14:textId="77777777">
          <w:pPr>
            <w:pStyle w:val="Frslagstext"/>
          </w:pPr>
          <w:r>
            <w:t>Riksdagen ställer sig bakom det som anförs i motionen om att förstärka stödet till unga som vill lämna destruktiva grupper och sammanhang,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9BC19F47834632AE03B9A7AB7E9986"/>
        </w:placeholder>
        <w:text/>
      </w:sdtPr>
      <w:sdtEndPr/>
      <w:sdtContent>
        <w:p w:rsidRPr="009B062B" w:rsidR="006D79C9" w:rsidP="00333E95" w:rsidRDefault="006D79C9" w14:paraId="66252CC7" w14:textId="77777777">
          <w:pPr>
            <w:pStyle w:val="Rubrik1"/>
          </w:pPr>
          <w:r>
            <w:t>Motivering</w:t>
          </w:r>
        </w:p>
      </w:sdtContent>
    </w:sdt>
    <w:p w:rsidR="00371ECD" w:rsidP="008E0FE2" w:rsidRDefault="004B338A" w14:paraId="3B33AA9B" w14:textId="77777777">
      <w:pPr>
        <w:pStyle w:val="Normalutanindragellerluft"/>
      </w:pPr>
      <w:r w:rsidRPr="004B338A">
        <w:t>Den svenska arbetsmarknaden är mycket stark, och utvecklingen har gått åt rätt håll under Miljöpartiets tid i regering. Arbetslösheten är låg och prognoserna för hur många arbetstillfällen som kommer att skapas de närmaste åren ser mycket positiv ut. Det tar allt kortare tid för nyanlända att etablera sig på arbetsmarknaden och arbetskrafts</w:t>
      </w:r>
      <w:r w:rsidR="00B23591">
        <w:softHyphen/>
      </w:r>
      <w:r w:rsidRPr="004B338A">
        <w:t>deltagandet är det högsta sedan 1991.</w:t>
      </w:r>
      <w:r w:rsidR="00371ECD">
        <w:t xml:space="preserve"> </w:t>
      </w:r>
      <w:r w:rsidRPr="004B338A">
        <w:t xml:space="preserve">Ungdomsarbetslösheten är fortsatt den </w:t>
      </w:r>
      <w:r w:rsidR="00D52415">
        <w:t xml:space="preserve">lägsta sedan </w:t>
      </w:r>
      <w:r w:rsidR="00D52415">
        <w:lastRenderedPageBreak/>
        <w:t>2003 och n</w:t>
      </w:r>
      <w:r w:rsidRPr="004B338A">
        <w:t>ästan hälften av de arbetslösa unga är heltidsstuderande arbetssökande.</w:t>
      </w:r>
    </w:p>
    <w:p w:rsidRPr="00B23591" w:rsidR="00422B9E" w:rsidP="00B23591" w:rsidRDefault="004B338A" w14:paraId="4824CDC1" w14:textId="14506A3F">
      <w:r w:rsidRPr="00B23591">
        <w:t>Det finns doc</w:t>
      </w:r>
      <w:r w:rsidRPr="00B23591" w:rsidR="00F145C5">
        <w:t>k flera omfattande utmaningar. O</w:t>
      </w:r>
      <w:r w:rsidRPr="00B23591">
        <w:t xml:space="preserve">jämställdheten på arbetsmarknaden är en av dem. </w:t>
      </w:r>
      <w:r w:rsidRPr="00B23591" w:rsidR="003B67C5">
        <w:t xml:space="preserve">Vissa </w:t>
      </w:r>
      <w:r w:rsidRPr="00B23591">
        <w:t>grupper</w:t>
      </w:r>
      <w:r w:rsidR="004E36BF">
        <w:t xml:space="preserve"> </w:t>
      </w:r>
      <w:r w:rsidRPr="00B23591">
        <w:t xml:space="preserve">har mycket svårt att </w:t>
      </w:r>
      <w:r w:rsidRPr="00B23591" w:rsidR="00F145C5">
        <w:t>få anställning</w:t>
      </w:r>
      <w:r w:rsidRPr="00B23591">
        <w:t xml:space="preserve"> trots den låga arbetslös</w:t>
      </w:r>
      <w:r w:rsidR="006532E1">
        <w:softHyphen/>
      </w:r>
      <w:r w:rsidRPr="00B23591">
        <w:t xml:space="preserve">heten. </w:t>
      </w:r>
      <w:r w:rsidRPr="00B23591" w:rsidR="00371ECD">
        <w:t xml:space="preserve">De som har svårt att få jobb på dagens arbetsmarknad är framför allt de som saknar gymnasiekompetens, de som kommer från länder utanför EU, funktionsnedsatta och de som börjar närma sig pensionsåldern. Unga i utanförskapsområden, som ofta har </w:t>
      </w:r>
      <w:r w:rsidRPr="00B23591" w:rsidR="003B67C5">
        <w:t xml:space="preserve">sin </w:t>
      </w:r>
      <w:r w:rsidRPr="00B23591" w:rsidR="00371ECD">
        <w:t xml:space="preserve">bakgrund </w:t>
      </w:r>
      <w:r w:rsidRPr="00B23591" w:rsidR="003B67C5">
        <w:t xml:space="preserve">i </w:t>
      </w:r>
      <w:r w:rsidRPr="00B23591" w:rsidR="00371ECD">
        <w:t>länder utanför EU</w:t>
      </w:r>
      <w:r w:rsidRPr="00B23591" w:rsidR="00F145C5">
        <w:t>,</w:t>
      </w:r>
      <w:r w:rsidRPr="00B23591" w:rsidR="00371ECD">
        <w:t xml:space="preserve"> har en </w:t>
      </w:r>
      <w:r w:rsidRPr="00B23591" w:rsidR="003B67C5">
        <w:t>svår</w:t>
      </w:r>
      <w:r w:rsidRPr="00B23591" w:rsidR="00371ECD">
        <w:t xml:space="preserve"> utgångspunkt. </w:t>
      </w:r>
      <w:r w:rsidRPr="00B23591" w:rsidR="00F145C5">
        <w:t>Många saknar också</w:t>
      </w:r>
      <w:r w:rsidRPr="00B23591" w:rsidR="001031E6">
        <w:t xml:space="preserve"> gymnasi</w:t>
      </w:r>
      <w:r w:rsidRPr="00B23591" w:rsidR="00F145C5">
        <w:t>ebehörighet av olika skäl. Det</w:t>
      </w:r>
      <w:r w:rsidRPr="00B23591" w:rsidR="001031E6">
        <w:t xml:space="preserve"> kan bero på uppväxt, den unges familjeförhållan</w:t>
      </w:r>
      <w:r w:rsidR="006532E1">
        <w:softHyphen/>
      </w:r>
      <w:r w:rsidRPr="00B23591" w:rsidR="001031E6">
        <w:t xml:space="preserve">de eller liknande. </w:t>
      </w:r>
      <w:r w:rsidRPr="00B23591" w:rsidR="00371ECD">
        <w:t xml:space="preserve">Om föräldrarna dessutom saknar goda nätverk </w:t>
      </w:r>
      <w:r w:rsidRPr="00B23591" w:rsidR="003B67C5">
        <w:t>försvåras situationen ytterligare.</w:t>
      </w:r>
    </w:p>
    <w:p w:rsidR="00B23591" w:rsidP="00B23591" w:rsidRDefault="00834601" w14:paraId="46F64FF6" w14:textId="6C08B0B3">
      <w:r w:rsidRPr="00B23591">
        <w:t>För att kunna stödja ungdomarna i deras försök att få jobb behövs utökade sats</w:t>
      </w:r>
      <w:r w:rsidR="006532E1">
        <w:softHyphen/>
      </w:r>
      <w:r w:rsidRPr="00B23591">
        <w:t xml:space="preserve">ningar på olika former av jobbskapande åtgärder i utsatta områden där ungdomarna annars riskerar att hamna i kriminella kretsar och nätverk. </w:t>
      </w:r>
    </w:p>
    <w:p w:rsidR="00B23591" w:rsidP="00B23591" w:rsidRDefault="001031E6" w14:paraId="72666AF4" w14:textId="77777777">
      <w:r w:rsidRPr="00B23591">
        <w:t xml:space="preserve">Alla unga ska ha möjlighet till att komma i arbete oavsett socioekonomisk bakgrund. </w:t>
      </w:r>
      <w:r w:rsidRPr="00B23591" w:rsidR="00834601">
        <w:t xml:space="preserve">För att möta de utmaningar som är specifika för de unga i utanförskapsområdena </w:t>
      </w:r>
      <w:r w:rsidRPr="00B23591">
        <w:t xml:space="preserve">föreslår jag att regeringen tar initiativ till en utredning vars syfte är att precisera </w:t>
      </w:r>
      <w:r w:rsidRPr="00B23591" w:rsidR="004D180A">
        <w:t>de brister</w:t>
      </w:r>
      <w:r w:rsidRPr="00B23591">
        <w:t xml:space="preserve"> i arbetsmarknaden</w:t>
      </w:r>
      <w:r w:rsidRPr="00B23591" w:rsidR="004D180A">
        <w:t xml:space="preserve"> som särskilt </w:t>
      </w:r>
      <w:r w:rsidRPr="00B23591" w:rsidR="004D180A">
        <w:lastRenderedPageBreak/>
        <w:t>drabbar denna grupp</w:t>
      </w:r>
      <w:r w:rsidRPr="00B23591">
        <w:t xml:space="preserve">, samt </w:t>
      </w:r>
      <w:r w:rsidRPr="00B23591" w:rsidR="007379FC">
        <w:t xml:space="preserve">att </w:t>
      </w:r>
      <w:r w:rsidRPr="00B23591">
        <w:t xml:space="preserve">främja en mer jämlik arbetsmarknad för unga. </w:t>
      </w:r>
    </w:p>
    <w:p w:rsidRPr="00B23591" w:rsidR="00834601" w:rsidP="00B23591" w:rsidRDefault="004D180A" w14:paraId="5E2203A2" w14:textId="77777777">
      <w:r w:rsidRPr="00B23591">
        <w:t>De</w:t>
      </w:r>
      <w:r w:rsidRPr="00B23591" w:rsidR="00834601">
        <w:t xml:space="preserve"> goda exempel som redan prövats bör också tas tillvara. </w:t>
      </w:r>
      <w:r w:rsidRPr="00B23591" w:rsidR="001031E6">
        <w:t xml:space="preserve">Ett sådant exempel är Tälje Tillväxt, där </w:t>
      </w:r>
      <w:r w:rsidRPr="00B23591" w:rsidR="00F80388">
        <w:t>två av tre</w:t>
      </w:r>
      <w:r w:rsidRPr="00B23591">
        <w:t xml:space="preserve"> ungdomar</w:t>
      </w:r>
      <w:r w:rsidRPr="00B23591" w:rsidR="00F80388">
        <w:t xml:space="preserve"> lämnar verksamheten</w:t>
      </w:r>
      <w:r w:rsidRPr="00B23591" w:rsidR="001031E6">
        <w:t xml:space="preserve"> för att gå till annat arbete eller </w:t>
      </w:r>
      <w:r w:rsidRPr="00B23591" w:rsidR="00F80388">
        <w:t>fortsätter</w:t>
      </w:r>
      <w:r w:rsidRPr="00B23591" w:rsidR="001031E6">
        <w:t xml:space="preserve"> sina studier.</w:t>
      </w:r>
    </w:p>
    <w:p w:rsidR="00B23591" w:rsidP="00B23591" w:rsidRDefault="001031E6" w14:paraId="59F23464" w14:textId="07EA53BD">
      <w:r w:rsidRPr="00B23591">
        <w:t xml:space="preserve">Upplägget är </w:t>
      </w:r>
      <w:r w:rsidRPr="00B23591" w:rsidR="004D180A">
        <w:t xml:space="preserve">en </w:t>
      </w:r>
      <w:r w:rsidRPr="00B23591" w:rsidR="00834601">
        <w:t>uthyrningsverksamhet som erbjuder arbetslösa ungdomar fast anställning</w:t>
      </w:r>
      <w:r w:rsidRPr="00B23591">
        <w:t xml:space="preserve"> och sedan </w:t>
      </w:r>
      <w:r w:rsidRPr="00B23591" w:rsidR="00834601">
        <w:t xml:space="preserve">hyr ut </w:t>
      </w:r>
      <w:r w:rsidRPr="00B23591" w:rsidR="00F80388">
        <w:t>dem</w:t>
      </w:r>
      <w:r w:rsidRPr="00B23591" w:rsidR="00834601">
        <w:t xml:space="preserve"> till företag</w:t>
      </w:r>
      <w:r w:rsidRPr="00B23591">
        <w:t>.</w:t>
      </w:r>
      <w:r w:rsidRPr="00B23591" w:rsidR="00834601">
        <w:t xml:space="preserve"> </w:t>
      </w:r>
      <w:r w:rsidRPr="00B23591">
        <w:t xml:space="preserve">Företagen </w:t>
      </w:r>
      <w:r w:rsidRPr="00B23591" w:rsidR="00834601">
        <w:t>slipper risken med att anställa</w:t>
      </w:r>
      <w:r w:rsidR="004E36BF">
        <w:t xml:space="preserve"> </w:t>
      </w:r>
      <w:r w:rsidRPr="00B23591">
        <w:t>innan de vet att ungdomen</w:t>
      </w:r>
      <w:r w:rsidRPr="00B23591" w:rsidR="00834601">
        <w:t xml:space="preserve"> </w:t>
      </w:r>
      <w:r w:rsidRPr="00B23591">
        <w:t xml:space="preserve">till exempel </w:t>
      </w:r>
      <w:r w:rsidRPr="00B23591" w:rsidR="00834601">
        <w:t>klarar</w:t>
      </w:r>
      <w:r w:rsidRPr="00B23591" w:rsidR="00F80388">
        <w:t xml:space="preserve"> av att komma i tid</w:t>
      </w:r>
      <w:r w:rsidRPr="00B23591" w:rsidR="00834601">
        <w:t xml:space="preserve">. Verksamheten </w:t>
      </w:r>
      <w:r w:rsidRPr="00B23591">
        <w:t>matchar</w:t>
      </w:r>
      <w:r w:rsidRPr="00B23591" w:rsidR="00834601">
        <w:t xml:space="preserve"> ungdomarnas kompetens med behoven hos </w:t>
      </w:r>
      <w:r w:rsidRPr="00B23591" w:rsidR="00F80388">
        <w:t>företag</w:t>
      </w:r>
      <w:r w:rsidRPr="00B23591">
        <w:t xml:space="preserve"> som söker arbetskraft. Under en första praktikperiod </w:t>
      </w:r>
      <w:r w:rsidRPr="00B23591" w:rsidR="00834601">
        <w:t xml:space="preserve">kan ungdomarna bevisa för </w:t>
      </w:r>
      <w:r w:rsidRPr="00B23591" w:rsidR="00F80388">
        <w:t xml:space="preserve">arbetsgivaren och </w:t>
      </w:r>
      <w:r w:rsidRPr="00B23591" w:rsidR="00834601">
        <w:t xml:space="preserve">sig själv att </w:t>
      </w:r>
      <w:r w:rsidRPr="00B23591" w:rsidR="007379FC">
        <w:t>hen</w:t>
      </w:r>
      <w:r w:rsidRPr="00B23591" w:rsidR="00834601">
        <w:t xml:space="preserve"> klarar av att komma i tid på morgonen, att självständigt ut</w:t>
      </w:r>
      <w:r w:rsidRPr="00B23591">
        <w:t xml:space="preserve">föra arbetsuppgifter och </w:t>
      </w:r>
      <w:r w:rsidRPr="00B23591" w:rsidR="00834601">
        <w:t xml:space="preserve">arbeta tillsammans med andra. </w:t>
      </w:r>
      <w:r w:rsidRPr="00B23591">
        <w:t xml:space="preserve">Man får ett </w:t>
      </w:r>
      <w:r w:rsidRPr="00B23591" w:rsidR="007D0E26">
        <w:t xml:space="preserve">cv </w:t>
      </w:r>
      <w:r w:rsidRPr="00B23591">
        <w:t xml:space="preserve">och </w:t>
      </w:r>
      <w:r w:rsidRPr="00B23591" w:rsidR="00834601">
        <w:t>personer runt omkring sig som kan intyga att man klarar av ett riktigt jobb.</w:t>
      </w:r>
      <w:r w:rsidRPr="00B23591">
        <w:t xml:space="preserve"> </w:t>
      </w:r>
      <w:r w:rsidRPr="00B23591" w:rsidR="00834601">
        <w:t xml:space="preserve">Allt detta i kombination med </w:t>
      </w:r>
      <w:r w:rsidRPr="00B23591" w:rsidR="00F80388">
        <w:t>att</w:t>
      </w:r>
      <w:r w:rsidRPr="00B23591" w:rsidR="00834601">
        <w:t xml:space="preserve"> självkänslan </w:t>
      </w:r>
      <w:r w:rsidRPr="00B23591" w:rsidR="00F80388">
        <w:t xml:space="preserve">växer </w:t>
      </w:r>
      <w:r w:rsidRPr="00B23591" w:rsidR="00834601">
        <w:t>gör att man är betydligt närmare arbetsmarknaden än när man började i verksam</w:t>
      </w:r>
      <w:r w:rsidR="006532E1">
        <w:softHyphen/>
      </w:r>
      <w:r w:rsidRPr="00B23591" w:rsidR="00834601">
        <w:t xml:space="preserve">heten. </w:t>
      </w:r>
      <w:r w:rsidRPr="00B23591" w:rsidR="003B67C5">
        <w:t>Jag föreslår därför att regeringen tar fram ett förslag på hur liknande verksam</w:t>
      </w:r>
      <w:r w:rsidR="006532E1">
        <w:softHyphen/>
      </w:r>
      <w:bookmarkStart w:name="_GoBack" w:id="1"/>
      <w:bookmarkEnd w:id="1"/>
      <w:r w:rsidRPr="00B23591" w:rsidR="003B67C5">
        <w:t>heter kan spridas och uppmuntras.</w:t>
      </w:r>
    </w:p>
    <w:p w:rsidR="00B23591" w:rsidP="00B23591" w:rsidRDefault="002A0AE7" w14:paraId="3BD0D8AA" w14:textId="77777777">
      <w:r w:rsidRPr="00B23591">
        <w:t xml:space="preserve">För att vi ska lyckas med att hjälpa unga i utanförskapsområden att etablera sig på arbetsmarknaden måste också rekryteringen in i kriminalitet </w:t>
      </w:r>
      <w:r w:rsidRPr="00B23591">
        <w:lastRenderedPageBreak/>
        <w:t xml:space="preserve">motverkas. </w:t>
      </w:r>
      <w:r w:rsidRPr="00B23591" w:rsidR="003B67C5">
        <w:t xml:space="preserve">Jag vill därför att därför att regeringen återkommer med ett förslag på hur </w:t>
      </w:r>
      <w:r w:rsidRPr="00B23591">
        <w:t>utökade satsningar för att</w:t>
      </w:r>
      <w:r w:rsidRPr="00B23591" w:rsidR="003B67C5">
        <w:t xml:space="preserve"> förebygga kriminalitet, </w:t>
      </w:r>
      <w:r w:rsidRPr="00B23591">
        <w:t>och möjliggöra för fler att komma på rätt sp</w:t>
      </w:r>
      <w:r w:rsidRPr="00B23591" w:rsidR="003B67C5">
        <w:t>år och tillbaka in i samhället, skulle kunna utformas.</w:t>
      </w:r>
    </w:p>
    <w:sdt>
      <w:sdtPr>
        <w:rPr>
          <w:i/>
          <w:noProof/>
        </w:rPr>
        <w:alias w:val="CC_Underskrifter"/>
        <w:tag w:val="CC_Underskrifter"/>
        <w:id w:val="583496634"/>
        <w:lock w:val="sdtContentLocked"/>
        <w:placeholder>
          <w:docPart w:val="4E26C224E5554AA382D984DC76CE246C"/>
        </w:placeholder>
      </w:sdtPr>
      <w:sdtEndPr>
        <w:rPr>
          <w:i w:val="0"/>
          <w:noProof w:val="0"/>
        </w:rPr>
      </w:sdtEndPr>
      <w:sdtContent>
        <w:p w:rsidR="00B23591" w:rsidP="004E36BF" w:rsidRDefault="00B23591" w14:paraId="5614C0A8" w14:textId="77777777"/>
        <w:p w:rsidRPr="008E0FE2" w:rsidR="004801AC" w:rsidP="004E36BF" w:rsidRDefault="006532E1" w14:paraId="752FD1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Leila Ali-Elmi (MP)</w:t>
            </w:r>
          </w:p>
        </w:tc>
        <w:tc>
          <w:tcPr>
            <w:tcW w:w="50" w:type="pct"/>
            <w:vAlign w:val="bottom"/>
          </w:tcPr>
          <w:p>
            <w:pPr>
              <w:pStyle w:val="Underskrifter"/>
            </w:pPr>
            <w:r>
              <w:t> </w:t>
            </w:r>
          </w:p>
        </w:tc>
      </w:tr>
    </w:tbl>
    <w:p w:rsidR="008B2EE1" w:rsidRDefault="008B2EE1" w14:paraId="33130F33" w14:textId="77777777"/>
    <w:sectPr w:rsidR="008B2E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C0EC7" w14:textId="77777777" w:rsidR="00817035" w:rsidRDefault="00817035" w:rsidP="000C1CAD">
      <w:pPr>
        <w:spacing w:line="240" w:lineRule="auto"/>
      </w:pPr>
      <w:r>
        <w:separator/>
      </w:r>
    </w:p>
  </w:endnote>
  <w:endnote w:type="continuationSeparator" w:id="0">
    <w:p w14:paraId="62C296E3" w14:textId="77777777" w:rsidR="00817035" w:rsidRDefault="008170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011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B63FD" w14:textId="73693B5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32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ADF2A" w14:textId="77777777" w:rsidR="00817035" w:rsidRDefault="00817035" w:rsidP="000C1CAD">
      <w:pPr>
        <w:spacing w:line="240" w:lineRule="auto"/>
      </w:pPr>
      <w:r>
        <w:separator/>
      </w:r>
    </w:p>
  </w:footnote>
  <w:footnote w:type="continuationSeparator" w:id="0">
    <w:p w14:paraId="7E37EA06" w14:textId="77777777" w:rsidR="00817035" w:rsidRDefault="008170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75ED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F46596" wp14:anchorId="0FA368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32E1" w14:paraId="226B0A93" w14:textId="77777777">
                          <w:pPr>
                            <w:jc w:val="right"/>
                          </w:pPr>
                          <w:sdt>
                            <w:sdtPr>
                              <w:alias w:val="CC_Noformat_Partikod"/>
                              <w:tag w:val="CC_Noformat_Partikod"/>
                              <w:id w:val="-53464382"/>
                              <w:placeholder>
                                <w:docPart w:val="417FF004AF374736A9DADE336092CFC3"/>
                              </w:placeholder>
                              <w:text/>
                            </w:sdtPr>
                            <w:sdtEndPr/>
                            <w:sdtContent>
                              <w:r w:rsidR="00001253">
                                <w:t>MP</w:t>
                              </w:r>
                            </w:sdtContent>
                          </w:sdt>
                          <w:sdt>
                            <w:sdtPr>
                              <w:alias w:val="CC_Noformat_Partinummer"/>
                              <w:tag w:val="CC_Noformat_Partinummer"/>
                              <w:id w:val="-1709555926"/>
                              <w:placeholder>
                                <w:docPart w:val="0C4CB424B11E43359DC12D91DCF5D58F"/>
                              </w:placeholder>
                              <w:text/>
                            </w:sdtPr>
                            <w:sdtEndPr/>
                            <w:sdtContent>
                              <w:r w:rsidR="00B7117F">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A368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32E1" w14:paraId="226B0A93" w14:textId="77777777">
                    <w:pPr>
                      <w:jc w:val="right"/>
                    </w:pPr>
                    <w:sdt>
                      <w:sdtPr>
                        <w:alias w:val="CC_Noformat_Partikod"/>
                        <w:tag w:val="CC_Noformat_Partikod"/>
                        <w:id w:val="-53464382"/>
                        <w:placeholder>
                          <w:docPart w:val="417FF004AF374736A9DADE336092CFC3"/>
                        </w:placeholder>
                        <w:text/>
                      </w:sdtPr>
                      <w:sdtEndPr/>
                      <w:sdtContent>
                        <w:r w:rsidR="00001253">
                          <w:t>MP</w:t>
                        </w:r>
                      </w:sdtContent>
                    </w:sdt>
                    <w:sdt>
                      <w:sdtPr>
                        <w:alias w:val="CC_Noformat_Partinummer"/>
                        <w:tag w:val="CC_Noformat_Partinummer"/>
                        <w:id w:val="-1709555926"/>
                        <w:placeholder>
                          <w:docPart w:val="0C4CB424B11E43359DC12D91DCF5D58F"/>
                        </w:placeholder>
                        <w:text/>
                      </w:sdtPr>
                      <w:sdtEndPr/>
                      <w:sdtContent>
                        <w:r w:rsidR="00B7117F">
                          <w:t>1102</w:t>
                        </w:r>
                      </w:sdtContent>
                    </w:sdt>
                  </w:p>
                </w:txbxContent>
              </v:textbox>
              <w10:wrap anchorx="page"/>
            </v:shape>
          </w:pict>
        </mc:Fallback>
      </mc:AlternateContent>
    </w:r>
  </w:p>
  <w:p w:rsidRPr="00293C4F" w:rsidR="00262EA3" w:rsidP="00776B74" w:rsidRDefault="00262EA3" w14:paraId="171316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4C9379" w14:textId="77777777">
    <w:pPr>
      <w:jc w:val="right"/>
    </w:pPr>
  </w:p>
  <w:p w:rsidR="00262EA3" w:rsidP="00776B74" w:rsidRDefault="00262EA3" w14:paraId="24C256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532E1" w14:paraId="479BD4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91D37D" wp14:anchorId="5CE9D4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32E1" w14:paraId="40351A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1253">
          <w:t>MP</w:t>
        </w:r>
      </w:sdtContent>
    </w:sdt>
    <w:sdt>
      <w:sdtPr>
        <w:alias w:val="CC_Noformat_Partinummer"/>
        <w:tag w:val="CC_Noformat_Partinummer"/>
        <w:id w:val="-2014525982"/>
        <w:text/>
      </w:sdtPr>
      <w:sdtEndPr/>
      <w:sdtContent>
        <w:r w:rsidR="00B7117F">
          <w:t>1102</w:t>
        </w:r>
      </w:sdtContent>
    </w:sdt>
  </w:p>
  <w:p w:rsidRPr="008227B3" w:rsidR="00262EA3" w:rsidP="008227B3" w:rsidRDefault="006532E1" w14:paraId="505604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32E1" w14:paraId="0EEF1B5F" w14:textId="77777777">
    <w:pPr>
      <w:pStyle w:val="MotionTIllRiksdagen"/>
    </w:pPr>
    <w:sdt>
      <w:sdtPr>
        <w:rPr>
          <w:rStyle w:val="BeteckningChar"/>
        </w:rPr>
        <w:alias w:val="CC_Noformat_Riksmote"/>
        <w:tag w:val="CC_Noformat_Riksmote"/>
        <w:id w:val="1201050710"/>
        <w:lock w:val="sdtContentLocked"/>
        <w:placeholder>
          <w:docPart w:val="CE1884073C694FAFB13DF819548E4FC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:2740</w:t>
        </w:r>
      </w:sdtContent>
    </w:sdt>
  </w:p>
  <w:p w:rsidR="00262EA3" w:rsidP="00E03A3D" w:rsidRDefault="006532E1" w14:paraId="05F9BD7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Leila Ali-Elmi (MP)</w:t>
        </w:r>
      </w:sdtContent>
    </w:sdt>
  </w:p>
  <w:sdt>
    <w:sdtPr>
      <w:alias w:val="CC_Noformat_Rubtext"/>
      <w:tag w:val="CC_Noformat_Rubtext"/>
      <w:id w:val="-218060500"/>
      <w:lock w:val="sdtLocked"/>
      <w:placeholder>
        <w:docPart w:val="1C62856D8A294CCC8BC7E581F8501492"/>
      </w:placeholder>
      <w:text/>
    </w:sdtPr>
    <w:sdtEndPr/>
    <w:sdtContent>
      <w:p w:rsidR="00262EA3" w:rsidP="00283E0F" w:rsidRDefault="00A74724" w14:paraId="58E7442B" w14:textId="77777777">
        <w:pPr>
          <w:pStyle w:val="FSHRub2"/>
        </w:pPr>
        <w:r>
          <w:t xml:space="preserve">Motverka ungdomsarbetslöshet i särskilt utsatta områden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3B2F04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01253"/>
    <w:rsid w:val="000000E0"/>
    <w:rsid w:val="00000761"/>
    <w:rsid w:val="00001253"/>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37"/>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1E6"/>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E7"/>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60C"/>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EC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7C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8A"/>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0A"/>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6B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C3"/>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FE"/>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2E1"/>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6A"/>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FC"/>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15F"/>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E26"/>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035"/>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3F0"/>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601"/>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EE1"/>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24"/>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91"/>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7F"/>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D99"/>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15"/>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22"/>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5C5"/>
    <w:rsid w:val="00F14BE6"/>
    <w:rsid w:val="00F16504"/>
    <w:rsid w:val="00F17B6B"/>
    <w:rsid w:val="00F17D62"/>
    <w:rsid w:val="00F2053B"/>
    <w:rsid w:val="00F20EC4"/>
    <w:rsid w:val="00F219F8"/>
    <w:rsid w:val="00F21BA3"/>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88"/>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96390B"/>
  <w15:chartTrackingRefBased/>
  <w15:docId w15:val="{BBDDF145-1683-43DE-9989-FD3C8006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84E802667F460EABF0A41B6C5DC3CB"/>
        <w:category>
          <w:name w:val="Allmänt"/>
          <w:gallery w:val="placeholder"/>
        </w:category>
        <w:types>
          <w:type w:val="bbPlcHdr"/>
        </w:types>
        <w:behaviors>
          <w:behavior w:val="content"/>
        </w:behaviors>
        <w:guid w:val="{13B0EF76-0557-407D-9365-22D23C649A38}"/>
      </w:docPartPr>
      <w:docPartBody>
        <w:p w:rsidR="000F76BE" w:rsidRDefault="00BB5D05">
          <w:pPr>
            <w:pStyle w:val="F884E802667F460EABF0A41B6C5DC3CB"/>
          </w:pPr>
          <w:r w:rsidRPr="005A0A93">
            <w:rPr>
              <w:rStyle w:val="Platshllartext"/>
            </w:rPr>
            <w:t>Förslag till riksdagsbeslut</w:t>
          </w:r>
        </w:p>
      </w:docPartBody>
    </w:docPart>
    <w:docPart>
      <w:docPartPr>
        <w:name w:val="689BC19F47834632AE03B9A7AB7E9986"/>
        <w:category>
          <w:name w:val="Allmänt"/>
          <w:gallery w:val="placeholder"/>
        </w:category>
        <w:types>
          <w:type w:val="bbPlcHdr"/>
        </w:types>
        <w:behaviors>
          <w:behavior w:val="content"/>
        </w:behaviors>
        <w:guid w:val="{056EC372-F6A9-4271-A7D8-A9BC5E2C2319}"/>
      </w:docPartPr>
      <w:docPartBody>
        <w:p w:rsidR="000F76BE" w:rsidRDefault="00BB5D05">
          <w:pPr>
            <w:pStyle w:val="689BC19F47834632AE03B9A7AB7E9986"/>
          </w:pPr>
          <w:r w:rsidRPr="005A0A93">
            <w:rPr>
              <w:rStyle w:val="Platshllartext"/>
            </w:rPr>
            <w:t>Motivering</w:t>
          </w:r>
        </w:p>
      </w:docPartBody>
    </w:docPart>
    <w:docPart>
      <w:docPartPr>
        <w:name w:val="417FF004AF374736A9DADE336092CFC3"/>
        <w:category>
          <w:name w:val="Allmänt"/>
          <w:gallery w:val="placeholder"/>
        </w:category>
        <w:types>
          <w:type w:val="bbPlcHdr"/>
        </w:types>
        <w:behaviors>
          <w:behavior w:val="content"/>
        </w:behaviors>
        <w:guid w:val="{CCBA1AC9-27F0-4AC2-9EC6-DE14D2F196A8}"/>
      </w:docPartPr>
      <w:docPartBody>
        <w:p w:rsidR="000F76BE" w:rsidRDefault="00BB5D05">
          <w:pPr>
            <w:pStyle w:val="417FF004AF374736A9DADE336092CFC3"/>
          </w:pPr>
          <w:r>
            <w:rPr>
              <w:rStyle w:val="Platshllartext"/>
            </w:rPr>
            <w:t xml:space="preserve"> </w:t>
          </w:r>
        </w:p>
      </w:docPartBody>
    </w:docPart>
    <w:docPart>
      <w:docPartPr>
        <w:name w:val="0C4CB424B11E43359DC12D91DCF5D58F"/>
        <w:category>
          <w:name w:val="Allmänt"/>
          <w:gallery w:val="placeholder"/>
        </w:category>
        <w:types>
          <w:type w:val="bbPlcHdr"/>
        </w:types>
        <w:behaviors>
          <w:behavior w:val="content"/>
        </w:behaviors>
        <w:guid w:val="{19995E3D-A0C1-442A-B01D-CB06DDD02FE1}"/>
      </w:docPartPr>
      <w:docPartBody>
        <w:p w:rsidR="000F76BE" w:rsidRDefault="00BB5D05">
          <w:pPr>
            <w:pStyle w:val="0C4CB424B11E43359DC12D91DCF5D58F"/>
          </w:pPr>
          <w:r>
            <w:t xml:space="preserve"> </w:t>
          </w:r>
        </w:p>
      </w:docPartBody>
    </w:docPart>
    <w:docPart>
      <w:docPartPr>
        <w:name w:val="DefaultPlaceholder_-1854013440"/>
        <w:category>
          <w:name w:val="Allmänt"/>
          <w:gallery w:val="placeholder"/>
        </w:category>
        <w:types>
          <w:type w:val="bbPlcHdr"/>
        </w:types>
        <w:behaviors>
          <w:behavior w:val="content"/>
        </w:behaviors>
        <w:guid w:val="{E4845077-0C4F-4C0D-AADA-FAD220D29F44}"/>
      </w:docPartPr>
      <w:docPartBody>
        <w:p w:rsidR="000F76BE" w:rsidRDefault="003923AB">
          <w:r w:rsidRPr="00E15D4B">
            <w:rPr>
              <w:rStyle w:val="Platshllartext"/>
            </w:rPr>
            <w:t>Klicka eller tryck här för att ange text.</w:t>
          </w:r>
        </w:p>
      </w:docPartBody>
    </w:docPart>
    <w:docPart>
      <w:docPartPr>
        <w:name w:val="1C62856D8A294CCC8BC7E581F8501492"/>
        <w:category>
          <w:name w:val="Allmänt"/>
          <w:gallery w:val="placeholder"/>
        </w:category>
        <w:types>
          <w:type w:val="bbPlcHdr"/>
        </w:types>
        <w:behaviors>
          <w:behavior w:val="content"/>
        </w:behaviors>
        <w:guid w:val="{577D1AEC-9FAA-42AD-92E8-85EB3656420E}"/>
      </w:docPartPr>
      <w:docPartBody>
        <w:p w:rsidR="000F76BE" w:rsidRDefault="003923AB">
          <w:r w:rsidRPr="00E15D4B">
            <w:rPr>
              <w:rStyle w:val="Platshllartext"/>
            </w:rPr>
            <w:t>[ange din text här]</w:t>
          </w:r>
        </w:p>
      </w:docPartBody>
    </w:docPart>
    <w:docPart>
      <w:docPartPr>
        <w:name w:val="CE1884073C694FAFB13DF819548E4FCF"/>
        <w:category>
          <w:name w:val="Allmänt"/>
          <w:gallery w:val="placeholder"/>
        </w:category>
        <w:types>
          <w:type w:val="bbPlcHdr"/>
        </w:types>
        <w:behaviors>
          <w:behavior w:val="content"/>
        </w:behaviors>
        <w:guid w:val="{DE37734E-2905-4079-81D6-99F9E1272CA7}"/>
      </w:docPartPr>
      <w:docPartBody>
        <w:p w:rsidR="000F76BE" w:rsidRDefault="003923AB">
          <w:r w:rsidRPr="00E15D4B">
            <w:rPr>
              <w:rStyle w:val="Platshllartext"/>
            </w:rPr>
            <w:t>[ange din text här]</w:t>
          </w:r>
        </w:p>
      </w:docPartBody>
    </w:docPart>
    <w:docPart>
      <w:docPartPr>
        <w:name w:val="4E26C224E5554AA382D984DC76CE246C"/>
        <w:category>
          <w:name w:val="Allmänt"/>
          <w:gallery w:val="placeholder"/>
        </w:category>
        <w:types>
          <w:type w:val="bbPlcHdr"/>
        </w:types>
        <w:behaviors>
          <w:behavior w:val="content"/>
        </w:behaviors>
        <w:guid w:val="{8442502C-BF0F-4262-8CBE-133BD9F95A2D}"/>
      </w:docPartPr>
      <w:docPartBody>
        <w:p w:rsidR="00E25D49" w:rsidRDefault="00E25D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3AB"/>
    <w:rsid w:val="000F76BE"/>
    <w:rsid w:val="00164771"/>
    <w:rsid w:val="003923AB"/>
    <w:rsid w:val="00BB5D05"/>
    <w:rsid w:val="00E25D49"/>
    <w:rsid w:val="00E971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23AB"/>
    <w:rPr>
      <w:color w:val="F4B083" w:themeColor="accent2" w:themeTint="99"/>
    </w:rPr>
  </w:style>
  <w:style w:type="paragraph" w:customStyle="1" w:styleId="F884E802667F460EABF0A41B6C5DC3CB">
    <w:name w:val="F884E802667F460EABF0A41B6C5DC3CB"/>
  </w:style>
  <w:style w:type="paragraph" w:customStyle="1" w:styleId="0C3355D3B5E44A95AB390E0854758905">
    <w:name w:val="0C3355D3B5E44A95AB390E08547589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0AC17A1E964D2798118987A892064C">
    <w:name w:val="E70AC17A1E964D2798118987A892064C"/>
  </w:style>
  <w:style w:type="paragraph" w:customStyle="1" w:styleId="689BC19F47834632AE03B9A7AB7E9986">
    <w:name w:val="689BC19F47834632AE03B9A7AB7E9986"/>
  </w:style>
  <w:style w:type="paragraph" w:customStyle="1" w:styleId="0179F95A24B14E5782F9C8A79B31FB08">
    <w:name w:val="0179F95A24B14E5782F9C8A79B31FB08"/>
  </w:style>
  <w:style w:type="paragraph" w:customStyle="1" w:styleId="52A285D428E2461CB54EF8009A93C278">
    <w:name w:val="52A285D428E2461CB54EF8009A93C278"/>
  </w:style>
  <w:style w:type="paragraph" w:customStyle="1" w:styleId="417FF004AF374736A9DADE336092CFC3">
    <w:name w:val="417FF004AF374736A9DADE336092CFC3"/>
  </w:style>
  <w:style w:type="paragraph" w:customStyle="1" w:styleId="0C4CB424B11E43359DC12D91DCF5D58F">
    <w:name w:val="0C4CB424B11E43359DC12D91DCF5D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8326C-1278-419E-8A63-8BB588C7A51B}"/>
</file>

<file path=customXml/itemProps2.xml><?xml version="1.0" encoding="utf-8"?>
<ds:datastoreItem xmlns:ds="http://schemas.openxmlformats.org/officeDocument/2006/customXml" ds:itemID="{1FA1475B-4490-482D-A05B-DF93325F18E9}"/>
</file>

<file path=customXml/itemProps3.xml><?xml version="1.0" encoding="utf-8"?>
<ds:datastoreItem xmlns:ds="http://schemas.openxmlformats.org/officeDocument/2006/customXml" ds:itemID="{2B857372-DD4E-4F07-A802-82DE2C4AE590}"/>
</file>

<file path=docProps/app.xml><?xml version="1.0" encoding="utf-8"?>
<Properties xmlns="http://schemas.openxmlformats.org/officeDocument/2006/extended-properties" xmlns:vt="http://schemas.openxmlformats.org/officeDocument/2006/docPropsVTypes">
  <Template>Normal</Template>
  <TotalTime>5</TotalTime>
  <Pages>2</Pages>
  <Words>586</Words>
  <Characters>3305</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MP1102 Motverka ungdomsarbetslöshet i särskilt utsatta områden</vt:lpstr>
      <vt:lpstr>
      </vt:lpstr>
    </vt:vector>
  </TitlesOfParts>
  <Company>Sveriges riksdag</Company>
  <LinksUpToDate>false</LinksUpToDate>
  <CharactersWithSpaces>3876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