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7499" w:rsidRDefault="00FD5A05" w14:paraId="146EA543" w14:textId="77777777">
      <w:pPr>
        <w:pStyle w:val="Rubrik1"/>
        <w:spacing w:after="300"/>
      </w:pPr>
      <w:sdt>
        <w:sdtPr>
          <w:alias w:val="CC_Boilerplate_4"/>
          <w:tag w:val="CC_Boilerplate_4"/>
          <w:id w:val="-1644581176"/>
          <w:lock w:val="sdtLocked"/>
          <w:placeholder>
            <w:docPart w:val="8A76479D46B14AC5922417C0DA22F429"/>
          </w:placeholder>
          <w:text/>
        </w:sdtPr>
        <w:sdtEndPr/>
        <w:sdtContent>
          <w:r w:rsidRPr="009B062B" w:rsidR="00AF30DD">
            <w:t>Förslag till riksdagsbeslut</w:t>
          </w:r>
        </w:sdtContent>
      </w:sdt>
      <w:bookmarkEnd w:id="0"/>
      <w:bookmarkEnd w:id="1"/>
    </w:p>
    <w:sdt>
      <w:sdtPr>
        <w:alias w:val="Yrkande 1"/>
        <w:tag w:val="0be708cf-6fa4-4130-beb0-d10a931b10fa"/>
        <w:id w:val="1515880653"/>
        <w:lock w:val="sdtLocked"/>
      </w:sdtPr>
      <w:sdtEndPr/>
      <w:sdtContent>
        <w:p w:rsidR="00BF5E2C" w:rsidRDefault="00E63AAE" w14:paraId="19FCA81F" w14:textId="77777777">
          <w:pPr>
            <w:pStyle w:val="Frslagstext"/>
            <w:numPr>
              <w:ilvl w:val="0"/>
              <w:numId w:val="0"/>
            </w:numPr>
          </w:pPr>
          <w:r>
            <w:t>Riksdagen ställer sig bakom det som anförs i motionen om införandet av ett klimatmål för svensk konsumtion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52C23F28C944ECBC2EADC998866867"/>
        </w:placeholder>
        <w:text/>
      </w:sdtPr>
      <w:sdtEndPr/>
      <w:sdtContent>
        <w:p w:rsidRPr="009B062B" w:rsidR="006D79C9" w:rsidP="00333E95" w:rsidRDefault="006D79C9" w14:paraId="2A2FE273" w14:textId="77777777">
          <w:pPr>
            <w:pStyle w:val="Rubrik1"/>
          </w:pPr>
          <w:r>
            <w:t>Motivering</w:t>
          </w:r>
        </w:p>
      </w:sdtContent>
    </w:sdt>
    <w:bookmarkEnd w:displacedByCustomXml="prev" w:id="3"/>
    <w:bookmarkEnd w:displacedByCustomXml="prev" w:id="4"/>
    <w:p w:rsidR="00EC7499" w:rsidP="00FD5A05" w:rsidRDefault="00407342" w14:paraId="5AD2B921" w14:textId="4A647A9D">
      <w:pPr>
        <w:pStyle w:val="Normalutanindragellerluft"/>
      </w:pPr>
      <w:r>
        <w:t xml:space="preserve">Svensk klimatpåverkan handlar inte bara om vad företag och privatpersoner släpper ut inom landets gränser. Genom vår konsumtion uppstår också utsläpp utomlands som driver på den globala uppvärmningen som inte känner några nationsgränser. Utsläppen från svensk konsumtion är till och med betydligt större än de utsläpp som sker i Sverige. </w:t>
      </w:r>
      <w:r w:rsidRPr="00FD5A05">
        <w:rPr>
          <w:spacing w:val="-2"/>
        </w:rPr>
        <w:t>År 2020 var de svenska territoriella utsläppen cirka 46 miljoner ton koldioxid</w:t>
      </w:r>
      <w:r w:rsidRPr="00FD5A05" w:rsidR="00FD5A05">
        <w:rPr>
          <w:spacing w:val="-2"/>
        </w:rPr>
        <w:softHyphen/>
      </w:r>
      <w:r w:rsidRPr="00FD5A05">
        <w:rPr>
          <w:spacing w:val="-2"/>
        </w:rPr>
        <w:t>ekviva</w:t>
      </w:r>
      <w:r w:rsidRPr="00FD5A05" w:rsidR="00FD5A05">
        <w:rPr>
          <w:spacing w:val="-2"/>
        </w:rPr>
        <w:softHyphen/>
      </w:r>
      <w:r w:rsidRPr="00FD5A05">
        <w:rPr>
          <w:spacing w:val="-2"/>
        </w:rPr>
        <w:t>lenter</w:t>
      </w:r>
      <w:r>
        <w:t xml:space="preserve"> medan svensk konsumtion samma år gav upphov till cirka 79 miljoner ton utsläpp enligt Naturvårdsverket. 60 procent av dessa utsläpp skedde i andra länder. Ändå saknar Sverige i dagsläget mål för hur de konsumtionsbaserade utsläppen ska minska. </w:t>
      </w:r>
    </w:p>
    <w:p w:rsidR="00EC7499" w:rsidP="00FD5A05" w:rsidRDefault="00407342" w14:paraId="4C31955E" w14:textId="77777777">
      <w:r>
        <w:t xml:space="preserve">Konsumtionen kan inte lämnas utanför Sveriges klimatarbete. Läget för klimatet är akut och fler metoder behöver användas för att stoppa uppvärmningen. Sverige ska och måste ta ansvar för hela vårt ekologiska fotavtryck. Att göra det är inte bara rätt för att begränsa klimatförändringarna, det är också bra för svenska företag och arbetstagare. Genom höga ambitioner i omställningen ges svenska företag incitament att utveckla framtidens hållbara affärsmodeller. Det gäller transportsystem och bostadskonsumtion, men i högsta grad också handelsbranschen som är den sektor som sysselsätter flest inom det privata näringslivet. </w:t>
      </w:r>
    </w:p>
    <w:p w:rsidR="00EC7499" w:rsidP="00FD5A05" w:rsidRDefault="00407342" w14:paraId="0AAF9F3E" w14:textId="7A73DA25">
      <w:r>
        <w:t xml:space="preserve">Det finns mycket som kan göras för att minska utsläppen utanför våra gränser och </w:t>
      </w:r>
      <w:r w:rsidRPr="00FD5A05">
        <w:rPr>
          <w:spacing w:val="-1"/>
        </w:rPr>
        <w:t>samtidigt göra det lättare för svenskar att ha råd att leva klimatsmart. Exempelvis genom</w:t>
      </w:r>
      <w:r>
        <w:t xml:space="preserve"> skärpta klimat- och miljökrav i offentlig upphandling, underlättande av delnings</w:t>
      </w:r>
      <w:r w:rsidR="00FD5A05">
        <w:softHyphen/>
      </w:r>
      <w:r>
        <w:t>tjänster och cirkulär handel, stärkta konsumenträttigheter och garantilagstiftning samt gräns</w:t>
      </w:r>
      <w:r w:rsidR="00FD5A05">
        <w:softHyphen/>
      </w:r>
      <w:r>
        <w:t>värden för klimatpåverkan för nya byggnader och infrastrukturprojekt. Men klimat</w:t>
      </w:r>
      <w:r w:rsidR="00FD5A05">
        <w:softHyphen/>
      </w:r>
      <w:r>
        <w:t xml:space="preserve">politiken behöver ett mål som styråra att förhålla sig till. </w:t>
      </w:r>
    </w:p>
    <w:p w:rsidR="00EC7499" w:rsidP="00FD5A05" w:rsidRDefault="00407342" w14:paraId="64D699B8" w14:textId="77777777">
      <w:r>
        <w:lastRenderedPageBreak/>
        <w:t>Våren 2022 enades samtliga åtta partier i riksdagen i Miljömålsberedningen om att införa just ett sådant mål. Förslaget har sedan det presenterades varit ute på remiss med positivt gensvar från majoriteten av de svarande instanserna.</w:t>
      </w:r>
    </w:p>
    <w:p w:rsidR="00EC7499" w:rsidP="00FD5A05" w:rsidRDefault="00407342" w14:paraId="3EAFC173" w14:textId="0D0D215F">
      <w:r>
        <w:t>Genom att sätta ett mål som tar hänsyn till hela vår klimatpåverkan kan Sverige bli historiskt. Endast Tyskland har hunnit sätta ett liknande mål, men intresset växer i flera länder. Genom att besluta om och genomföra målen för konsumtionsbaserade utsläpp kan Sverige ta ledartröjan i den gröna omställningen även inom detta område och visa vägen för andra. Vårt land har nu en unik möjlighet att stärka rollen som en föregångare inom klimatområdet och samtidigt bidra till en mer hållbar global utveckling.</w:t>
      </w:r>
    </w:p>
    <w:sdt>
      <w:sdtPr>
        <w:rPr>
          <w:i/>
          <w:noProof/>
        </w:rPr>
        <w:alias w:val="CC_Underskrifter"/>
        <w:tag w:val="CC_Underskrifter"/>
        <w:id w:val="583496634"/>
        <w:lock w:val="sdtContentLocked"/>
        <w:placeholder>
          <w:docPart w:val="748867EACDD84CBF9511DB7184A7A502"/>
        </w:placeholder>
      </w:sdtPr>
      <w:sdtEndPr>
        <w:rPr>
          <w:i w:val="0"/>
          <w:noProof w:val="0"/>
        </w:rPr>
      </w:sdtEndPr>
      <w:sdtContent>
        <w:p w:rsidR="00EC7499" w:rsidP="00EC7499" w:rsidRDefault="00EC7499" w14:paraId="4E2550BF" w14:textId="17D4182A"/>
        <w:p w:rsidRPr="008E0FE2" w:rsidR="004801AC" w:rsidP="00EC7499" w:rsidRDefault="00FD5A05" w14:paraId="7A8860F3" w14:textId="661E0D24"/>
      </w:sdtContent>
    </w:sdt>
    <w:tbl>
      <w:tblPr>
        <w:tblW w:w="5000" w:type="pct"/>
        <w:tblLook w:val="04A0" w:firstRow="1" w:lastRow="0" w:firstColumn="1" w:lastColumn="0" w:noHBand="0" w:noVBand="1"/>
        <w:tblCaption w:val="underskrifter"/>
      </w:tblPr>
      <w:tblGrid>
        <w:gridCol w:w="4252"/>
        <w:gridCol w:w="4252"/>
      </w:tblGrid>
      <w:tr w:rsidR="00BF5E2C" w14:paraId="64F8BB1E" w14:textId="77777777">
        <w:trPr>
          <w:cantSplit/>
        </w:trPr>
        <w:tc>
          <w:tcPr>
            <w:tcW w:w="50" w:type="pct"/>
            <w:vAlign w:val="bottom"/>
          </w:tcPr>
          <w:p w:rsidR="00BF5E2C" w:rsidRDefault="00E63AAE" w14:paraId="4CE8EF54" w14:textId="77777777">
            <w:pPr>
              <w:pStyle w:val="Underskrifter"/>
              <w:spacing w:after="0"/>
            </w:pPr>
            <w:r>
              <w:t>Linnéa Wickman (S)</w:t>
            </w:r>
          </w:p>
        </w:tc>
        <w:tc>
          <w:tcPr>
            <w:tcW w:w="50" w:type="pct"/>
            <w:vAlign w:val="bottom"/>
          </w:tcPr>
          <w:p w:rsidR="00BF5E2C" w:rsidRDefault="00BF5E2C" w14:paraId="1F323A71" w14:textId="77777777">
            <w:pPr>
              <w:pStyle w:val="Underskrifter"/>
              <w:spacing w:after="0"/>
            </w:pPr>
          </w:p>
        </w:tc>
      </w:tr>
    </w:tbl>
    <w:p w:rsidR="004C079B" w:rsidRDefault="004C079B" w14:paraId="6F00686D" w14:textId="77777777"/>
    <w:sectPr w:rsidR="004C07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B25" w14:textId="77777777" w:rsidR="0038675B" w:rsidRDefault="0038675B" w:rsidP="000C1CAD">
      <w:pPr>
        <w:spacing w:line="240" w:lineRule="auto"/>
      </w:pPr>
      <w:r>
        <w:separator/>
      </w:r>
    </w:p>
  </w:endnote>
  <w:endnote w:type="continuationSeparator" w:id="0">
    <w:p w14:paraId="1203C87A" w14:textId="77777777" w:rsidR="0038675B" w:rsidRDefault="00386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C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4608" w14:textId="5371C2EC" w:rsidR="00262EA3" w:rsidRPr="00EC7499" w:rsidRDefault="00262EA3" w:rsidP="00EC7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52BC" w14:textId="77777777" w:rsidR="0038675B" w:rsidRDefault="0038675B" w:rsidP="000C1CAD">
      <w:pPr>
        <w:spacing w:line="240" w:lineRule="auto"/>
      </w:pPr>
      <w:r>
        <w:separator/>
      </w:r>
    </w:p>
  </w:footnote>
  <w:footnote w:type="continuationSeparator" w:id="0">
    <w:p w14:paraId="5E57C8E8" w14:textId="77777777" w:rsidR="0038675B" w:rsidRDefault="003867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B3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1559AD" wp14:editId="691E1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61709" w14:textId="5992DB08" w:rsidR="00262EA3" w:rsidRDefault="00FD5A05" w:rsidP="008103B5">
                          <w:pPr>
                            <w:jc w:val="right"/>
                          </w:pPr>
                          <w:sdt>
                            <w:sdtPr>
                              <w:alias w:val="CC_Noformat_Partikod"/>
                              <w:tag w:val="CC_Noformat_Partikod"/>
                              <w:id w:val="-53464382"/>
                              <w:text/>
                            </w:sdtPr>
                            <w:sdtEndPr/>
                            <w:sdtContent>
                              <w:r w:rsidR="00407342">
                                <w:t>S</w:t>
                              </w:r>
                            </w:sdtContent>
                          </w:sdt>
                          <w:sdt>
                            <w:sdtPr>
                              <w:alias w:val="CC_Noformat_Partinummer"/>
                              <w:tag w:val="CC_Noformat_Partinummer"/>
                              <w:id w:val="-1709555926"/>
                              <w:text/>
                            </w:sdtPr>
                            <w:sdtEndPr/>
                            <w:sdtContent>
                              <w:r w:rsidR="00407342">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55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61709" w14:textId="5992DB08" w:rsidR="00262EA3" w:rsidRDefault="00FD5A05" w:rsidP="008103B5">
                    <w:pPr>
                      <w:jc w:val="right"/>
                    </w:pPr>
                    <w:sdt>
                      <w:sdtPr>
                        <w:alias w:val="CC_Noformat_Partikod"/>
                        <w:tag w:val="CC_Noformat_Partikod"/>
                        <w:id w:val="-53464382"/>
                        <w:text/>
                      </w:sdtPr>
                      <w:sdtEndPr/>
                      <w:sdtContent>
                        <w:r w:rsidR="00407342">
                          <w:t>S</w:t>
                        </w:r>
                      </w:sdtContent>
                    </w:sdt>
                    <w:sdt>
                      <w:sdtPr>
                        <w:alias w:val="CC_Noformat_Partinummer"/>
                        <w:tag w:val="CC_Noformat_Partinummer"/>
                        <w:id w:val="-1709555926"/>
                        <w:text/>
                      </w:sdtPr>
                      <w:sdtEndPr/>
                      <w:sdtContent>
                        <w:r w:rsidR="00407342">
                          <w:t>1409</w:t>
                        </w:r>
                      </w:sdtContent>
                    </w:sdt>
                  </w:p>
                </w:txbxContent>
              </v:textbox>
              <w10:wrap anchorx="page"/>
            </v:shape>
          </w:pict>
        </mc:Fallback>
      </mc:AlternateContent>
    </w:r>
  </w:p>
  <w:p w14:paraId="45CC97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4E57" w14:textId="77777777" w:rsidR="00262EA3" w:rsidRDefault="00262EA3" w:rsidP="008563AC">
    <w:pPr>
      <w:jc w:val="right"/>
    </w:pPr>
  </w:p>
  <w:p w14:paraId="5F4130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B226" w14:textId="77777777" w:rsidR="00262EA3" w:rsidRDefault="00FD5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444A2E" wp14:editId="50DE9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A5CD5" w14:textId="29848602" w:rsidR="00262EA3" w:rsidRDefault="00FD5A05" w:rsidP="00A314CF">
    <w:pPr>
      <w:pStyle w:val="FSHNormal"/>
      <w:spacing w:before="40"/>
    </w:pPr>
    <w:sdt>
      <w:sdtPr>
        <w:alias w:val="CC_Noformat_Motionstyp"/>
        <w:tag w:val="CC_Noformat_Motionstyp"/>
        <w:id w:val="1162973129"/>
        <w:lock w:val="sdtContentLocked"/>
        <w15:appearance w15:val="hidden"/>
        <w:text/>
      </w:sdtPr>
      <w:sdtEndPr/>
      <w:sdtContent>
        <w:r w:rsidR="00EC7499">
          <w:t>Enskild motion</w:t>
        </w:r>
      </w:sdtContent>
    </w:sdt>
    <w:r w:rsidR="00821B36">
      <w:t xml:space="preserve"> </w:t>
    </w:r>
    <w:sdt>
      <w:sdtPr>
        <w:alias w:val="CC_Noformat_Partikod"/>
        <w:tag w:val="CC_Noformat_Partikod"/>
        <w:id w:val="1471015553"/>
        <w:text/>
      </w:sdtPr>
      <w:sdtEndPr/>
      <w:sdtContent>
        <w:r w:rsidR="00407342">
          <w:t>S</w:t>
        </w:r>
      </w:sdtContent>
    </w:sdt>
    <w:sdt>
      <w:sdtPr>
        <w:alias w:val="CC_Noformat_Partinummer"/>
        <w:tag w:val="CC_Noformat_Partinummer"/>
        <w:id w:val="-2014525982"/>
        <w:text/>
      </w:sdtPr>
      <w:sdtEndPr/>
      <w:sdtContent>
        <w:r w:rsidR="00407342">
          <w:t>1409</w:t>
        </w:r>
      </w:sdtContent>
    </w:sdt>
  </w:p>
  <w:p w14:paraId="6A582920" w14:textId="77777777" w:rsidR="00262EA3" w:rsidRPr="008227B3" w:rsidRDefault="00FD5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E90FB" w14:textId="065400DC" w:rsidR="00262EA3" w:rsidRPr="008227B3" w:rsidRDefault="00FD5A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74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7499">
          <w:t>:870</w:t>
        </w:r>
      </w:sdtContent>
    </w:sdt>
  </w:p>
  <w:p w14:paraId="3C7CDDA7" w14:textId="4F9BAD45" w:rsidR="00262EA3" w:rsidRDefault="00FD5A05" w:rsidP="00E03A3D">
    <w:pPr>
      <w:pStyle w:val="Motionr"/>
    </w:pPr>
    <w:sdt>
      <w:sdtPr>
        <w:alias w:val="CC_Noformat_Avtext"/>
        <w:tag w:val="CC_Noformat_Avtext"/>
        <w:id w:val="-2020768203"/>
        <w:lock w:val="sdtContentLocked"/>
        <w15:appearance w15:val="hidden"/>
        <w:text/>
      </w:sdtPr>
      <w:sdtEndPr/>
      <w:sdtContent>
        <w:r w:rsidR="00EC7499">
          <w:t>av Linnéa Wickman (S)</w:t>
        </w:r>
      </w:sdtContent>
    </w:sdt>
  </w:p>
  <w:sdt>
    <w:sdtPr>
      <w:alias w:val="CC_Noformat_Rubtext"/>
      <w:tag w:val="CC_Noformat_Rubtext"/>
      <w:id w:val="-218060500"/>
      <w:lock w:val="sdtLocked"/>
      <w:text/>
    </w:sdtPr>
    <w:sdtEndPr/>
    <w:sdtContent>
      <w:p w14:paraId="1D501BCC" w14:textId="6B9573AA" w:rsidR="00262EA3" w:rsidRDefault="00407342" w:rsidP="00283E0F">
        <w:pPr>
          <w:pStyle w:val="FSHRub2"/>
        </w:pPr>
        <w:r>
          <w:t>Svenskt klimatmål för konsumtion</w:t>
        </w:r>
      </w:p>
    </w:sdtContent>
  </w:sdt>
  <w:sdt>
    <w:sdtPr>
      <w:alias w:val="CC_Boilerplate_3"/>
      <w:tag w:val="CC_Boilerplate_3"/>
      <w:id w:val="1606463544"/>
      <w:lock w:val="sdtContentLocked"/>
      <w15:appearance w15:val="hidden"/>
      <w:text w:multiLine="1"/>
    </w:sdtPr>
    <w:sdtEndPr/>
    <w:sdtContent>
      <w:p w14:paraId="25472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7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5B"/>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342"/>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79B"/>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2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9D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AE"/>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99"/>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05"/>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BC689"/>
  <w15:chartTrackingRefBased/>
  <w15:docId w15:val="{B3600F0E-1AE6-4978-B2D1-36A72DD2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6479D46B14AC5922417C0DA22F429"/>
        <w:category>
          <w:name w:val="Allmänt"/>
          <w:gallery w:val="placeholder"/>
        </w:category>
        <w:types>
          <w:type w:val="bbPlcHdr"/>
        </w:types>
        <w:behaviors>
          <w:behavior w:val="content"/>
        </w:behaviors>
        <w:guid w:val="{30E6B2AD-4B41-4F1D-8131-03A7C380969C}"/>
      </w:docPartPr>
      <w:docPartBody>
        <w:p w:rsidR="00D779FE" w:rsidRDefault="00871FCE">
          <w:pPr>
            <w:pStyle w:val="8A76479D46B14AC5922417C0DA22F429"/>
          </w:pPr>
          <w:r w:rsidRPr="005A0A93">
            <w:rPr>
              <w:rStyle w:val="Platshllartext"/>
            </w:rPr>
            <w:t>Förslag till riksdagsbeslut</w:t>
          </w:r>
        </w:p>
      </w:docPartBody>
    </w:docPart>
    <w:docPart>
      <w:docPartPr>
        <w:name w:val="3E52C23F28C944ECBC2EADC998866867"/>
        <w:category>
          <w:name w:val="Allmänt"/>
          <w:gallery w:val="placeholder"/>
        </w:category>
        <w:types>
          <w:type w:val="bbPlcHdr"/>
        </w:types>
        <w:behaviors>
          <w:behavior w:val="content"/>
        </w:behaviors>
        <w:guid w:val="{75BC1DC4-62DB-44B1-A982-F7F49486061F}"/>
      </w:docPartPr>
      <w:docPartBody>
        <w:p w:rsidR="00D779FE" w:rsidRDefault="00871FCE">
          <w:pPr>
            <w:pStyle w:val="3E52C23F28C944ECBC2EADC998866867"/>
          </w:pPr>
          <w:r w:rsidRPr="005A0A93">
            <w:rPr>
              <w:rStyle w:val="Platshllartext"/>
            </w:rPr>
            <w:t>Motivering</w:t>
          </w:r>
        </w:p>
      </w:docPartBody>
    </w:docPart>
    <w:docPart>
      <w:docPartPr>
        <w:name w:val="748867EACDD84CBF9511DB7184A7A502"/>
        <w:category>
          <w:name w:val="Allmänt"/>
          <w:gallery w:val="placeholder"/>
        </w:category>
        <w:types>
          <w:type w:val="bbPlcHdr"/>
        </w:types>
        <w:behaviors>
          <w:behavior w:val="content"/>
        </w:behaviors>
        <w:guid w:val="{A5511CE9-4885-4ED7-A628-E33661AC82BF}"/>
      </w:docPartPr>
      <w:docPartBody>
        <w:p w:rsidR="007F6538" w:rsidRDefault="007F6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CE"/>
    <w:rsid w:val="007F6538"/>
    <w:rsid w:val="00871FCE"/>
    <w:rsid w:val="00D520A8"/>
    <w:rsid w:val="00D779F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76479D46B14AC5922417C0DA22F429">
    <w:name w:val="8A76479D46B14AC5922417C0DA22F429"/>
  </w:style>
  <w:style w:type="paragraph" w:customStyle="1" w:styleId="3E52C23F28C944ECBC2EADC998866867">
    <w:name w:val="3E52C23F28C944ECBC2EADC998866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5C3CD-E060-4E52-95EC-3F9C8326FF7F}"/>
</file>

<file path=customXml/itemProps2.xml><?xml version="1.0" encoding="utf-8"?>
<ds:datastoreItem xmlns:ds="http://schemas.openxmlformats.org/officeDocument/2006/customXml" ds:itemID="{6A336571-46DB-466F-A4A8-106F587103A8}"/>
</file>

<file path=customXml/itemProps3.xml><?xml version="1.0" encoding="utf-8"?>
<ds:datastoreItem xmlns:ds="http://schemas.openxmlformats.org/officeDocument/2006/customXml" ds:itemID="{57C0201A-8F18-47CF-8B6C-41D1F9F05295}"/>
</file>

<file path=docProps/app.xml><?xml version="1.0" encoding="utf-8"?>
<Properties xmlns="http://schemas.openxmlformats.org/officeDocument/2006/extended-properties" xmlns:vt="http://schemas.openxmlformats.org/officeDocument/2006/docPropsVTypes">
  <Template>Normal</Template>
  <TotalTime>16</TotalTime>
  <Pages>2</Pages>
  <Words>400</Words>
  <Characters>2351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