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B5F" w:rsidRPr="00515083" w:rsidRDefault="005A2B5F">
      <w:pPr>
        <w:pStyle w:val="Frslagsrubrik"/>
      </w:pPr>
      <w:r w:rsidRPr="00515083">
        <w:t>Förslag till riksdagsbeslut</w:t>
      </w:r>
    </w:p>
    <w:p w:rsidR="005A2B5F" w:rsidRPr="00515083" w:rsidRDefault="005A2B5F">
      <w:pPr>
        <w:pStyle w:val="Hemstlatt"/>
        <w:ind w:left="0"/>
      </w:pPr>
      <w:r w:rsidRPr="00515083">
        <w:t>Riksdagen tillkännager för regeringen som sin mening vad som anförs i motionen om att se över reglerna i föräldrabalken vad avser rätten att få vara vårdnadshavare i vissa fall.</w:t>
      </w:r>
    </w:p>
    <w:p w:rsidR="005A2B5F" w:rsidRPr="00515083" w:rsidRDefault="005A2B5F">
      <w:pPr>
        <w:pStyle w:val="Rubrik1"/>
      </w:pPr>
      <w:r w:rsidRPr="00515083">
        <w:t>Motivering</w:t>
      </w:r>
    </w:p>
    <w:p w:rsidR="005A2B5F" w:rsidRPr="00515083" w:rsidRDefault="005A2B5F">
      <w:pPr>
        <w:rPr>
          <w:szCs w:val="24"/>
        </w:rPr>
      </w:pPr>
      <w:r w:rsidRPr="00515083">
        <w:rPr>
          <w:szCs w:val="24"/>
        </w:rPr>
        <w:t>Våld i nära relationer är i dag ett såväl omfattande som nationellt problem.</w:t>
      </w:r>
    </w:p>
    <w:p w:rsidR="005A2B5F" w:rsidRPr="00515083" w:rsidRDefault="005A2B5F">
      <w:pPr>
        <w:pStyle w:val="Normaltindrag"/>
      </w:pPr>
      <w:r w:rsidRPr="00515083">
        <w:t>Av de årligen ca 28 000 anmälda fallen av kvinnomisshandel uppger ca 25 procent att misshandeln utövats av någon nära anhörig. Tyvärr slutar en del av dessa misshandelsfall att offret – oftast kvinnan – avlider till följd av sk</w:t>
      </w:r>
      <w:r w:rsidRPr="00515083">
        <w:t>a</w:t>
      </w:r>
      <w:r w:rsidRPr="00515083">
        <w:t>dorna av misshandeln.</w:t>
      </w:r>
    </w:p>
    <w:p w:rsidR="005A2B5F" w:rsidRPr="00515083" w:rsidRDefault="005A2B5F">
      <w:pPr>
        <w:pStyle w:val="Normaltindrag"/>
      </w:pPr>
      <w:r w:rsidRPr="00515083">
        <w:t>I en del av dessa fall finns gemensamma barn. Det är tyvärr inte ovanligt att barnen tvingas bevittna misshandeln.</w:t>
      </w:r>
    </w:p>
    <w:p w:rsidR="005A2B5F" w:rsidRPr="00515083" w:rsidRDefault="005A2B5F">
      <w:pPr>
        <w:pStyle w:val="Normaltindrag"/>
      </w:pPr>
      <w:r w:rsidRPr="00515083">
        <w:t>I 6 kap. föräldrabalken framgår att om barnet står under bägge föräldrarnas vårdnad och en av dem dör skall den andre föräldern ha ensam vårdnad. Detta gäller även om den ena vårdnadshavaren har dödat den andre och sitter i hä</w:t>
      </w:r>
      <w:r w:rsidRPr="00515083">
        <w:t>k</w:t>
      </w:r>
      <w:r w:rsidRPr="00515083">
        <w:t>te eller i fängelse.</w:t>
      </w:r>
    </w:p>
    <w:p w:rsidR="005A2B5F" w:rsidRPr="00515083" w:rsidRDefault="005A2B5F">
      <w:pPr>
        <w:pStyle w:val="Normaltindrag"/>
      </w:pPr>
      <w:r w:rsidRPr="00515083">
        <w:t>Riksdagen bör utifrån ovan överväga att snarast ge regeringen i uppdrag att se över föräldrabalken så att den vårdnadshavare som utövar dödligt våld på den andre vårdnadshavaren automatiskt skall mista rätten att vara vårdnad</w:t>
      </w:r>
      <w:r w:rsidRPr="00515083">
        <w:t>s</w:t>
      </w:r>
      <w:r w:rsidRPr="00515083">
        <w:t>havare för deras gemensamma barn.</w:t>
      </w:r>
    </w:p>
    <w:p w:rsidR="005A2B5F" w:rsidRPr="00515083" w:rsidRDefault="005A2B5F">
      <w:pPr>
        <w:pStyle w:val="Normaltindrag"/>
      </w:pPr>
      <w:r w:rsidRPr="00515083">
        <w:t>Rätten skall då i stället utse en eller två särskilt förordnade vårdnadshavare som skall arbeta för barnet/barnens bästa på alla sätt.</w:t>
      </w:r>
    </w:p>
    <w:p w:rsidR="005A2B5F" w:rsidRPr="00515083" w:rsidRDefault="005A2B5F">
      <w:pPr>
        <w:pStyle w:val="Normaltindrag"/>
      </w:pPr>
      <w:r w:rsidRPr="00515083">
        <w:t>Det skulle kunna vara möjligt att efter viss tid ansöka om att återfå vårdn</w:t>
      </w:r>
      <w:r w:rsidRPr="00515083">
        <w:t>a</w:t>
      </w:r>
      <w:r w:rsidRPr="00515083">
        <w:t>den under förutsättning att lämplighet kan styrkas. Översynen av föräldraba</w:t>
      </w:r>
      <w:r w:rsidRPr="00515083">
        <w:t>l</w:t>
      </w:r>
      <w:r w:rsidRPr="00515083">
        <w:t>ken skall naturligtvis gälla oavsett vem av vårdnadshavarna som är förövaren.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15083">
        <w:trPr>
          <w:cantSplit/>
        </w:trPr>
        <w:tc>
          <w:tcPr>
            <w:tcW w:w="3046" w:type="dxa"/>
          </w:tcPr>
          <w:p w:rsidR="005A2B5F" w:rsidRPr="00515083" w:rsidRDefault="005A2B5F">
            <w:pPr>
              <w:pStyle w:val="UnderskriftDatum"/>
              <w:spacing w:before="240"/>
            </w:pPr>
            <w:r w:rsidRPr="00515083">
              <w:lastRenderedPageBreak/>
              <w:t>Stockholm den 24 september 2012</w:t>
            </w:r>
          </w:p>
        </w:tc>
        <w:tc>
          <w:tcPr>
            <w:tcW w:w="3047" w:type="dxa"/>
          </w:tcPr>
          <w:p w:rsidR="005A2B5F" w:rsidRPr="00515083" w:rsidRDefault="005A2B5F">
            <w:pPr>
              <w:pStyle w:val="Underskrifter"/>
              <w:spacing w:before="240"/>
            </w:pPr>
          </w:p>
        </w:tc>
      </w:tr>
      <w:tr w:rsidR="00000000" w:rsidRPr="00515083">
        <w:trPr>
          <w:cantSplit/>
        </w:trPr>
        <w:tc>
          <w:tcPr>
            <w:tcW w:w="3046" w:type="dxa"/>
          </w:tcPr>
          <w:p w:rsidR="005A2B5F" w:rsidRPr="00515083" w:rsidRDefault="005A2B5F">
            <w:pPr>
              <w:pStyle w:val="Underskrifter"/>
            </w:pPr>
            <w:r w:rsidRPr="00515083">
              <w:t>Gunilla Nordgren (M)</w:t>
            </w:r>
          </w:p>
        </w:tc>
        <w:tc>
          <w:tcPr>
            <w:tcW w:w="3046" w:type="dxa"/>
          </w:tcPr>
          <w:p w:rsidR="005A2B5F" w:rsidRPr="00515083" w:rsidRDefault="005A2B5F">
            <w:pPr>
              <w:pStyle w:val="Underskrifter"/>
            </w:pPr>
          </w:p>
        </w:tc>
      </w:tr>
    </w:tbl>
    <w:p w:rsidR="005A2B5F" w:rsidRPr="00515083" w:rsidRDefault="005A2B5F">
      <w:pPr>
        <w:pStyle w:val="Normaltindrag"/>
      </w:pPr>
    </w:p>
    <w:sectPr w:rsidR="005A2B5F" w:rsidRPr="0051508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2B5F" w:rsidRPr="00515083" w:rsidRDefault="005A2B5F">
      <w:r w:rsidRPr="00515083">
        <w:separator/>
      </w:r>
    </w:p>
  </w:endnote>
  <w:endnote w:type="continuationSeparator" w:id="0">
    <w:p w:rsidR="005A2B5F" w:rsidRPr="00515083" w:rsidRDefault="005A2B5F">
      <w:r w:rsidRPr="0051508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5F" w:rsidRPr="00515083" w:rsidRDefault="00515083">
    <w:pPr>
      <w:pStyle w:val="Sidfot"/>
    </w:pPr>
    <w:r w:rsidRPr="0051508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1168816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B5F" w:rsidRDefault="005A2B5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2B5F" w:rsidRDefault="005A2B5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5F" w:rsidRPr="00515083" w:rsidRDefault="00515083">
    <w:pPr>
      <w:pStyle w:val="Sidfot"/>
    </w:pPr>
    <w:r w:rsidRPr="0051508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6938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B5F" w:rsidRDefault="005A2B5F">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2B5F" w:rsidRDefault="005A2B5F">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5F" w:rsidRPr="00515083" w:rsidRDefault="00515083">
    <w:pPr>
      <w:pStyle w:val="Sidfot"/>
    </w:pPr>
    <w:r w:rsidRPr="0051508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96315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B5F" w:rsidRDefault="005A2B5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2B5F" w:rsidRDefault="005A2B5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2B5F" w:rsidRPr="00515083" w:rsidRDefault="005A2B5F">
      <w:r w:rsidRPr="00515083">
        <w:separator/>
      </w:r>
    </w:p>
  </w:footnote>
  <w:footnote w:type="continuationSeparator" w:id="0">
    <w:p w:rsidR="005A2B5F" w:rsidRPr="00515083" w:rsidRDefault="005A2B5F">
      <w:r w:rsidRPr="0051508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5F" w:rsidRPr="00515083" w:rsidRDefault="00515083">
    <w:pPr>
      <w:pStyle w:val="Sidhuvud"/>
    </w:pPr>
    <w:r w:rsidRPr="0051508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4788116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B5F" w:rsidRDefault="005A2B5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2B5F" w:rsidRDefault="005A2B5F">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C311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5F" w:rsidRPr="00515083" w:rsidRDefault="00515083">
    <w:pPr>
      <w:pStyle w:val="Sidhuvud"/>
    </w:pPr>
    <w:r w:rsidRPr="0051508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124610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2B5F" w:rsidRDefault="005A2B5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2B5F" w:rsidRDefault="005A2B5F">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C311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2B5F" w:rsidRPr="00515083" w:rsidRDefault="005A2B5F">
    <w:pPr>
      <w:pStyle w:val="FSHNormal"/>
      <w:tabs>
        <w:tab w:val="right" w:pos="5840"/>
      </w:tabs>
    </w:pPr>
    <w:r w:rsidRPr="00515083">
      <w:br/>
    </w:r>
    <w:r w:rsidRPr="00515083">
      <w:fldChar w:fldCharType="begin" w:fldLock="1"/>
    </w:r>
    <w:r w:rsidRPr="00515083">
      <w:instrText xml:space="preserve"> DOCPROPERTY</w:instrText>
    </w:r>
    <w:r w:rsidRPr="00515083">
      <w:rPr>
        <w:sz w:val="18"/>
      </w:rPr>
      <w:instrText xml:space="preserve"> "YearUser" *\charformat </w:instrText>
    </w:r>
    <w:r w:rsidRPr="00515083">
      <w:fldChar w:fldCharType="separate"/>
    </w:r>
    <w:r w:rsidRPr="00515083">
      <w:t>2012/13</w:t>
    </w:r>
    <w:r w:rsidRPr="00515083">
      <w:fldChar w:fldCharType="end"/>
    </w:r>
    <w:r w:rsidRPr="00515083">
      <w:t xml:space="preserve"> </w:t>
    </w:r>
    <w:r w:rsidRPr="00515083">
      <w:tab/>
      <w:t xml:space="preserve">mnr: </w:t>
    </w:r>
    <w:r w:rsidRPr="00515083">
      <w:fldChar w:fldCharType="begin" w:fldLock="1"/>
    </w:r>
    <w:r w:rsidRPr="00515083">
      <w:instrText xml:space="preserve"> DOCPROPERTY</w:instrText>
    </w:r>
    <w:r w:rsidRPr="00515083">
      <w:rPr>
        <w:sz w:val="18"/>
      </w:rPr>
      <w:instrText xml:space="preserve"> "Motionsnummer" *\charformat </w:instrText>
    </w:r>
    <w:r w:rsidRPr="00515083">
      <w:fldChar w:fldCharType="separate"/>
    </w:r>
    <w:r w:rsidRPr="00515083">
      <w:t>C311</w:t>
    </w:r>
    <w:r w:rsidRPr="00515083">
      <w:fldChar w:fldCharType="end"/>
    </w:r>
    <w:r w:rsidRPr="00515083">
      <w:br/>
    </w:r>
    <w:r w:rsidRPr="00515083">
      <w:fldChar w:fldCharType="begin" w:fldLock="1"/>
    </w:r>
    <w:r w:rsidRPr="00515083">
      <w:instrText xml:space="preserve"> DOCPROPERTY</w:instrText>
    </w:r>
    <w:r w:rsidRPr="00515083">
      <w:rPr>
        <w:sz w:val="18"/>
      </w:rPr>
      <w:instrText xml:space="preserve"> "Samling" *\charformat </w:instrText>
    </w:r>
    <w:r w:rsidRPr="00515083">
      <w:fldChar w:fldCharType="end"/>
    </w:r>
    <w:r w:rsidRPr="00515083">
      <w:tab/>
      <w:t xml:space="preserve">pnr: </w:t>
    </w:r>
    <w:r w:rsidRPr="00515083">
      <w:fldChar w:fldCharType="begin" w:fldLock="1"/>
    </w:r>
    <w:r w:rsidRPr="00515083">
      <w:instrText xml:space="preserve"> DOCPROPERTY</w:instrText>
    </w:r>
    <w:r w:rsidRPr="00515083">
      <w:rPr>
        <w:sz w:val="18"/>
      </w:rPr>
      <w:instrText xml:space="preserve"> "Partinummer" *\charformat </w:instrText>
    </w:r>
    <w:r w:rsidRPr="00515083">
      <w:fldChar w:fldCharType="separate"/>
    </w:r>
    <w:r w:rsidRPr="00515083">
      <w:t>M1469</w:t>
    </w:r>
    <w:r w:rsidRPr="00515083">
      <w:fldChar w:fldCharType="end"/>
    </w:r>
  </w:p>
  <w:p w:rsidR="005A2B5F" w:rsidRPr="00515083" w:rsidRDefault="005A2B5F">
    <w:pPr>
      <w:pStyle w:val="FSHRub1"/>
    </w:pPr>
    <w:r w:rsidRPr="00515083">
      <w:t>Motion till riksdagen</w:t>
    </w:r>
    <w:r w:rsidRPr="00515083">
      <w:br/>
    </w:r>
    <w:r w:rsidRPr="00515083">
      <w:fldChar w:fldCharType="begin" w:fldLock="1"/>
    </w:r>
    <w:r w:rsidRPr="00515083">
      <w:instrText xml:space="preserve"> DOCPROPERTY "YearUser" *\charformat </w:instrText>
    </w:r>
    <w:r w:rsidRPr="00515083">
      <w:fldChar w:fldCharType="separate"/>
    </w:r>
    <w:r w:rsidRPr="00515083">
      <w:t>2012/13</w:t>
    </w:r>
    <w:r w:rsidRPr="00515083">
      <w:fldChar w:fldCharType="end"/>
    </w:r>
    <w:r w:rsidRPr="00515083">
      <w:t>:</w:t>
    </w:r>
    <w:r w:rsidRPr="00515083">
      <w:fldChar w:fldCharType="begin" w:fldLock="1"/>
    </w:r>
    <w:r w:rsidRPr="00515083">
      <w:instrText xml:space="preserve"> DOCPROPERTY "Motionsnummer" *\charformat </w:instrText>
    </w:r>
    <w:r w:rsidRPr="00515083">
      <w:fldChar w:fldCharType="separate"/>
    </w:r>
    <w:r w:rsidRPr="00515083">
      <w:t>C311</w:t>
    </w:r>
    <w:r w:rsidRPr="00515083">
      <w:fldChar w:fldCharType="end"/>
    </w:r>
  </w:p>
  <w:p w:rsidR="005A2B5F" w:rsidRPr="00515083" w:rsidRDefault="005A2B5F">
    <w:pPr>
      <w:pStyle w:val="FSHNormalS5"/>
    </w:pPr>
    <w:r w:rsidRPr="00515083">
      <w:fldChar w:fldCharType="begin" w:fldLock="1"/>
    </w:r>
    <w:r w:rsidRPr="00515083">
      <w:instrText xml:space="preserve"> DOCPROPERTY "MotionarText" *\charformat </w:instrText>
    </w:r>
    <w:r w:rsidRPr="00515083">
      <w:fldChar w:fldCharType="separate"/>
    </w:r>
    <w:r w:rsidRPr="00515083">
      <w:t>av Gunilla Nordgren (M)</w:t>
    </w:r>
    <w:r w:rsidRPr="00515083">
      <w:fldChar w:fldCharType="end"/>
    </w:r>
    <w:r w:rsidRPr="00515083">
      <w:br/>
    </w:r>
    <w:r w:rsidRPr="00515083">
      <w:fldChar w:fldCharType="begin" w:fldLock="1"/>
    </w:r>
    <w:r w:rsidRPr="00515083">
      <w:instrText xml:space="preserve"> DOCPROPERTY "SvarFrasKort" *\charformat </w:instrText>
    </w:r>
    <w:r w:rsidRPr="00515083">
      <w:fldChar w:fldCharType="end"/>
    </w:r>
  </w:p>
  <w:p w:rsidR="005A2B5F" w:rsidRPr="00515083" w:rsidRDefault="005A2B5F">
    <w:pPr>
      <w:pStyle w:val="FSHTitel"/>
    </w:pPr>
    <w:r w:rsidRPr="00515083">
      <w:fldChar w:fldCharType="begin" w:fldLock="1"/>
    </w:r>
    <w:r w:rsidRPr="00515083">
      <w:instrText xml:space="preserve"> DOCPROPERTY</w:instrText>
    </w:r>
    <w:r w:rsidRPr="00515083">
      <w:rPr>
        <w:sz w:val="18"/>
      </w:rPr>
      <w:instrText xml:space="preserve"> "RubrikSvar" *\charformat </w:instrText>
    </w:r>
    <w:r w:rsidRPr="00515083">
      <w:fldChar w:fldCharType="separate"/>
    </w:r>
    <w:r w:rsidRPr="00515083">
      <w:t>Översyn av föräldrabalken</w:t>
    </w:r>
    <w:r w:rsidRPr="00515083">
      <w:fldChar w:fldCharType="end"/>
    </w:r>
  </w:p>
  <w:p w:rsidR="005A2B5F" w:rsidRPr="00515083" w:rsidRDefault="005A2B5F">
    <w:pPr>
      <w:pStyle w:val="Normal00"/>
    </w:pPr>
  </w:p>
  <w:p w:rsidR="005A2B5F" w:rsidRPr="00515083" w:rsidRDefault="005A2B5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867909021">
    <w:abstractNumId w:val="13"/>
  </w:num>
  <w:num w:numId="2" w16cid:durableId="2092774628">
    <w:abstractNumId w:val="11"/>
  </w:num>
  <w:num w:numId="3" w16cid:durableId="991444967">
    <w:abstractNumId w:val="14"/>
  </w:num>
  <w:num w:numId="4" w16cid:durableId="1171142227">
    <w:abstractNumId w:val="8"/>
  </w:num>
  <w:num w:numId="5" w16cid:durableId="1494832657">
    <w:abstractNumId w:val="3"/>
  </w:num>
  <w:num w:numId="6" w16cid:durableId="311837708">
    <w:abstractNumId w:val="2"/>
  </w:num>
  <w:num w:numId="7" w16cid:durableId="1240365376">
    <w:abstractNumId w:val="1"/>
  </w:num>
  <w:num w:numId="8" w16cid:durableId="1870297044">
    <w:abstractNumId w:val="0"/>
  </w:num>
  <w:num w:numId="9" w16cid:durableId="1388916318">
    <w:abstractNumId w:val="9"/>
  </w:num>
  <w:num w:numId="10" w16cid:durableId="300119880">
    <w:abstractNumId w:val="7"/>
  </w:num>
  <w:num w:numId="11" w16cid:durableId="1272006395">
    <w:abstractNumId w:val="6"/>
  </w:num>
  <w:num w:numId="12" w16cid:durableId="1453019626">
    <w:abstractNumId w:val="5"/>
  </w:num>
  <w:num w:numId="13" w16cid:durableId="1336416880">
    <w:abstractNumId w:val="4"/>
  </w:num>
  <w:num w:numId="14" w16cid:durableId="1657606752">
    <w:abstractNumId w:val="16"/>
  </w:num>
  <w:num w:numId="15" w16cid:durableId="359202942">
    <w:abstractNumId w:val="12"/>
  </w:num>
  <w:num w:numId="16" w16cid:durableId="57652217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4"/>
    <w:docVar w:name="PersonGUIDs" w:val="{2129300B-FF87-4D02-8E45-FB227242D1B1}"/>
  </w:docVars>
  <w:rsids>
    <w:rsidRoot w:val="000D1D6E"/>
    <w:rsid w:val="000D1D6E"/>
    <w:rsid w:val="00515083"/>
    <w:rsid w:val="005A2B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03397D0-E35F-45A9-8516-DFF94D2FF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hemstlatt0">
    <w:name w:val="hemstl_att"/>
    <w:aliases w:val="förslagspunkt,yrkande,förslagstext"/>
    <w:basedOn w:val="Normal"/>
    <w:pPr>
      <w:spacing w:before="100" w:beforeAutospacing="1" w:after="192" w:line="240" w:lineRule="auto"/>
    </w:pPr>
    <w:rPr>
      <w:szCs w:val="24"/>
      <w:lang w:val="en-US" w:eastAsia="en-US"/>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248</Words>
  <Characters>1342</Characters>
  <Application>Microsoft Office Word</Application>
  <DocSecurity>4</DocSecurity>
  <Lines>29</Lines>
  <Paragraphs>14</Paragraphs>
  <ScaleCrop>false</ScaleCrop>
  <HeadingPairs>
    <vt:vector size="2" baseType="variant">
      <vt:variant>
        <vt:lpstr>Rubrik</vt:lpstr>
      </vt:variant>
      <vt:variant>
        <vt:i4>1</vt:i4>
      </vt:variant>
    </vt:vector>
  </HeadingPairs>
  <TitlesOfParts>
    <vt:vector size="1" baseType="lpstr">
      <vt:lpstr>M1469</vt:lpstr>
    </vt:vector>
  </TitlesOfParts>
  <Company>Riksdagen</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M1469</dc:title>
  <dc:subject>M1469</dc:subject>
  <dc:creator>Riksdagen</dc:creator>
  <cp:keywords>Riksdagen</cp:keywords>
  <dc:description>Större EAN, fria namnval (prtimotion etc), a4-funktionen, nya v-loggan, grönmarkering, basdialogen mm</dc:description>
  <cp:lastModifiedBy>Lars Brink</cp:lastModifiedBy>
  <cp:revision>2</cp:revision>
  <cp:lastPrinted>2012-12-03T07:28:00Z</cp:lastPrinted>
  <dcterms:created xsi:type="dcterms:W3CDTF">2025-12-17T22:39:00Z</dcterms:created>
  <dcterms:modified xsi:type="dcterms:W3CDTF">2025-12-17T22:39:00Z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mot2000_603_2012-09-24</vt:lpwstr>
  </property>
  <property fmtid="{D5CDD505-2E9C-101B-9397-08002B2CF9AE}" pid="3" name="version">
    <vt:lpwstr>mot2000_603_2012-09-24</vt:lpwstr>
  </property>
  <property fmtid="{D5CDD505-2E9C-101B-9397-08002B2CF9AE}" pid="4" name="dokumenttyp">
    <vt:lpwstr>motion</vt:lpwstr>
  </property>
  <property fmtid="{D5CDD505-2E9C-101B-9397-08002B2CF9AE}" pid="5" name="Sekr">
    <vt:lpwstr>pabo</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Översyn av föräldrabalken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föräldrabalken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M1469</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Gunilla Nordgren (M)</vt:lpwstr>
  </property>
  <property fmtid="{D5CDD505-2E9C-101B-9397-08002B2CF9AE}" pid="26" name="MotionarLista">
    <vt:lpwstr>Nordgren, Gunilla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Gunilla Nordgren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C311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24 september 2012</vt:lpwstr>
  </property>
  <property fmtid="{D5CDD505-2E9C-101B-9397-08002B2CF9AE}" pid="44" name="NotesUID">
    <vt:lpwstr>paulina.bolander@riksdagen.se</vt:lpwstr>
  </property>
  <property fmtid="{D5CDD505-2E9C-101B-9397-08002B2CF9AE}" pid="45" name="ReservUID">
    <vt:lpwstr>pa1023aa</vt:lpwstr>
  </property>
  <property fmtid="{D5CDD505-2E9C-101B-9397-08002B2CF9AE}" pid="46" name="MotionID">
    <vt:lpwstr>20122013000000000077000014690069</vt:lpwstr>
  </property>
  <property fmtid="{D5CDD505-2E9C-101B-9397-08002B2CF9AE}" pid="47" name="datum">
    <vt:lpwstr>120924</vt:lpwstr>
  </property>
  <property fmtid="{D5CDD505-2E9C-101B-9397-08002B2CF9AE}" pid="48" name="avsändar-e-post">
    <vt:lpwstr>paulina.bolander@riksdagen.se</vt:lpwstr>
  </property>
  <property fmtid="{D5CDD505-2E9C-101B-9397-08002B2CF9AE}" pid="49" name="id">
    <vt:lpwstr>20122013000000000077000014690069</vt:lpwstr>
  </property>
  <property fmtid="{D5CDD505-2E9C-101B-9397-08002B2CF9AE}" pid="50" name="nummer">
    <vt:lpwstr>311</vt:lpwstr>
  </property>
  <property fmtid="{D5CDD505-2E9C-101B-9397-08002B2CF9AE}" pid="51" name="utskottsbeteckning">
    <vt:lpwstr>C</vt:lpwstr>
  </property>
  <property fmtid="{D5CDD505-2E9C-101B-9397-08002B2CF9AE}" pid="52" name="GlobalUID">
    <vt:lpwstr>{371241AD-B5B1-4B09-B822-AEC284ED1A31}</vt:lpwstr>
  </property>
  <property fmtid="{D5CDD505-2E9C-101B-9397-08002B2CF9AE}" pid="53" name="Överföringar">
    <vt:i4>0</vt:i4>
  </property>
  <property fmtid="{D5CDD505-2E9C-101B-9397-08002B2CF9AE}" pid="54" name="Checksum">
    <vt:lpwstr>*0015263457928*</vt:lpwstr>
  </property>
  <property fmtid="{D5CDD505-2E9C-101B-9397-08002B2CF9AE}" pid="55" name="skuggnummer">
    <vt:lpwstr>1485</vt:lpwstr>
  </property>
  <property fmtid="{D5CDD505-2E9C-101B-9397-08002B2CF9AE}" pid="56" name="urixVersion">
    <vt:lpwstr>4.6.0.0</vt:lpwstr>
  </property>
  <property fmtid="{D5CDD505-2E9C-101B-9397-08002B2CF9AE}" pid="57" name="urixOrigin">
    <vt:lpwstr>121203 08:29:43.321</vt:lpwstr>
  </property>
  <property fmtid="{D5CDD505-2E9C-101B-9397-08002B2CF9AE}" pid="58" name="urixGuid">
    <vt:lpwstr>{2BE3E5F8-6432-499E-83FF-26AAFBD8FD1F}</vt:lpwstr>
  </property>
</Properties>
</file>