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F5344">
        <w:tblPrEx>
          <w:tblCellMar>
            <w:top w:w="0" w:type="dxa"/>
            <w:bottom w:w="0" w:type="dxa"/>
          </w:tblCellMar>
        </w:tblPrEx>
        <w:trPr>
          <w:cantSplit/>
          <w:trHeight w:val="1720"/>
        </w:trPr>
        <w:tc>
          <w:tcPr>
            <w:tcW w:w="6024" w:type="dxa"/>
            <w:gridSpan w:val="2"/>
          </w:tcPr>
          <w:p w:rsidR="008E5FB1" w:rsidRPr="008F5344" w:rsidRDefault="008E5FB1">
            <w:pPr>
              <w:pStyle w:val="HuvudRubrik"/>
            </w:pPr>
            <w:r w:rsidRPr="008F5344">
              <w:t>Framställning till riksdagen</w:t>
            </w:r>
          </w:p>
          <w:p w:rsidR="008E5FB1" w:rsidRPr="008F5344" w:rsidRDefault="008E5FB1">
            <w:pPr>
              <w:pStyle w:val="HuvudRubrikRad2"/>
            </w:pPr>
            <w:r w:rsidRPr="008F5344">
              <w:t>2004/05:RS1</w:t>
            </w:r>
          </w:p>
        </w:tc>
        <w:tc>
          <w:tcPr>
            <w:tcW w:w="1418" w:type="dxa"/>
            <w:tcBorders>
              <w:bottom w:val="nil"/>
            </w:tcBorders>
          </w:tcPr>
          <w:p w:rsidR="008E5FB1" w:rsidRPr="008F5344" w:rsidRDefault="008F5344">
            <w:pPr>
              <w:spacing w:line="230" w:lineRule="auto"/>
              <w:jc w:val="center"/>
            </w:pPr>
            <w:r w:rsidRPr="008F534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E5FB1" w:rsidRPr="008F5344" w:rsidRDefault="008E5FB1">
            <w:pPr>
              <w:pStyle w:val="Normaltindrag"/>
              <w:jc w:val="center"/>
            </w:pPr>
          </w:p>
          <w:p w:rsidR="008E5FB1" w:rsidRPr="008F5344" w:rsidRDefault="008E5FB1">
            <w:pPr>
              <w:pStyle w:val="StatusSida1"/>
              <w:rPr>
                <w:rStyle w:val="SidhuvudUtskott"/>
              </w:rPr>
            </w:pPr>
          </w:p>
          <w:p w:rsidR="008E5FB1" w:rsidRPr="008F5344" w:rsidRDefault="008E5FB1">
            <w:pPr>
              <w:pStyle w:val="UtskriftsdatumSida1"/>
              <w:framePr w:wrap="around"/>
            </w:pPr>
          </w:p>
        </w:tc>
      </w:tr>
      <w:tr w:rsidR="00000000" w:rsidRPr="008F5344">
        <w:tblPrEx>
          <w:tblCellMar>
            <w:top w:w="0" w:type="dxa"/>
            <w:bottom w:w="0" w:type="dxa"/>
          </w:tblCellMar>
        </w:tblPrEx>
        <w:trPr>
          <w:cantSplit/>
        </w:trPr>
        <w:tc>
          <w:tcPr>
            <w:tcW w:w="6024" w:type="dxa"/>
            <w:gridSpan w:val="2"/>
            <w:tcBorders>
              <w:bottom w:val="single" w:sz="4" w:space="0" w:color="auto"/>
            </w:tcBorders>
          </w:tcPr>
          <w:p w:rsidR="008E5FB1" w:rsidRPr="008F5344" w:rsidRDefault="008E5FB1">
            <w:pPr>
              <w:pStyle w:val="DokumentRubrik"/>
              <w:rPr>
                <w:noProof w:val="0"/>
              </w:rPr>
            </w:pPr>
            <w:bookmarkStart w:id="0" w:name="Huvudrubrik"/>
            <w:bookmarkEnd w:id="0"/>
            <w:r w:rsidRPr="008F5344">
              <w:rPr>
                <w:noProof w:val="0"/>
              </w:rPr>
              <w:t>Ändringar i riksdagsförvaltningens instruktion</w:t>
            </w:r>
          </w:p>
        </w:tc>
        <w:tc>
          <w:tcPr>
            <w:tcW w:w="1418" w:type="dxa"/>
            <w:tcBorders>
              <w:bottom w:val="nil"/>
            </w:tcBorders>
          </w:tcPr>
          <w:p w:rsidR="008E5FB1" w:rsidRPr="008F5344" w:rsidRDefault="008E5FB1"/>
        </w:tc>
      </w:tr>
      <w:tr w:rsidR="00000000" w:rsidRPr="008F5344">
        <w:tblPrEx>
          <w:tblCellMar>
            <w:top w:w="0" w:type="dxa"/>
            <w:bottom w:w="0" w:type="dxa"/>
          </w:tblCellMar>
        </w:tblPrEx>
        <w:trPr>
          <w:cantSplit/>
          <w:trHeight w:hRule="exact" w:val="360"/>
        </w:trPr>
        <w:tc>
          <w:tcPr>
            <w:tcW w:w="3012" w:type="dxa"/>
          </w:tcPr>
          <w:p w:rsidR="008E5FB1" w:rsidRPr="008F5344" w:rsidRDefault="008E5FB1"/>
        </w:tc>
        <w:tc>
          <w:tcPr>
            <w:tcW w:w="3012" w:type="dxa"/>
          </w:tcPr>
          <w:p w:rsidR="008E5FB1" w:rsidRPr="008F5344" w:rsidRDefault="008E5FB1"/>
        </w:tc>
        <w:tc>
          <w:tcPr>
            <w:tcW w:w="1418" w:type="dxa"/>
          </w:tcPr>
          <w:p w:rsidR="008E5FB1" w:rsidRPr="008F5344" w:rsidRDefault="008E5FB1"/>
        </w:tc>
      </w:tr>
    </w:tbl>
    <w:p w:rsidR="008E5FB1" w:rsidRPr="008F5344" w:rsidRDefault="008E5FB1"/>
    <w:p w:rsidR="008E5FB1" w:rsidRPr="008F5344" w:rsidRDefault="008E5FB1">
      <w:pPr>
        <w:pStyle w:val="Rubrik1"/>
        <w:spacing w:after="180"/>
        <w:rPr>
          <w:noProof w:val="0"/>
        </w:rPr>
      </w:pPr>
      <w:bookmarkStart w:id="1" w:name="_Toc90109911"/>
      <w:r w:rsidRPr="008F5344">
        <w:rPr>
          <w:noProof w:val="0"/>
        </w:rPr>
        <w:t>Sammanfattning</w:t>
      </w:r>
      <w:bookmarkEnd w:id="1"/>
    </w:p>
    <w:p w:rsidR="008E5FB1" w:rsidRPr="008F5344" w:rsidRDefault="008E5FB1">
      <w:bookmarkStart w:id="2" w:name="TextStart"/>
      <w:bookmarkEnd w:id="2"/>
      <w:r w:rsidRPr="008F5344">
        <w:t xml:space="preserve">Riksdagsstyrelsen föreslår att det i 13 § lagen (2000:419) med instruktion för riksdagsförvaltningen införs en skyldighet för riksdagsstyrelsen att även utse ersättare för ledamöter i rådet för ledamotsnära frågor samt att tjänstgörande ersättare skall omfattas av reglerna om sammanträdesarvode enligt 2 § lagen (1989:185) om arvoden m.m. för uppdrag inom riksdagen, dess myndigheter och organ. </w:t>
      </w:r>
    </w:p>
    <w:p w:rsidR="008E5FB1" w:rsidRPr="008F5344" w:rsidRDefault="008E5FB1">
      <w:pPr>
        <w:pStyle w:val="Normaltindrag"/>
      </w:pPr>
      <w:r w:rsidRPr="008F5344">
        <w:t>Det föreslås vidare att 15 § lagen (2000:419) med instruktion för riksdag</w:t>
      </w:r>
      <w:r w:rsidRPr="008F5344">
        <w:t>s</w:t>
      </w:r>
      <w:r w:rsidRPr="008F5344">
        <w:t>förvaltningen ändras så att det av bestämmelsen framgår att riksdagsstyrelsen inte längre skall besluta om delårsrapport från riksdagsförvaltningen.</w:t>
      </w:r>
    </w:p>
    <w:p w:rsidR="008E5FB1" w:rsidRPr="008F5344" w:rsidRDefault="008E5FB1">
      <w:pPr>
        <w:pStyle w:val="Normaltindrag"/>
      </w:pPr>
      <w:r w:rsidRPr="008F5344">
        <w:t>Lagän</w:t>
      </w:r>
      <w:r w:rsidRPr="008F5344">
        <w:t>d</w:t>
      </w:r>
      <w:r w:rsidRPr="008F5344">
        <w:t>ringarna föreslås träda i kraft den 1 juli 2005.</w:t>
      </w:r>
    </w:p>
    <w:p w:rsidR="008E5FB1" w:rsidRPr="008F5344" w:rsidRDefault="008E5FB1">
      <w:pPr>
        <w:pStyle w:val="Normaltindrag"/>
      </w:pPr>
    </w:p>
    <w:p w:rsidR="008E5FB1" w:rsidRPr="008F5344" w:rsidRDefault="008E5FB1">
      <w:pPr>
        <w:pStyle w:val="Normaltindrag"/>
        <w:sectPr w:rsidR="00000000" w:rsidRPr="008F534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E5FB1" w:rsidRPr="008F5344" w:rsidRDefault="008E5FB1">
      <w:pPr>
        <w:pStyle w:val="Rubrik1"/>
        <w:rPr>
          <w:noProof w:val="0"/>
        </w:rPr>
      </w:pPr>
      <w:bookmarkStart w:id="3" w:name="_Toc90109912"/>
      <w:r w:rsidRPr="008F5344">
        <w:rPr>
          <w:noProof w:val="0"/>
        </w:rPr>
        <w:lastRenderedPageBreak/>
        <w:t>Innehållsförteckning</w:t>
      </w:r>
      <w:bookmarkEnd w:id="3"/>
    </w:p>
    <w:p w:rsidR="008E5FB1" w:rsidRPr="008F5344" w:rsidRDefault="008E5FB1">
      <w:pPr>
        <w:pStyle w:val="Innehll1"/>
        <w:rPr>
          <w:sz w:val="24"/>
        </w:rPr>
      </w:pPr>
      <w:r w:rsidRPr="008F5344">
        <w:t>Sammanfattning</w:t>
      </w:r>
      <w:r w:rsidRPr="008F5344">
        <w:tab/>
        <w:t>1</w:t>
      </w:r>
    </w:p>
    <w:p w:rsidR="008E5FB1" w:rsidRPr="008F5344" w:rsidRDefault="008E5FB1">
      <w:pPr>
        <w:pStyle w:val="Innehll1"/>
        <w:rPr>
          <w:sz w:val="24"/>
        </w:rPr>
      </w:pPr>
      <w:r w:rsidRPr="008F5344">
        <w:t>Innehållsförteckning</w:t>
      </w:r>
      <w:r w:rsidRPr="008F5344">
        <w:tab/>
        <w:t>2</w:t>
      </w:r>
    </w:p>
    <w:p w:rsidR="008E5FB1" w:rsidRPr="008F5344" w:rsidRDefault="008E5FB1">
      <w:pPr>
        <w:pStyle w:val="Innehll1"/>
        <w:rPr>
          <w:sz w:val="24"/>
        </w:rPr>
      </w:pPr>
      <w:r w:rsidRPr="008F5344">
        <w:t>Riksdagsstyrelsens förslag till riksdagsbeslut</w:t>
      </w:r>
      <w:r w:rsidRPr="008F5344">
        <w:tab/>
        <w:t>3</w:t>
      </w:r>
    </w:p>
    <w:p w:rsidR="008E5FB1" w:rsidRPr="008F5344" w:rsidRDefault="008E5FB1">
      <w:pPr>
        <w:pStyle w:val="Innehll1"/>
        <w:rPr>
          <w:sz w:val="24"/>
        </w:rPr>
      </w:pPr>
      <w:r w:rsidRPr="008F5344">
        <w:t>Riksdagsstyrelsens lagförslag</w:t>
      </w:r>
      <w:r w:rsidRPr="008F5344">
        <w:tab/>
        <w:t>4</w:t>
      </w:r>
    </w:p>
    <w:p w:rsidR="008E5FB1" w:rsidRPr="008F5344" w:rsidRDefault="008E5FB1">
      <w:pPr>
        <w:pStyle w:val="Innehll2"/>
        <w:rPr>
          <w:sz w:val="24"/>
        </w:rPr>
      </w:pPr>
      <w:r w:rsidRPr="008F5344">
        <w:t>Förslag till lag om ändring i lagen (1989:185) om arvoden m.m. för uppdrag inom riksdagen, dess myndigheter och organ</w:t>
      </w:r>
      <w:r w:rsidRPr="008F5344">
        <w:tab/>
        <w:t>4</w:t>
      </w:r>
    </w:p>
    <w:p w:rsidR="008E5FB1" w:rsidRPr="008F5344" w:rsidRDefault="008E5FB1">
      <w:pPr>
        <w:pStyle w:val="Innehll2"/>
        <w:rPr>
          <w:sz w:val="24"/>
        </w:rPr>
      </w:pPr>
      <w:r w:rsidRPr="008F5344">
        <w:t>Förslag till lag om ändring i lagen (2000:419) med instruktion för riksdagsförvaltningen</w:t>
      </w:r>
      <w:r w:rsidRPr="008F5344">
        <w:tab/>
        <w:t>5</w:t>
      </w:r>
    </w:p>
    <w:p w:rsidR="008E5FB1" w:rsidRPr="008F5344" w:rsidRDefault="008E5FB1">
      <w:pPr>
        <w:pStyle w:val="Innehll1"/>
        <w:rPr>
          <w:sz w:val="24"/>
        </w:rPr>
      </w:pPr>
      <w:r w:rsidRPr="008F5344">
        <w:t>Redogörelse för ärendet</w:t>
      </w:r>
      <w:r w:rsidRPr="008F5344">
        <w:tab/>
        <w:t>7</w:t>
      </w:r>
    </w:p>
    <w:p w:rsidR="008E5FB1" w:rsidRPr="008F5344" w:rsidRDefault="008E5FB1">
      <w:pPr>
        <w:pStyle w:val="Innehll1"/>
        <w:rPr>
          <w:sz w:val="24"/>
        </w:rPr>
      </w:pPr>
      <w:r w:rsidRPr="008F5344">
        <w:t>Riksdagsstyrelsens överväganden</w:t>
      </w:r>
      <w:r w:rsidRPr="008F5344">
        <w:tab/>
        <w:t>8</w:t>
      </w:r>
    </w:p>
    <w:p w:rsidR="008E5FB1" w:rsidRPr="008F5344" w:rsidRDefault="008E5FB1">
      <w:pPr>
        <w:pStyle w:val="Innehll2"/>
        <w:rPr>
          <w:sz w:val="24"/>
        </w:rPr>
      </w:pPr>
      <w:r w:rsidRPr="008F5344">
        <w:t>Ändringarna i lagen (2000:419) med instruktion för riksdagsförvaltningen samt arvodeslagen</w:t>
      </w:r>
      <w:r w:rsidRPr="008F5344">
        <w:tab/>
        <w:t>8</w:t>
      </w:r>
    </w:p>
    <w:p w:rsidR="008E5FB1" w:rsidRPr="008F5344" w:rsidRDefault="008E5FB1">
      <w:pPr>
        <w:pStyle w:val="Innehll1"/>
        <w:rPr>
          <w:sz w:val="24"/>
        </w:rPr>
      </w:pPr>
      <w:r w:rsidRPr="008F5344">
        <w:t>Ikraftträdande och behovet av övergångsbestämmelser</w:t>
      </w:r>
      <w:r w:rsidRPr="008F5344">
        <w:tab/>
        <w:t>11</w:t>
      </w:r>
    </w:p>
    <w:p w:rsidR="008E5FB1" w:rsidRPr="008F5344" w:rsidRDefault="008E5FB1"/>
    <w:p w:rsidR="008E5FB1" w:rsidRPr="008F5344" w:rsidRDefault="008E5FB1">
      <w:pPr>
        <w:pStyle w:val="Normaltindrag"/>
        <w:sectPr w:rsidR="00000000" w:rsidRPr="008F534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E5FB1" w:rsidRPr="008F5344" w:rsidRDefault="008E5FB1">
      <w:pPr>
        <w:pStyle w:val="Rubrik1"/>
        <w:rPr>
          <w:noProof w:val="0"/>
        </w:rPr>
      </w:pPr>
      <w:bookmarkStart w:id="4" w:name="_Toc90109913"/>
      <w:r w:rsidRPr="008F5344">
        <w:rPr>
          <w:noProof w:val="0"/>
        </w:rPr>
        <w:t>Riksdagsstyrelsens förslag till riksdagsbeslut</w:t>
      </w:r>
      <w:bookmarkEnd w:id="4"/>
    </w:p>
    <w:p w:rsidR="008E5FB1" w:rsidRPr="008F5344" w:rsidRDefault="008E5FB1">
      <w:pPr>
        <w:pStyle w:val="Frslagspunkt"/>
        <w:rPr>
          <w:noProof w:val="0"/>
        </w:rPr>
      </w:pPr>
      <w:bookmarkStart w:id="5" w:name="Nästa_Hpunkt"/>
      <w:bookmarkEnd w:id="5"/>
      <w:r w:rsidRPr="008F5344">
        <w:rPr>
          <w:noProof w:val="0"/>
        </w:rPr>
        <w:t>Riksdagsstyrelsen föreslår att riksdagen antar förslagen till</w:t>
      </w:r>
    </w:p>
    <w:p w:rsidR="008E5FB1" w:rsidRPr="008F5344" w:rsidRDefault="008E5FB1">
      <w:pPr>
        <w:numPr>
          <w:ilvl w:val="0"/>
          <w:numId w:val="15"/>
        </w:numPr>
      </w:pPr>
      <w:r w:rsidRPr="008F5344">
        <w:t>lag om ändring i lagen (1989:185) om arvoden m.m. för uppdrag inom riksdagen, dess myndigheter och organ samt</w:t>
      </w:r>
    </w:p>
    <w:p w:rsidR="008E5FB1" w:rsidRPr="008F5344" w:rsidRDefault="008E5FB1">
      <w:pPr>
        <w:numPr>
          <w:ilvl w:val="0"/>
          <w:numId w:val="15"/>
        </w:numPr>
      </w:pPr>
      <w:r w:rsidRPr="008F5344">
        <w:t>lag om ändring i lagen (2000:419) med instruktion för riksdagsfö</w:t>
      </w:r>
      <w:r w:rsidRPr="008F5344">
        <w:t>r</w:t>
      </w:r>
      <w:r w:rsidRPr="008F5344">
        <w:t>valtningen.</w:t>
      </w:r>
    </w:p>
    <w:p w:rsidR="008E5FB1" w:rsidRPr="008F5344" w:rsidRDefault="008E5FB1">
      <w:pPr>
        <w:pStyle w:val="Normaltindrag"/>
      </w:pPr>
    </w:p>
    <w:p w:rsidR="008E5FB1" w:rsidRPr="008F5344" w:rsidRDefault="008E5FB1">
      <w:pPr>
        <w:pStyle w:val="Utskriftsdatum"/>
      </w:pPr>
      <w:r w:rsidRPr="008F5344">
        <w:t>Stockholm den 15 december 2004</w:t>
      </w:r>
    </w:p>
    <w:p w:rsidR="008E5FB1" w:rsidRPr="008F5344" w:rsidRDefault="008E5FB1">
      <w:r w:rsidRPr="008F5344">
        <w:t>På riksdagsförvaltningens vägnar</w:t>
      </w:r>
    </w:p>
    <w:p w:rsidR="008E5FB1" w:rsidRPr="008F5344" w:rsidRDefault="008E5FB1">
      <w:pPr>
        <w:pStyle w:val="Ordfranden"/>
        <w:spacing w:before="625"/>
        <w:rPr>
          <w:noProof w:val="0"/>
        </w:rPr>
      </w:pPr>
      <w:r w:rsidRPr="008F5344">
        <w:rPr>
          <w:noProof w:val="0"/>
        </w:rPr>
        <w:t>Björn von Sydow</w:t>
      </w:r>
    </w:p>
    <w:p w:rsidR="008E5FB1" w:rsidRPr="008F5344" w:rsidRDefault="008E5FB1">
      <w:pPr>
        <w:pStyle w:val="Normaltindrag"/>
      </w:pPr>
    </w:p>
    <w:p w:rsidR="008E5FB1" w:rsidRPr="008F5344" w:rsidRDefault="008E5FB1">
      <w:pPr>
        <w:pStyle w:val="Normaltindrag"/>
      </w:pPr>
    </w:p>
    <w:p w:rsidR="008E5FB1" w:rsidRPr="008F5344" w:rsidRDefault="008E5FB1">
      <w:pPr>
        <w:pStyle w:val="Normaltindrag"/>
        <w:rPr>
          <w:i/>
        </w:rPr>
      </w:pPr>
      <w:r w:rsidRPr="008F5344">
        <w:tab/>
      </w:r>
      <w:r w:rsidRPr="008F5344">
        <w:tab/>
      </w:r>
      <w:r w:rsidRPr="008F5344">
        <w:tab/>
      </w:r>
      <w:r w:rsidRPr="008F5344">
        <w:rPr>
          <w:i/>
        </w:rPr>
        <w:t>Anders Forsberg</w:t>
      </w:r>
    </w:p>
    <w:p w:rsidR="008E5FB1" w:rsidRPr="008F5344" w:rsidRDefault="008E5FB1">
      <w:pPr>
        <w:pStyle w:val="Normaltindrag"/>
      </w:pPr>
      <w:bookmarkStart w:id="6" w:name="Ordförande"/>
      <w:bookmarkStart w:id="7" w:name="Deltagare"/>
      <w:bookmarkEnd w:id="6"/>
      <w:bookmarkEnd w:id="7"/>
    </w:p>
    <w:p w:rsidR="008E5FB1" w:rsidRPr="008F5344" w:rsidRDefault="008E5FB1">
      <w:pPr>
        <w:pStyle w:val="Normaltindrag"/>
        <w:sectPr w:rsidR="00000000" w:rsidRPr="008F534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E5FB1" w:rsidRPr="008F5344" w:rsidRDefault="008E5FB1">
      <w:pPr>
        <w:pStyle w:val="Rubrik1"/>
        <w:rPr>
          <w:noProof w:val="0"/>
        </w:rPr>
      </w:pPr>
      <w:bookmarkStart w:id="8" w:name="_Toc90109914"/>
      <w:r w:rsidRPr="008F5344">
        <w:rPr>
          <w:noProof w:val="0"/>
        </w:rPr>
        <w:t>Riksdagsstyrelsens lagförslag</w:t>
      </w:r>
      <w:bookmarkEnd w:id="8"/>
    </w:p>
    <w:p w:rsidR="008E5FB1" w:rsidRPr="008F5344" w:rsidRDefault="008E5FB1">
      <w:pPr>
        <w:pStyle w:val="Rubrik2"/>
      </w:pPr>
      <w:bookmarkStart w:id="9" w:name="_Toc74547397"/>
      <w:bookmarkStart w:id="10" w:name="_Toc90109915"/>
      <w:r w:rsidRPr="008F5344">
        <w:t>Förslag till lag om ändring i lagen (1989:185) om arvoden m.m. för uppdrag inom riksdagen, dess myndigheter och organ</w:t>
      </w:r>
      <w:bookmarkEnd w:id="10"/>
    </w:p>
    <w:p w:rsidR="008E5FB1" w:rsidRPr="008F5344" w:rsidRDefault="008E5FB1">
      <w:pPr>
        <w:pStyle w:val="Normaltindrag"/>
      </w:pPr>
      <w:r w:rsidRPr="008F5344">
        <w:t>Härigenom föreskrivs att 2 § lagen (1989:185) om arvoden m.m. för up</w:t>
      </w:r>
      <w:r w:rsidRPr="008F5344">
        <w:t>p</w:t>
      </w:r>
      <w:r w:rsidRPr="008F5344">
        <w:t>drag inom riksdagen, dess myndigheter och organ skall ha följande lyde</w:t>
      </w:r>
      <w:r w:rsidRPr="008F5344">
        <w:t>l</w:t>
      </w:r>
      <w:r w:rsidRPr="008F5344">
        <w:t>se.</w:t>
      </w:r>
    </w:p>
    <w:p w:rsidR="008E5FB1" w:rsidRPr="008F5344" w:rsidRDefault="008E5FB1">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8F5344">
        <w:tblPrEx>
          <w:tblCellMar>
            <w:top w:w="0" w:type="dxa"/>
            <w:bottom w:w="0" w:type="dxa"/>
          </w:tblCellMar>
        </w:tblPrEx>
        <w:trPr>
          <w:tblHeader/>
        </w:trPr>
        <w:tc>
          <w:tcPr>
            <w:tcW w:w="3090" w:type="dxa"/>
          </w:tcPr>
          <w:p w:rsidR="008E5FB1" w:rsidRPr="008F5344" w:rsidRDefault="008E5FB1">
            <w:pPr>
              <w:pStyle w:val="LagtextRubrik"/>
            </w:pPr>
            <w:r w:rsidRPr="008F5344">
              <w:t>Nuvarande lydelse</w:t>
            </w:r>
          </w:p>
        </w:tc>
        <w:tc>
          <w:tcPr>
            <w:tcW w:w="3090" w:type="dxa"/>
          </w:tcPr>
          <w:p w:rsidR="008E5FB1" w:rsidRPr="008F5344" w:rsidRDefault="008E5FB1">
            <w:pPr>
              <w:pStyle w:val="LagtextRubrik"/>
            </w:pPr>
            <w:r w:rsidRPr="008F5344">
              <w:t>Föreslagen lydelse</w:t>
            </w:r>
          </w:p>
        </w:tc>
      </w:tr>
      <w:tr w:rsidR="00000000" w:rsidRPr="008F5344">
        <w:tblPrEx>
          <w:tblCellMar>
            <w:top w:w="0" w:type="dxa"/>
            <w:bottom w:w="0" w:type="dxa"/>
          </w:tblCellMar>
        </w:tblPrEx>
        <w:trPr>
          <w:cantSplit/>
        </w:trPr>
        <w:tc>
          <w:tcPr>
            <w:tcW w:w="6180" w:type="dxa"/>
            <w:gridSpan w:val="2"/>
          </w:tcPr>
          <w:p w:rsidR="008E5FB1" w:rsidRPr="008F5344" w:rsidRDefault="008E5FB1">
            <w:pPr>
              <w:pStyle w:val="Lagtext"/>
              <w:jc w:val="center"/>
            </w:pPr>
            <w:r w:rsidRPr="008F5344">
              <w:t>2  §</w:t>
            </w:r>
            <w:r w:rsidRPr="008F5344">
              <w:rPr>
                <w:rStyle w:val="Fotnotsreferens"/>
              </w:rPr>
              <w:footnoteReference w:id="1"/>
            </w:r>
          </w:p>
        </w:tc>
      </w:tr>
      <w:tr w:rsidR="00000000" w:rsidRPr="008F5344">
        <w:tblPrEx>
          <w:tblCellMar>
            <w:top w:w="0" w:type="dxa"/>
            <w:bottom w:w="0" w:type="dxa"/>
          </w:tblCellMar>
        </w:tblPrEx>
        <w:trPr>
          <w:cantSplit/>
        </w:trPr>
        <w:tc>
          <w:tcPr>
            <w:tcW w:w="6180" w:type="dxa"/>
            <w:gridSpan w:val="2"/>
          </w:tcPr>
          <w:p w:rsidR="008E5FB1" w:rsidRPr="008F5344" w:rsidRDefault="008E5FB1">
            <w:pPr>
              <w:pStyle w:val="LagtextIndrag"/>
            </w:pPr>
            <w:r w:rsidRPr="008F5344">
              <w:t>För fullgörande av uppdrag som anges i 1 § samt som ledamot och suppl</w:t>
            </w:r>
            <w:r w:rsidRPr="008F5344">
              <w:t>e</w:t>
            </w:r>
            <w:r w:rsidRPr="008F5344">
              <w:t>ant i EU-nämnden betalas särskilt arvode för sammanträdesdag (sammantr</w:t>
            </w:r>
            <w:r w:rsidRPr="008F5344">
              <w:t>ä</w:t>
            </w:r>
            <w:r w:rsidRPr="008F5344">
              <w:t>desarvode). Sammanträdesarvode betalas dock inte till</w:t>
            </w:r>
          </w:p>
        </w:tc>
      </w:tr>
      <w:tr w:rsidR="00000000" w:rsidRPr="008F5344">
        <w:tblPrEx>
          <w:tblCellMar>
            <w:top w:w="0" w:type="dxa"/>
            <w:bottom w:w="0" w:type="dxa"/>
          </w:tblCellMar>
        </w:tblPrEx>
        <w:trPr>
          <w:cantSplit/>
        </w:trPr>
        <w:tc>
          <w:tcPr>
            <w:tcW w:w="6180" w:type="dxa"/>
            <w:gridSpan w:val="2"/>
          </w:tcPr>
          <w:p w:rsidR="008E5FB1" w:rsidRPr="008F5344" w:rsidRDefault="008E5FB1">
            <w:pPr>
              <w:pStyle w:val="LagtextIndrag"/>
            </w:pPr>
            <w:r w:rsidRPr="008F5344">
              <w:t>a) vald ledamot och företrädare för partigrupp utan vald ledamot i riksdag</w:t>
            </w:r>
            <w:r w:rsidRPr="008F5344">
              <w:t>s</w:t>
            </w:r>
            <w:r w:rsidRPr="008F5344">
              <w:t>styrelsen eller</w:t>
            </w:r>
          </w:p>
        </w:tc>
      </w:tr>
      <w:tr w:rsidR="00000000" w:rsidRPr="008F5344">
        <w:tblPrEx>
          <w:tblCellMar>
            <w:top w:w="0" w:type="dxa"/>
            <w:bottom w:w="0" w:type="dxa"/>
          </w:tblCellMar>
        </w:tblPrEx>
        <w:trPr>
          <w:cantSplit/>
        </w:trPr>
        <w:tc>
          <w:tcPr>
            <w:tcW w:w="6180" w:type="dxa"/>
            <w:gridSpan w:val="2"/>
          </w:tcPr>
          <w:p w:rsidR="008E5FB1" w:rsidRPr="008F5344" w:rsidRDefault="008E5FB1">
            <w:pPr>
              <w:pStyle w:val="LagtextIndrag"/>
            </w:pPr>
            <w:r w:rsidRPr="008F5344">
              <w:t>b) ordförande och vice ordförande i EU-nämnden.</w:t>
            </w:r>
          </w:p>
        </w:tc>
      </w:tr>
      <w:tr w:rsidR="00000000" w:rsidRPr="008F5344">
        <w:tblPrEx>
          <w:tblCellMar>
            <w:top w:w="0" w:type="dxa"/>
            <w:bottom w:w="0" w:type="dxa"/>
          </w:tblCellMar>
        </w:tblPrEx>
        <w:trPr>
          <w:cantSplit/>
        </w:trPr>
        <w:tc>
          <w:tcPr>
            <w:tcW w:w="6180" w:type="dxa"/>
            <w:gridSpan w:val="2"/>
          </w:tcPr>
          <w:p w:rsidR="008E5FB1" w:rsidRPr="008F5344" w:rsidRDefault="008E5FB1">
            <w:pPr>
              <w:pStyle w:val="LagtextIndrag"/>
            </w:pPr>
            <w:r w:rsidRPr="008F5344">
              <w:t>Sammanträdesarvode betalas även till</w:t>
            </w:r>
          </w:p>
        </w:tc>
      </w:tr>
      <w:tr w:rsidR="00000000" w:rsidRPr="008F5344">
        <w:tblPrEx>
          <w:tblCellMar>
            <w:top w:w="0" w:type="dxa"/>
            <w:bottom w:w="0" w:type="dxa"/>
          </w:tblCellMar>
        </w:tblPrEx>
        <w:tc>
          <w:tcPr>
            <w:tcW w:w="3090" w:type="dxa"/>
          </w:tcPr>
          <w:p w:rsidR="008E5FB1" w:rsidRPr="008F5344" w:rsidRDefault="008E5FB1">
            <w:pPr>
              <w:pStyle w:val="LagtextIndrag"/>
            </w:pPr>
            <w:r w:rsidRPr="008F5344">
              <w:t>1. ledamot i rådet för ledamotsnära frågor,</w:t>
            </w:r>
          </w:p>
        </w:tc>
        <w:tc>
          <w:tcPr>
            <w:tcW w:w="3090" w:type="dxa"/>
          </w:tcPr>
          <w:p w:rsidR="008E5FB1" w:rsidRPr="008F5344" w:rsidRDefault="008E5FB1">
            <w:pPr>
              <w:pStyle w:val="LagtextIndrag"/>
            </w:pPr>
            <w:r w:rsidRPr="008F5344">
              <w:t xml:space="preserve">1. ledamot </w:t>
            </w:r>
            <w:r w:rsidRPr="008F5344">
              <w:rPr>
                <w:i/>
              </w:rPr>
              <w:t>och tjänstgörande e</w:t>
            </w:r>
            <w:r w:rsidRPr="008F5344">
              <w:rPr>
                <w:i/>
              </w:rPr>
              <w:t>r</w:t>
            </w:r>
            <w:r w:rsidRPr="008F5344">
              <w:rPr>
                <w:i/>
              </w:rPr>
              <w:t xml:space="preserve">sättare </w:t>
            </w:r>
            <w:r w:rsidRPr="008F5344">
              <w:t>i rådet för ledamotsnära fr</w:t>
            </w:r>
            <w:r w:rsidRPr="008F5344">
              <w:t>å</w:t>
            </w:r>
            <w:r w:rsidRPr="008F5344">
              <w:t>gor,</w:t>
            </w:r>
          </w:p>
        </w:tc>
      </w:tr>
      <w:tr w:rsidR="00000000" w:rsidRPr="008F5344">
        <w:tblPrEx>
          <w:tblCellMar>
            <w:top w:w="0" w:type="dxa"/>
            <w:bottom w:w="0" w:type="dxa"/>
          </w:tblCellMar>
        </w:tblPrEx>
        <w:trPr>
          <w:cantSplit/>
        </w:trPr>
        <w:tc>
          <w:tcPr>
            <w:tcW w:w="6180" w:type="dxa"/>
            <w:gridSpan w:val="2"/>
          </w:tcPr>
          <w:p w:rsidR="008E5FB1" w:rsidRPr="008F5344" w:rsidRDefault="008E5FB1">
            <w:pPr>
              <w:pStyle w:val="LagtextIndrag"/>
            </w:pPr>
            <w:r w:rsidRPr="008F5344">
              <w:t>2. tjänstgörande suppleant och tjänstgörande ersättare för företrädare för partigrupp utan vald ledamot i riksdagsstyrelsen,</w:t>
            </w:r>
          </w:p>
        </w:tc>
      </w:tr>
      <w:tr w:rsidR="00000000" w:rsidRPr="008F5344">
        <w:tblPrEx>
          <w:tblCellMar>
            <w:top w:w="0" w:type="dxa"/>
            <w:bottom w:w="0" w:type="dxa"/>
          </w:tblCellMar>
        </w:tblPrEx>
        <w:trPr>
          <w:cantSplit/>
        </w:trPr>
        <w:tc>
          <w:tcPr>
            <w:tcW w:w="6180" w:type="dxa"/>
            <w:gridSpan w:val="2"/>
          </w:tcPr>
          <w:p w:rsidR="008E5FB1" w:rsidRPr="008F5344" w:rsidRDefault="008E5FB1">
            <w:pPr>
              <w:pStyle w:val="LagtextIndrag"/>
            </w:pPr>
            <w:r w:rsidRPr="008F5344">
              <w:t>3. ledamot och suppleant i Valprövningsnämnden,</w:t>
            </w:r>
          </w:p>
        </w:tc>
      </w:tr>
      <w:tr w:rsidR="00000000" w:rsidRPr="008F5344">
        <w:tblPrEx>
          <w:tblCellMar>
            <w:top w:w="0" w:type="dxa"/>
            <w:bottom w:w="0" w:type="dxa"/>
          </w:tblCellMar>
        </w:tblPrEx>
        <w:trPr>
          <w:cantSplit/>
        </w:trPr>
        <w:tc>
          <w:tcPr>
            <w:tcW w:w="6180" w:type="dxa"/>
            <w:gridSpan w:val="2"/>
          </w:tcPr>
          <w:p w:rsidR="008E5FB1" w:rsidRPr="008F5344" w:rsidRDefault="008E5FB1">
            <w:pPr>
              <w:pStyle w:val="LagtextIndrag"/>
            </w:pPr>
            <w:r w:rsidRPr="008F5344">
              <w:t>4. suppleant i Nordiska rådets svenska delegations arbetsu</w:t>
            </w:r>
            <w:r w:rsidRPr="008F5344">
              <w:t>t</w:t>
            </w:r>
            <w:r w:rsidRPr="008F5344">
              <w:t>skott,</w:t>
            </w:r>
          </w:p>
        </w:tc>
      </w:tr>
      <w:tr w:rsidR="00000000" w:rsidRPr="008F5344">
        <w:tblPrEx>
          <w:tblCellMar>
            <w:top w:w="0" w:type="dxa"/>
            <w:bottom w:w="0" w:type="dxa"/>
          </w:tblCellMar>
        </w:tblPrEx>
        <w:trPr>
          <w:cantSplit/>
        </w:trPr>
        <w:tc>
          <w:tcPr>
            <w:tcW w:w="6180" w:type="dxa"/>
            <w:gridSpan w:val="2"/>
          </w:tcPr>
          <w:p w:rsidR="008E5FB1" w:rsidRPr="008F5344" w:rsidRDefault="008E5FB1">
            <w:pPr>
              <w:pStyle w:val="LagtextIndrag"/>
            </w:pPr>
            <w:r w:rsidRPr="008F5344">
              <w:t>5. suppleant i Riksdagens överklagandenämnd,</w:t>
            </w:r>
          </w:p>
        </w:tc>
      </w:tr>
      <w:tr w:rsidR="00000000" w:rsidRPr="008F5344">
        <w:tblPrEx>
          <w:tblCellMar>
            <w:top w:w="0" w:type="dxa"/>
            <w:bottom w:w="0" w:type="dxa"/>
          </w:tblCellMar>
        </w:tblPrEx>
        <w:trPr>
          <w:cantSplit/>
        </w:trPr>
        <w:tc>
          <w:tcPr>
            <w:tcW w:w="6180" w:type="dxa"/>
            <w:gridSpan w:val="2"/>
          </w:tcPr>
          <w:p w:rsidR="008E5FB1" w:rsidRPr="008F5344" w:rsidRDefault="008E5FB1">
            <w:pPr>
              <w:pStyle w:val="LagtextIndrag"/>
            </w:pPr>
            <w:r w:rsidRPr="008F5344">
              <w:t>6. ledamot och suppleant i Utrikesnämnden för sammanträde som är förlagt till period då riksdagen har plenifri tid,</w:t>
            </w:r>
          </w:p>
        </w:tc>
      </w:tr>
      <w:tr w:rsidR="00000000" w:rsidRPr="008F5344">
        <w:tblPrEx>
          <w:tblCellMar>
            <w:top w:w="0" w:type="dxa"/>
            <w:bottom w:w="0" w:type="dxa"/>
          </w:tblCellMar>
        </w:tblPrEx>
        <w:tc>
          <w:tcPr>
            <w:tcW w:w="6180" w:type="dxa"/>
            <w:gridSpan w:val="2"/>
          </w:tcPr>
          <w:p w:rsidR="008E5FB1" w:rsidRPr="008F5344" w:rsidRDefault="008E5FB1">
            <w:pPr>
              <w:pStyle w:val="LagtextIndrag"/>
            </w:pPr>
            <w:r w:rsidRPr="008F5344">
              <w:t>7. riksdagsledamot vid deltagande på uppdrag av riksdagen i Nordiska r</w:t>
            </w:r>
            <w:r w:rsidRPr="008F5344">
              <w:t>å</w:t>
            </w:r>
            <w:r w:rsidRPr="008F5344">
              <w:t xml:space="preserve">dets verksamhet i den mån motsvarande ersättning inte betalas från Nordiska rådet, </w:t>
            </w:r>
          </w:p>
        </w:tc>
      </w:tr>
      <w:tr w:rsidR="00000000" w:rsidRPr="008F5344">
        <w:tblPrEx>
          <w:tblCellMar>
            <w:top w:w="0" w:type="dxa"/>
            <w:bottom w:w="0" w:type="dxa"/>
          </w:tblCellMar>
        </w:tblPrEx>
        <w:tc>
          <w:tcPr>
            <w:tcW w:w="6180" w:type="dxa"/>
            <w:gridSpan w:val="2"/>
          </w:tcPr>
          <w:p w:rsidR="008E5FB1" w:rsidRPr="008F5344" w:rsidRDefault="008E5FB1">
            <w:pPr>
              <w:pStyle w:val="LagtextIndrag"/>
              <w:rPr>
                <w:i/>
              </w:rPr>
            </w:pPr>
            <w:r w:rsidRPr="008F5344">
              <w:t>8. riksdagsledamot vid deltagande på uppdrag av riksdagen i Europarådets verksamhet i den mån motsvarande ersättning inte betalas från Europarådet,</w:t>
            </w:r>
          </w:p>
        </w:tc>
      </w:tr>
      <w:tr w:rsidR="00000000" w:rsidRPr="008F5344">
        <w:tblPrEx>
          <w:tblCellMar>
            <w:top w:w="0" w:type="dxa"/>
            <w:bottom w:w="0" w:type="dxa"/>
          </w:tblCellMar>
        </w:tblPrEx>
        <w:tc>
          <w:tcPr>
            <w:tcW w:w="6180" w:type="dxa"/>
            <w:gridSpan w:val="2"/>
          </w:tcPr>
          <w:p w:rsidR="008E5FB1" w:rsidRPr="008F5344" w:rsidRDefault="008E5FB1">
            <w:pPr>
              <w:pStyle w:val="LagtextIndrag"/>
            </w:pPr>
            <w:r w:rsidRPr="008F5344">
              <w:t>9. riksdagsledamot vid deltagande på uppdrag av riksdagen i den parl</w:t>
            </w:r>
            <w:r w:rsidRPr="008F5344">
              <w:t>a</w:t>
            </w:r>
            <w:r w:rsidRPr="008F5344">
              <w:t>mentariska församlingens verksamhet i Organisationen för säkerhet och sa</w:t>
            </w:r>
            <w:r w:rsidRPr="008F5344">
              <w:t>m</w:t>
            </w:r>
            <w:r w:rsidRPr="008F5344">
              <w:t>arbete i Europa i den mån motsvarande ersättning inte betalas från den parl</w:t>
            </w:r>
            <w:r w:rsidRPr="008F5344">
              <w:t>a</w:t>
            </w:r>
            <w:r w:rsidRPr="008F5344">
              <w:t>mentariska försa</w:t>
            </w:r>
            <w:r w:rsidRPr="008F5344">
              <w:t>m</w:t>
            </w:r>
            <w:r w:rsidRPr="008F5344">
              <w:t>lingen samt</w:t>
            </w:r>
          </w:p>
        </w:tc>
      </w:tr>
      <w:tr w:rsidR="00000000" w:rsidRPr="008F5344">
        <w:tblPrEx>
          <w:tblCellMar>
            <w:top w:w="0" w:type="dxa"/>
            <w:bottom w:w="0" w:type="dxa"/>
          </w:tblCellMar>
        </w:tblPrEx>
        <w:tc>
          <w:tcPr>
            <w:tcW w:w="6180" w:type="dxa"/>
            <w:gridSpan w:val="2"/>
          </w:tcPr>
          <w:p w:rsidR="008E5FB1" w:rsidRPr="008F5344" w:rsidRDefault="008E5FB1">
            <w:pPr>
              <w:pStyle w:val="LagtextIndrag"/>
            </w:pPr>
            <w:r w:rsidRPr="008F5344">
              <w:t>10. tjänstgörande suppleant i st</w:t>
            </w:r>
            <w:r w:rsidRPr="008F5344">
              <w:t>y</w:t>
            </w:r>
            <w:r w:rsidRPr="008F5344">
              <w:t xml:space="preserve">relsen i Riksrevisionen. </w:t>
            </w:r>
          </w:p>
        </w:tc>
      </w:tr>
      <w:tr w:rsidR="00000000" w:rsidRPr="008F5344">
        <w:tblPrEx>
          <w:tblCellMar>
            <w:top w:w="0" w:type="dxa"/>
            <w:bottom w:w="0" w:type="dxa"/>
          </w:tblCellMar>
        </w:tblPrEx>
        <w:tc>
          <w:tcPr>
            <w:tcW w:w="6180" w:type="dxa"/>
            <w:gridSpan w:val="2"/>
          </w:tcPr>
          <w:p w:rsidR="008E5FB1" w:rsidRPr="008F5344" w:rsidRDefault="008E5FB1">
            <w:pPr>
              <w:pStyle w:val="LagtextIndrag"/>
            </w:pPr>
            <w:r w:rsidRPr="008F5344">
              <w:t>Arvodesbeloppen fastställs av riksdagsstyrelsen.</w:t>
            </w:r>
          </w:p>
          <w:p w:rsidR="008E5FB1" w:rsidRPr="008F5344" w:rsidRDefault="008E5FB1">
            <w:pPr>
              <w:pStyle w:val="LagtextIndrag"/>
            </w:pPr>
            <w:r w:rsidRPr="008F5344">
              <w:t>Till suppleant som deltar i sammanträde utan att delta i beslut betalas sa</w:t>
            </w:r>
            <w:r w:rsidRPr="008F5344">
              <w:t>m</w:t>
            </w:r>
            <w:r w:rsidRPr="008F5344">
              <w:t xml:space="preserve">manträdesarvode endast om respektive organ beslutar det. </w:t>
            </w:r>
          </w:p>
          <w:p w:rsidR="008E5FB1" w:rsidRPr="008F5344" w:rsidRDefault="008E5FB1">
            <w:pPr>
              <w:pStyle w:val="LagtextIndrag"/>
            </w:pPr>
          </w:p>
        </w:tc>
      </w:tr>
    </w:tbl>
    <w:p w:rsidR="008E5FB1" w:rsidRPr="008F5344" w:rsidRDefault="008E5FB1">
      <w:pPr>
        <w:pStyle w:val="Rubrik2"/>
      </w:pPr>
      <w:bookmarkStart w:id="11" w:name="_Toc90109916"/>
      <w:r w:rsidRPr="008F5344">
        <w:t>Förslag till lag om ändring i lagen (2000:419) med instruktion för riksdagsförvaltningen</w:t>
      </w:r>
      <w:bookmarkEnd w:id="9"/>
      <w:bookmarkEnd w:id="11"/>
      <w:r w:rsidRPr="008F5344">
        <w:t xml:space="preserve"> </w:t>
      </w:r>
    </w:p>
    <w:p w:rsidR="008E5FB1" w:rsidRPr="008F5344" w:rsidRDefault="008E5FB1">
      <w:pPr>
        <w:pStyle w:val="Normaltindrag"/>
      </w:pPr>
      <w:r w:rsidRPr="008F5344">
        <w:t xml:space="preserve">Härigenom föreskrivs att 13 och 15 §§ lagen (2000:419) med instruktion för riksdagsförvaltningen </w:t>
      </w:r>
      <w:r w:rsidRPr="008F5344">
        <w:t>s</w:t>
      </w:r>
      <w:r w:rsidRPr="008F5344">
        <w:t>kall ha följande lydelse.</w:t>
      </w:r>
    </w:p>
    <w:p w:rsidR="008E5FB1" w:rsidRPr="008F5344" w:rsidRDefault="008E5FB1"/>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8F5344">
        <w:tblPrEx>
          <w:tblCellMar>
            <w:top w:w="0" w:type="dxa"/>
            <w:bottom w:w="0" w:type="dxa"/>
          </w:tblCellMar>
        </w:tblPrEx>
        <w:trPr>
          <w:tblHeader/>
        </w:trPr>
        <w:tc>
          <w:tcPr>
            <w:tcW w:w="3090" w:type="dxa"/>
          </w:tcPr>
          <w:p w:rsidR="008E5FB1" w:rsidRPr="008F5344" w:rsidRDefault="008E5FB1">
            <w:pPr>
              <w:pStyle w:val="LagtextRubrik"/>
            </w:pPr>
            <w:r w:rsidRPr="008F5344">
              <w:t>Nuvarande lydelse</w:t>
            </w:r>
          </w:p>
        </w:tc>
        <w:tc>
          <w:tcPr>
            <w:tcW w:w="3090" w:type="dxa"/>
          </w:tcPr>
          <w:p w:rsidR="008E5FB1" w:rsidRPr="008F5344" w:rsidRDefault="008E5FB1">
            <w:pPr>
              <w:pStyle w:val="LagtextRubrik"/>
            </w:pPr>
            <w:r w:rsidRPr="008F5344">
              <w:t>Föreslagen lydelse</w:t>
            </w:r>
          </w:p>
        </w:tc>
      </w:tr>
      <w:tr w:rsidR="00000000" w:rsidRPr="008F5344">
        <w:tblPrEx>
          <w:tblCellMar>
            <w:top w:w="0" w:type="dxa"/>
            <w:bottom w:w="0" w:type="dxa"/>
          </w:tblCellMar>
        </w:tblPrEx>
        <w:trPr>
          <w:cantSplit/>
        </w:trPr>
        <w:tc>
          <w:tcPr>
            <w:tcW w:w="6180" w:type="dxa"/>
            <w:gridSpan w:val="2"/>
          </w:tcPr>
          <w:p w:rsidR="008E5FB1" w:rsidRPr="008F5344" w:rsidRDefault="008E5FB1">
            <w:pPr>
              <w:pStyle w:val="Lagtext"/>
              <w:jc w:val="center"/>
            </w:pPr>
            <w:r w:rsidRPr="008F5344">
              <w:t>13  §</w:t>
            </w:r>
          </w:p>
        </w:tc>
      </w:tr>
      <w:tr w:rsidR="00000000" w:rsidRPr="008F5344">
        <w:tblPrEx>
          <w:tblCellMar>
            <w:top w:w="0" w:type="dxa"/>
            <w:bottom w:w="0" w:type="dxa"/>
          </w:tblCellMar>
        </w:tblPrEx>
        <w:tc>
          <w:tcPr>
            <w:tcW w:w="3090" w:type="dxa"/>
          </w:tcPr>
          <w:p w:rsidR="008E5FB1" w:rsidRPr="008F5344" w:rsidRDefault="008E5FB1">
            <w:pPr>
              <w:pStyle w:val="LagtextIndrag"/>
            </w:pPr>
            <w:r w:rsidRPr="008F5344">
              <w:t>Riksdagsstyrelsen utser inom sig för valperioden ett råd som tillsa</w:t>
            </w:r>
            <w:r w:rsidRPr="008F5344">
              <w:t>m</w:t>
            </w:r>
            <w:r w:rsidRPr="008F5344">
              <w:t>mans med riksdagsdirektören skall bereda ledamotsnära frågor. I rådet skall ingå en representant för varje partigrupp med närvaro- och yttra</w:t>
            </w:r>
            <w:r w:rsidRPr="008F5344">
              <w:t>n</w:t>
            </w:r>
            <w:r w:rsidRPr="008F5344">
              <w:t>derätt i styrelsen.</w:t>
            </w:r>
          </w:p>
        </w:tc>
        <w:tc>
          <w:tcPr>
            <w:tcW w:w="3090" w:type="dxa"/>
          </w:tcPr>
          <w:p w:rsidR="008E5FB1" w:rsidRPr="008F5344" w:rsidRDefault="008E5FB1">
            <w:pPr>
              <w:pStyle w:val="LagtextIndrag"/>
            </w:pPr>
            <w:r w:rsidRPr="008F5344">
              <w:t>Riksdagsstyrelsen utser inom sig för valperioden ett råd som tillsa</w:t>
            </w:r>
            <w:r w:rsidRPr="008F5344">
              <w:t>m</w:t>
            </w:r>
            <w:r w:rsidRPr="008F5344">
              <w:t>mans med riksdagsdirektören skall bereda ledamotsnära frågor. I rådet skall ingå en representant för varje partigrupp med närvaro- och yttra</w:t>
            </w:r>
            <w:r w:rsidRPr="008F5344">
              <w:t>n</w:t>
            </w:r>
            <w:r w:rsidRPr="008F5344">
              <w:t>derätt i st</w:t>
            </w:r>
            <w:r w:rsidRPr="008F5344">
              <w:t>y</w:t>
            </w:r>
            <w:r w:rsidRPr="008F5344">
              <w:t xml:space="preserve">relsen. </w:t>
            </w:r>
          </w:p>
        </w:tc>
      </w:tr>
      <w:tr w:rsidR="00000000" w:rsidRPr="008F5344">
        <w:tblPrEx>
          <w:tblCellMar>
            <w:top w:w="0" w:type="dxa"/>
            <w:bottom w:w="0" w:type="dxa"/>
          </w:tblCellMar>
        </w:tblPrEx>
        <w:tc>
          <w:tcPr>
            <w:tcW w:w="3090" w:type="dxa"/>
          </w:tcPr>
          <w:p w:rsidR="008E5FB1" w:rsidRPr="008F5344" w:rsidRDefault="008E5FB1">
            <w:pPr>
              <w:pStyle w:val="LagtextIndrag"/>
            </w:pPr>
          </w:p>
        </w:tc>
        <w:tc>
          <w:tcPr>
            <w:tcW w:w="3090" w:type="dxa"/>
          </w:tcPr>
          <w:p w:rsidR="008E5FB1" w:rsidRPr="008F5344" w:rsidRDefault="008E5FB1">
            <w:pPr>
              <w:pStyle w:val="LagtextIndrag"/>
            </w:pPr>
            <w:r w:rsidRPr="008F5344">
              <w:rPr>
                <w:i/>
              </w:rPr>
              <w:t>Riksdagsstyrelsen utser också e</w:t>
            </w:r>
            <w:r w:rsidRPr="008F5344">
              <w:rPr>
                <w:i/>
              </w:rPr>
              <w:t>r</w:t>
            </w:r>
            <w:r w:rsidRPr="008F5344">
              <w:rPr>
                <w:i/>
              </w:rPr>
              <w:t>sättare för ledamöte</w:t>
            </w:r>
            <w:r w:rsidRPr="008F5344">
              <w:rPr>
                <w:i/>
              </w:rPr>
              <w:t>r</w:t>
            </w:r>
            <w:r w:rsidRPr="008F5344">
              <w:rPr>
                <w:i/>
              </w:rPr>
              <w:t>na i rådet.</w:t>
            </w:r>
          </w:p>
        </w:tc>
      </w:tr>
      <w:tr w:rsidR="00000000" w:rsidRPr="008F5344">
        <w:tblPrEx>
          <w:tblCellMar>
            <w:top w:w="0" w:type="dxa"/>
            <w:bottom w:w="0" w:type="dxa"/>
          </w:tblCellMar>
        </w:tblPrEx>
        <w:tc>
          <w:tcPr>
            <w:tcW w:w="3090" w:type="dxa"/>
          </w:tcPr>
          <w:p w:rsidR="008E5FB1" w:rsidRPr="008F5344" w:rsidRDefault="008E5FB1">
            <w:pPr>
              <w:pStyle w:val="LagtextIndrag"/>
            </w:pPr>
            <w:r w:rsidRPr="008F5344">
              <w:t>Rådet sammanträder på kallelse av riksdagsdirektören.</w:t>
            </w:r>
          </w:p>
        </w:tc>
        <w:tc>
          <w:tcPr>
            <w:tcW w:w="3090" w:type="dxa"/>
          </w:tcPr>
          <w:p w:rsidR="008E5FB1" w:rsidRPr="008F5344" w:rsidRDefault="008E5FB1">
            <w:pPr>
              <w:pStyle w:val="LagtextIndrag"/>
            </w:pPr>
            <w:r w:rsidRPr="008F5344">
              <w:t>Rådet sammanträder på kallelse av riksdagsdirektören.</w:t>
            </w:r>
          </w:p>
        </w:tc>
      </w:tr>
    </w:tbl>
    <w:p w:rsidR="008E5FB1" w:rsidRPr="008F5344" w:rsidRDefault="008E5FB1"/>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8F5344">
        <w:tblPrEx>
          <w:tblCellMar>
            <w:top w:w="0" w:type="dxa"/>
            <w:bottom w:w="0" w:type="dxa"/>
          </w:tblCellMar>
        </w:tblPrEx>
        <w:tc>
          <w:tcPr>
            <w:tcW w:w="6180" w:type="dxa"/>
            <w:gridSpan w:val="2"/>
          </w:tcPr>
          <w:p w:rsidR="008E5FB1" w:rsidRPr="008F5344" w:rsidRDefault="008E5FB1">
            <w:pPr>
              <w:pStyle w:val="Lagtext"/>
              <w:jc w:val="center"/>
            </w:pPr>
            <w:r w:rsidRPr="008F5344">
              <w:t>15  §</w:t>
            </w:r>
            <w:r w:rsidRPr="008F5344">
              <w:rPr>
                <w:rStyle w:val="Fotnotsreferens"/>
              </w:rPr>
              <w:footnoteReference w:id="2"/>
            </w:r>
          </w:p>
        </w:tc>
      </w:tr>
      <w:tr w:rsidR="00000000" w:rsidRPr="008F5344">
        <w:tblPrEx>
          <w:tblCellMar>
            <w:top w:w="0" w:type="dxa"/>
            <w:bottom w:w="0" w:type="dxa"/>
          </w:tblCellMar>
        </w:tblPrEx>
        <w:tc>
          <w:tcPr>
            <w:tcW w:w="6180" w:type="dxa"/>
            <w:gridSpan w:val="2"/>
          </w:tcPr>
          <w:p w:rsidR="008E5FB1" w:rsidRPr="008F5344" w:rsidRDefault="008E5FB1">
            <w:pPr>
              <w:pStyle w:val="LagtextIndrag"/>
            </w:pPr>
            <w:r w:rsidRPr="008F5344">
              <w:t>Styrelsen skall pröva om förvaltningens verksamhet bedrivs effektivt och i överensstämmelse med syftet för verksamh</w:t>
            </w:r>
            <w:r w:rsidRPr="008F5344">
              <w:t>e</w:t>
            </w:r>
            <w:r w:rsidRPr="008F5344">
              <w:t xml:space="preserve">ten. Styrelsen beslutar om </w:t>
            </w:r>
          </w:p>
          <w:p w:rsidR="008E5FB1" w:rsidRPr="008F5344" w:rsidRDefault="008E5FB1">
            <w:pPr>
              <w:pStyle w:val="LagtextIndrag"/>
            </w:pPr>
            <w:r w:rsidRPr="008F5344">
              <w:t xml:space="preserve">1. framställningar till riksdagen, </w:t>
            </w:r>
          </w:p>
          <w:p w:rsidR="008E5FB1" w:rsidRPr="008F5344" w:rsidRDefault="008E5FB1">
            <w:pPr>
              <w:pStyle w:val="LagtextIndrag"/>
            </w:pPr>
            <w:r w:rsidRPr="008F5344">
              <w:t>2. målen för förvaltningens ver</w:t>
            </w:r>
            <w:r w:rsidRPr="008F5344">
              <w:t>k</w:t>
            </w:r>
            <w:r w:rsidRPr="008F5344">
              <w:t xml:space="preserve">samhet, </w:t>
            </w:r>
          </w:p>
        </w:tc>
      </w:tr>
      <w:tr w:rsidR="00000000" w:rsidRPr="008F5344">
        <w:tblPrEx>
          <w:tblCellMar>
            <w:top w:w="0" w:type="dxa"/>
            <w:bottom w:w="0" w:type="dxa"/>
          </w:tblCellMar>
        </w:tblPrEx>
        <w:tc>
          <w:tcPr>
            <w:tcW w:w="3090" w:type="dxa"/>
          </w:tcPr>
          <w:p w:rsidR="008E5FB1" w:rsidRPr="008F5344" w:rsidRDefault="008E5FB1">
            <w:pPr>
              <w:pStyle w:val="LagtextIndrag"/>
            </w:pPr>
            <w:r w:rsidRPr="008F5344">
              <w:t xml:space="preserve">3. förvaltningens årsredovisning, </w:t>
            </w:r>
            <w:r w:rsidRPr="008F5344">
              <w:rPr>
                <w:i/>
              </w:rPr>
              <w:t>delårsrapport</w:t>
            </w:r>
            <w:r w:rsidRPr="008F5344">
              <w:t xml:space="preserve"> och förslag till budget för riksdagen,</w:t>
            </w:r>
          </w:p>
        </w:tc>
        <w:tc>
          <w:tcPr>
            <w:tcW w:w="3090" w:type="dxa"/>
          </w:tcPr>
          <w:p w:rsidR="008E5FB1" w:rsidRPr="008F5344" w:rsidRDefault="008E5FB1">
            <w:pPr>
              <w:pStyle w:val="LagtextIndrag"/>
            </w:pPr>
            <w:r w:rsidRPr="008F5344">
              <w:t>3. förvaltningens årsredovisning och förslag till budget för riksdagen,</w:t>
            </w:r>
          </w:p>
        </w:tc>
      </w:tr>
      <w:tr w:rsidR="00000000" w:rsidRPr="008F5344">
        <w:tblPrEx>
          <w:tblCellMar>
            <w:top w:w="0" w:type="dxa"/>
            <w:bottom w:w="0" w:type="dxa"/>
          </w:tblCellMar>
        </w:tblPrEx>
        <w:tc>
          <w:tcPr>
            <w:tcW w:w="6180" w:type="dxa"/>
            <w:gridSpan w:val="2"/>
          </w:tcPr>
          <w:p w:rsidR="008E5FB1" w:rsidRPr="008F5344" w:rsidRDefault="008E5FB1">
            <w:pPr>
              <w:pStyle w:val="LagtextIndrag"/>
            </w:pPr>
            <w:r w:rsidRPr="008F5344">
              <w:t xml:space="preserve">4. åtgärder med anledning av Riksrevisionens rapporter över förvaltningens verksamhet och den redovisning som styrelsen skall lämna till riksdagen enligt 7 §, </w:t>
            </w:r>
          </w:p>
          <w:p w:rsidR="008E5FB1" w:rsidRPr="008F5344" w:rsidRDefault="008E5FB1">
            <w:pPr>
              <w:pStyle w:val="LagtextIndrag"/>
            </w:pPr>
            <w:r w:rsidRPr="008F5344">
              <w:t>5. åtgärder med anledning av internrevisionens redovisning samt revision</w:t>
            </w:r>
            <w:r w:rsidRPr="008F5344">
              <w:t>s</w:t>
            </w:r>
            <w:r w:rsidRPr="008F5344">
              <w:t xml:space="preserve">plan, </w:t>
            </w:r>
          </w:p>
          <w:p w:rsidR="008E5FB1" w:rsidRPr="008F5344" w:rsidRDefault="008E5FB1">
            <w:pPr>
              <w:pStyle w:val="LagtextIndrag"/>
            </w:pPr>
            <w:r w:rsidRPr="008F5344">
              <w:t xml:space="preserve">6. föreskrifter som enligt denna lag eller andra författningar får meddelas av riksdagsförvaltningen, </w:t>
            </w:r>
          </w:p>
          <w:p w:rsidR="008E5FB1" w:rsidRPr="008F5344" w:rsidRDefault="008E5FB1">
            <w:pPr>
              <w:pStyle w:val="LagtextIndrag"/>
            </w:pPr>
            <w:r w:rsidRPr="008F5344">
              <w:t xml:space="preserve">7. riksdagsförvaltningens arbetsordning, </w:t>
            </w:r>
          </w:p>
          <w:p w:rsidR="008E5FB1" w:rsidRPr="008F5344" w:rsidRDefault="008E5FB1">
            <w:pPr>
              <w:pStyle w:val="LagtextIndrag"/>
            </w:pPr>
            <w:r w:rsidRPr="008F5344">
              <w:t>8. slutande av kollektivavtal med arbetstagarnas huvudorganisationer, a</w:t>
            </w:r>
            <w:r w:rsidRPr="008F5344">
              <w:t>v</w:t>
            </w:r>
            <w:r w:rsidRPr="008F5344">
              <w:t>brytande av annan förhandling än förhandling i tvist om avtal, lockout eller annan stridsåtgärd samt andra förhandlingsfrågor som är av principiell natur eller har större ekonomisk betydelse eller är gemensamma för riksdagen och dess myndigheter,</w:t>
            </w:r>
          </w:p>
          <w:p w:rsidR="008E5FB1" w:rsidRPr="008F5344" w:rsidRDefault="008E5FB1">
            <w:pPr>
              <w:pStyle w:val="LagtextIndrag"/>
            </w:pPr>
            <w:r w:rsidRPr="008F5344">
              <w:t>9. anställning på chefsnivå direkt under riksdagsdirektören samt av kansl</w:t>
            </w:r>
            <w:r w:rsidRPr="008F5344">
              <w:t>i</w:t>
            </w:r>
            <w:r w:rsidRPr="008F5344">
              <w:t>chef i utskott och EU-nämnden,</w:t>
            </w:r>
          </w:p>
        </w:tc>
      </w:tr>
      <w:tr w:rsidR="00000000" w:rsidRPr="008F5344">
        <w:tblPrEx>
          <w:tblCellMar>
            <w:top w:w="0" w:type="dxa"/>
            <w:bottom w:w="0" w:type="dxa"/>
          </w:tblCellMar>
        </w:tblPrEx>
        <w:tc>
          <w:tcPr>
            <w:tcW w:w="6180" w:type="dxa"/>
            <w:gridSpan w:val="2"/>
          </w:tcPr>
          <w:p w:rsidR="008E5FB1" w:rsidRPr="008F5344" w:rsidRDefault="008E5FB1">
            <w:pPr>
              <w:pStyle w:val="LagtextIndrag"/>
            </w:pPr>
            <w:r w:rsidRPr="008F5344">
              <w:t xml:space="preserve">10. frågor som avses i 4 §, </w:t>
            </w:r>
          </w:p>
          <w:p w:rsidR="008E5FB1" w:rsidRPr="008F5344" w:rsidRDefault="008E5FB1">
            <w:pPr>
              <w:pStyle w:val="LagtextIndrag"/>
            </w:pPr>
            <w:r w:rsidRPr="008F5344">
              <w:t xml:space="preserve">11. frågor som hänskjuts till styrelsen från rådet för ledamotsnära frågor samt </w:t>
            </w:r>
          </w:p>
          <w:p w:rsidR="008E5FB1" w:rsidRPr="008F5344" w:rsidRDefault="008E5FB1">
            <w:pPr>
              <w:pStyle w:val="LagtextIndrag"/>
            </w:pPr>
          </w:p>
          <w:p w:rsidR="008E5FB1" w:rsidRPr="008F5344" w:rsidRDefault="008E5FB1">
            <w:pPr>
              <w:pStyle w:val="LagtextIndrag"/>
            </w:pPr>
            <w:r w:rsidRPr="008F5344">
              <w:t>12. frågor som är av större vikt eller principiell betydelse eller som rik</w:t>
            </w:r>
            <w:r w:rsidRPr="008F5344">
              <w:t>s</w:t>
            </w:r>
            <w:r w:rsidRPr="008F5344">
              <w:t>dagsdirektören hänskjuter till styrelsen.</w:t>
            </w:r>
          </w:p>
        </w:tc>
      </w:tr>
      <w:tr w:rsidR="00000000" w:rsidRPr="008F5344">
        <w:tblPrEx>
          <w:tblCellMar>
            <w:top w:w="0" w:type="dxa"/>
            <w:bottom w:w="0" w:type="dxa"/>
          </w:tblCellMar>
        </w:tblPrEx>
        <w:tc>
          <w:tcPr>
            <w:tcW w:w="3090" w:type="dxa"/>
          </w:tcPr>
          <w:p w:rsidR="008E5FB1" w:rsidRPr="008F5344" w:rsidRDefault="008E5FB1">
            <w:pPr>
              <w:pStyle w:val="LagtextIndrag"/>
            </w:pPr>
          </w:p>
        </w:tc>
        <w:tc>
          <w:tcPr>
            <w:tcW w:w="3090" w:type="dxa"/>
          </w:tcPr>
          <w:p w:rsidR="008E5FB1" w:rsidRPr="008F5344" w:rsidRDefault="008E5FB1">
            <w:pPr>
              <w:pStyle w:val="LagtextIndrag"/>
            </w:pPr>
          </w:p>
        </w:tc>
      </w:tr>
    </w:tbl>
    <w:p w:rsidR="008E5FB1" w:rsidRPr="008F5344" w:rsidRDefault="008E5FB1">
      <w:r w:rsidRPr="008F5344">
        <w:t>____________</w:t>
      </w:r>
    </w:p>
    <w:p w:rsidR="008E5FB1" w:rsidRPr="008F5344" w:rsidRDefault="008E5FB1">
      <w:r w:rsidRPr="008F5344">
        <w:t>Denna lag träder i kraft den 1 juli 2005. Bestämmelsen i 15 § i sin nya lydelse ti</w:t>
      </w:r>
      <w:r w:rsidRPr="008F5344">
        <w:t>l</w:t>
      </w:r>
      <w:r w:rsidRPr="008F5344">
        <w:t>lämpas dock för tid från och med den 1 januari 2005.</w:t>
      </w:r>
    </w:p>
    <w:p w:rsidR="008E5FB1" w:rsidRPr="008F5344" w:rsidRDefault="008E5FB1">
      <w:pPr>
        <w:pStyle w:val="Normaltindrag"/>
      </w:pPr>
    </w:p>
    <w:p w:rsidR="008E5FB1" w:rsidRPr="008F5344" w:rsidRDefault="008E5FB1">
      <w:pPr>
        <w:pStyle w:val="Normaltindrag"/>
      </w:pPr>
    </w:p>
    <w:p w:rsidR="008E5FB1" w:rsidRPr="008F5344" w:rsidRDefault="008E5FB1">
      <w:pPr>
        <w:pStyle w:val="Normaltindrag"/>
        <w:sectPr w:rsidR="00000000" w:rsidRPr="008F534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E5FB1" w:rsidRPr="008F5344" w:rsidRDefault="008E5FB1">
      <w:pPr>
        <w:pStyle w:val="Rubrik1"/>
        <w:rPr>
          <w:noProof w:val="0"/>
        </w:rPr>
      </w:pPr>
      <w:bookmarkStart w:id="12" w:name="Temp"/>
      <w:bookmarkStart w:id="13" w:name="_Toc90109917"/>
      <w:bookmarkEnd w:id="12"/>
      <w:r w:rsidRPr="008F5344">
        <w:rPr>
          <w:noProof w:val="0"/>
        </w:rPr>
        <w:t>Redogörelse för ärendet</w:t>
      </w:r>
      <w:bookmarkEnd w:id="13"/>
    </w:p>
    <w:p w:rsidR="008E5FB1" w:rsidRPr="008F5344" w:rsidRDefault="008E5FB1">
      <w:r w:rsidRPr="008F5344">
        <w:t>Frågorna om utseende av ersättare i rådet för ledamotsnära frågor samt ersä</w:t>
      </w:r>
      <w:r w:rsidRPr="008F5344">
        <w:t>t</w:t>
      </w:r>
      <w:r w:rsidRPr="008F5344">
        <w:t>tarnas rätt till s.k. sammanträdesarvode har aktualiserats. Vidare har frågan om riksdagsförvaltningens skyldighet att upprätta och avlämna delårsrapport till riksdagsstyrelsen aktualis</w:t>
      </w:r>
      <w:r w:rsidRPr="008F5344">
        <w:t>e</w:t>
      </w:r>
      <w:r w:rsidRPr="008F5344">
        <w:t>rats.</w:t>
      </w:r>
    </w:p>
    <w:p w:rsidR="008E5FB1" w:rsidRPr="008F5344" w:rsidRDefault="008E5FB1">
      <w:pPr>
        <w:pStyle w:val="Normaltindrag"/>
      </w:pPr>
      <w:r w:rsidRPr="008F5344">
        <w:t>Av 13 § lagen (2000:419) med instruktion för riksdagsförvaltningen fra</w:t>
      </w:r>
      <w:r w:rsidRPr="008F5344">
        <w:t>m</w:t>
      </w:r>
      <w:r w:rsidRPr="008F5344">
        <w:t>går att riksdagsstyrelsen inom sig för valperioden skall utse ett råd som til</w:t>
      </w:r>
      <w:r w:rsidRPr="008F5344">
        <w:t>l</w:t>
      </w:r>
      <w:r w:rsidRPr="008F5344">
        <w:t>sammans med riksdagsdirektören skall bereda ledamotsnära frågor. Det fra</w:t>
      </w:r>
      <w:r w:rsidRPr="008F5344">
        <w:t>m</w:t>
      </w:r>
      <w:r w:rsidRPr="008F5344">
        <w:t xml:space="preserve">går vidare av bestämmelsen att det i rådet skall ingå en representant för varje partigrupp med närvaro- och yttranderätt i styrelsen. Något krav på att även ersättare skall utses finns inte enligt den nuvarande bestämmelsen. Denna bör därför kompletteras med en regel om att även ersättare skall utses samt vem som skall utse dessa. I samband härmed bör också </w:t>
      </w:r>
      <w:r w:rsidRPr="008F5344">
        <w:t>ersättarnas rätt till sa</w:t>
      </w:r>
      <w:r w:rsidRPr="008F5344">
        <w:t>m</w:t>
      </w:r>
      <w:r w:rsidRPr="008F5344">
        <w:t>manträdesarvode regleras.</w:t>
      </w:r>
    </w:p>
    <w:p w:rsidR="008E5FB1" w:rsidRPr="008F5344" w:rsidRDefault="008E5FB1">
      <w:pPr>
        <w:pStyle w:val="Normaltindrag"/>
      </w:pPr>
      <w:r w:rsidRPr="008F5344">
        <w:t>Av 15 § lagen (2000:419) med instruktion för riksdagsförvaltningen fra</w:t>
      </w:r>
      <w:r w:rsidRPr="008F5344">
        <w:t>m</w:t>
      </w:r>
      <w:r w:rsidRPr="008F5344">
        <w:t xml:space="preserve">går bl.a. att riksdagsstyrelsen beslutar om förvaltningens årsredovisning, delårsrapport och förslag till budget för riksdagen. </w:t>
      </w:r>
    </w:p>
    <w:p w:rsidR="008E5FB1" w:rsidRPr="008F5344" w:rsidRDefault="008E5FB1">
      <w:pPr>
        <w:pStyle w:val="Normaltindrag"/>
      </w:pPr>
      <w:r w:rsidRPr="008F5344">
        <w:t>Inom riksdagsförvaltningens ekonomienhet har det under hösten 2004 up</w:t>
      </w:r>
      <w:r w:rsidRPr="008F5344">
        <w:t>p</w:t>
      </w:r>
      <w:r w:rsidRPr="008F5344">
        <w:t>rättats en promemoria: Förslag till ny utformning av riksdagsförvaltningens årsredovisning och införande av tertialrapport samt upphävande av delårsra</w:t>
      </w:r>
      <w:r w:rsidRPr="008F5344">
        <w:t>p</w:t>
      </w:r>
      <w:r w:rsidRPr="008F5344">
        <w:t>porten (dnr 250-1131-04/05). Ett av förslagen i promemorian är att kravet på att upprätta och avlämna delårsrapport till riksdagsstyrelsen bör tas bort. Bestämmelsen i 15 § instruktionen bör ändras i enlighet med promemorians förslag.</w:t>
      </w:r>
    </w:p>
    <w:p w:rsidR="008E5FB1" w:rsidRPr="008F5344" w:rsidRDefault="008E5FB1">
      <w:pPr>
        <w:pStyle w:val="Normaltindrag"/>
      </w:pPr>
    </w:p>
    <w:p w:rsidR="008E5FB1" w:rsidRPr="008F5344" w:rsidRDefault="008E5FB1"/>
    <w:p w:rsidR="008E5FB1" w:rsidRPr="008F5344" w:rsidRDefault="008E5FB1">
      <w:pPr>
        <w:pStyle w:val="Normaltindrag"/>
        <w:sectPr w:rsidR="00000000" w:rsidRPr="008F534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E5FB1" w:rsidRPr="008F5344" w:rsidRDefault="008E5FB1">
      <w:pPr>
        <w:pStyle w:val="Rubrik1"/>
        <w:rPr>
          <w:noProof w:val="0"/>
        </w:rPr>
      </w:pPr>
      <w:bookmarkStart w:id="14" w:name="_Toc90109918"/>
      <w:r w:rsidRPr="008F5344">
        <w:rPr>
          <w:noProof w:val="0"/>
        </w:rPr>
        <w:t>Riksdagsstyrelsens överväganden</w:t>
      </w:r>
      <w:bookmarkEnd w:id="14"/>
    </w:p>
    <w:p w:rsidR="008E5FB1" w:rsidRPr="008F5344" w:rsidRDefault="008E5FB1">
      <w:pPr>
        <w:pStyle w:val="Rubrik2"/>
      </w:pPr>
      <w:bookmarkStart w:id="15" w:name="_Toc90109919"/>
      <w:r w:rsidRPr="008F5344">
        <w:t>Ändringarna i lagen (2000:419) med instruktion för riksdagsförvaltningen samt arvodeslagen</w:t>
      </w:r>
      <w:bookmarkEnd w:id="15"/>
    </w:p>
    <w:p w:rsidR="008E5FB1" w:rsidRPr="008F5344" w:rsidRDefault="008E5FB1"/>
    <w:p w:rsidR="008E5FB1" w:rsidRPr="008F5344" w:rsidRDefault="008E5FB1">
      <w:pPr>
        <w:rPr>
          <w:b/>
        </w:rPr>
      </w:pPr>
      <w:r w:rsidRPr="008F5344">
        <w:rPr>
          <w:b/>
        </w:rPr>
        <w:t>Ersättare i rådet för ledamotsnära frågor</w:t>
      </w:r>
    </w:p>
    <w:p w:rsidR="008E5FB1" w:rsidRPr="008F5344" w:rsidRDefault="008E5FB1">
      <w:r w:rsidRPr="008F5344">
        <w:t>En ny ledningsorganisation med en riksdagsstyrelse som leder riksdagsfö</w:t>
      </w:r>
      <w:r w:rsidRPr="008F5344">
        <w:t>r</w:t>
      </w:r>
      <w:r w:rsidRPr="008F5344">
        <w:t>valtningen infördes den 1 juli 2000. Riksdagsstyrelsen tog då över de beslut</w:t>
      </w:r>
      <w:r w:rsidRPr="008F5344">
        <w:t>s</w:t>
      </w:r>
      <w:r w:rsidRPr="008F5344">
        <w:t>funktioner som talmanskonferensen och förvaltningsstyrelsen tidigare hade haft (se bet. 1999/2000:KU19). Samtidigt inrättades ett råd för ledamotsnära frågor.</w:t>
      </w:r>
    </w:p>
    <w:p w:rsidR="008E5FB1" w:rsidRPr="008F5344" w:rsidRDefault="008E5FB1">
      <w:pPr>
        <w:pStyle w:val="Normaltindrag"/>
      </w:pPr>
      <w:r w:rsidRPr="008F5344">
        <w:t>Riksdagsordningen reglerar frågan om vilka ledamöter som skall ingå i riksdagsstyrelsen samt hur dessa skall utses. Enligt 1 kap. 5 § tredje stycket riksdagsordningen föreskrivs sålunda att riksdagsstyrelsen består av talma</w:t>
      </w:r>
      <w:r w:rsidRPr="008F5344">
        <w:t>n</w:t>
      </w:r>
      <w:r w:rsidRPr="008F5344">
        <w:t>nen som ordförande samt tio andra ledamöter som riksdagen utser inom sig för riksdagens valperiod. Vidare skall, enligt fjärde stycket samma bestä</w:t>
      </w:r>
      <w:r w:rsidRPr="008F5344">
        <w:t>m</w:t>
      </w:r>
      <w:r w:rsidRPr="008F5344">
        <w:t>melse, de partigrupper i riksdagen som motsvarar partier med minst fyra procent av rösterna i hela riket vid senaste val till riksdagen utse vardera en särskild företrädare som skall samråda med talmannen om arbetet i kamm</w:t>
      </w:r>
      <w:r w:rsidRPr="008F5344">
        <w:t>a</w:t>
      </w:r>
      <w:r w:rsidRPr="008F5344">
        <w:t>ren. Av tilläggsbestämmelse 1.5.2 riksdagsordningen framgår att de av de särskilda företrädarna för partigrupperna som inte är ledamöter av s</w:t>
      </w:r>
      <w:r w:rsidRPr="008F5344">
        <w:t>tyrelsen får delta i styrelsens överläggningar.</w:t>
      </w:r>
    </w:p>
    <w:p w:rsidR="008E5FB1" w:rsidRPr="008F5344" w:rsidRDefault="008E5FB1">
      <w:pPr>
        <w:pStyle w:val="Normaltindrag"/>
      </w:pPr>
      <w:r w:rsidRPr="008F5344">
        <w:t>Enligt tilläggsbestämmelse 1.5.2 riksdagsordningen utser riksdagen en pe</w:t>
      </w:r>
      <w:r w:rsidRPr="008F5344">
        <w:t>r</w:t>
      </w:r>
      <w:r w:rsidRPr="008F5344">
        <w:t>sonlig ersättare för varje vald ledamot av riksdagsstyrelsen. Enligt samma bestämmelse utser varje partigrupp en personlig ersättare för sin särskilda företräd</w:t>
      </w:r>
      <w:r w:rsidRPr="008F5344">
        <w:t>a</w:t>
      </w:r>
      <w:r w:rsidRPr="008F5344">
        <w:t xml:space="preserve">re. </w:t>
      </w:r>
    </w:p>
    <w:p w:rsidR="008E5FB1" w:rsidRPr="008F5344" w:rsidRDefault="008E5FB1">
      <w:pPr>
        <w:pStyle w:val="Normaltindrag"/>
      </w:pPr>
      <w:r w:rsidRPr="008F5344">
        <w:t>Enligt 13 § lagen (2000:419) med instruktion för riksdagsförvaltningen u</w:t>
      </w:r>
      <w:r w:rsidRPr="008F5344">
        <w:t>t</w:t>
      </w:r>
      <w:r w:rsidRPr="008F5344">
        <w:t>ser riksdagsstyrelsen inom sig för valperioden ett råd som tillsammans med riksdagsdirektören skall bereda ledamotsnära frågor. I rådet skall ingå en representant för varje partigrupp med närvaro- och yttranderätt i styrelsen. Några regler om personlig ersättare finns inte.</w:t>
      </w:r>
    </w:p>
    <w:p w:rsidR="008E5FB1" w:rsidRPr="008F5344" w:rsidRDefault="008E5FB1">
      <w:pPr>
        <w:pStyle w:val="Normaltindrag"/>
      </w:pPr>
      <w:r w:rsidRPr="008F5344">
        <w:t xml:space="preserve">Riksdagskommittén uttalade i sitt förslag till riksdagen (1999/2000:TK2 </w:t>
      </w:r>
      <w:r w:rsidRPr="008F5344">
        <w:br/>
        <w:t>s. 16) följande när det gäller hur ledamöterna i rådet skall utses. Kommitténs förslag tillstyrktes av konstitutionsutskottet (se bet. 1999/2000:KU19).</w:t>
      </w:r>
    </w:p>
    <w:p w:rsidR="008E5FB1" w:rsidRPr="008F5344" w:rsidRDefault="008E5FB1">
      <w:pPr>
        <w:pStyle w:val="Citat"/>
        <w:spacing w:before="125"/>
      </w:pPr>
      <w:r w:rsidRPr="008F5344">
        <w:t>Ansvaret för beslutsfattandet i de ärenden som inte är obligatoriska st</w:t>
      </w:r>
      <w:r w:rsidRPr="008F5344">
        <w:t>y</w:t>
      </w:r>
      <w:r w:rsidRPr="008F5344">
        <w:t xml:space="preserve">relseärenden bör som ovan anförts åvila riksdagsdirektören. I förslaget </w:t>
      </w:r>
      <w:r w:rsidRPr="008F5344">
        <w:rPr>
          <w:spacing w:val="-2"/>
        </w:rPr>
        <w:t>till riksdagens parlamentariska ledningsorganisation (förs.</w:t>
      </w:r>
      <w:r w:rsidRPr="008F5344">
        <w:t xml:space="preserve"> </w:t>
      </w:r>
      <w:r w:rsidRPr="008F5344">
        <w:rPr>
          <w:spacing w:val="-4"/>
        </w:rPr>
        <w:t xml:space="preserve">1999/2000:TK1) </w:t>
      </w:r>
      <w:r w:rsidRPr="008F5344">
        <w:t>uttalar talmanskonferensen emellertid, när det gäller ärenden av led</w:t>
      </w:r>
      <w:r w:rsidRPr="008F5344">
        <w:t>a</w:t>
      </w:r>
      <w:r w:rsidRPr="008F5344">
        <w:t>motsnära karaktär, att de först bör föreläggas ett rådgivande organ som inrättats för detta ändamål. Det förutsätts därvid att det är fråga om äre</w:t>
      </w:r>
      <w:r w:rsidRPr="008F5344">
        <w:t>n</w:t>
      </w:r>
      <w:r w:rsidRPr="008F5344">
        <w:t xml:space="preserve">den av mera väsentlig natur som skall föreläggas rådet. </w:t>
      </w:r>
    </w:p>
    <w:p w:rsidR="008E5FB1" w:rsidRPr="008F5344" w:rsidRDefault="008E5FB1">
      <w:pPr>
        <w:pStyle w:val="CitatIndrag"/>
      </w:pPr>
      <w:r w:rsidRPr="008F5344">
        <w:t>Rådet utses inom kretsen av ledamöter och övriga personer med nä</w:t>
      </w:r>
      <w:r w:rsidRPr="008F5344">
        <w:t>r</w:t>
      </w:r>
      <w:r w:rsidRPr="008F5344">
        <w:t>varo- och yttranderätt i styrelsen och består av en företrädare för varje parti. Riksdagsdirektören är sammankallande och leder rådets samma</w:t>
      </w:r>
      <w:r w:rsidRPr="008F5344">
        <w:t>n</w:t>
      </w:r>
      <w:r w:rsidRPr="008F5344">
        <w:t xml:space="preserve">träden. Rådet kan förväntas sammanträda relativt regelbundet – ungefär en gång per månad. </w:t>
      </w:r>
    </w:p>
    <w:p w:rsidR="008E5FB1" w:rsidRPr="008F5344" w:rsidRDefault="008E5FB1">
      <w:r w:rsidRPr="008F5344">
        <w:t>Erfarenheterna av arbetet i rådet har visat på ett behov av att kunna låta e</w:t>
      </w:r>
      <w:r w:rsidRPr="008F5344">
        <w:t>r</w:t>
      </w:r>
      <w:r w:rsidRPr="008F5344">
        <w:t>sättare träda in. Frågan om utseende av ersättare för ledamöterna i ledamot</w:t>
      </w:r>
      <w:r w:rsidRPr="008F5344">
        <w:t>s</w:t>
      </w:r>
      <w:r w:rsidRPr="008F5344">
        <w:t>nära rådet har därmed aktu</w:t>
      </w:r>
      <w:r w:rsidRPr="008F5344">
        <w:t>a</w:t>
      </w:r>
      <w:r w:rsidRPr="008F5344">
        <w:t xml:space="preserve">liserats. </w:t>
      </w:r>
    </w:p>
    <w:p w:rsidR="008E5FB1" w:rsidRPr="008F5344" w:rsidRDefault="008E5FB1">
      <w:pPr>
        <w:pStyle w:val="Normaltindrag"/>
      </w:pPr>
      <w:r w:rsidRPr="008F5344">
        <w:t>Vid bestämmelsens tillkomst år 2000 var grundtanken att rådet skall ha en stark knytning till riksdagsstyrelsen. För att bibehålla denna grundtanke bör frågan om utseende av ersättare regleras och det bör ankomma på riksdagsst</w:t>
      </w:r>
      <w:r w:rsidRPr="008F5344">
        <w:t>y</w:t>
      </w:r>
      <w:r w:rsidRPr="008F5344">
        <w:t>relsen att utse dessa. Den lösning som ligger närmast till hands är att bestä</w:t>
      </w:r>
      <w:r w:rsidRPr="008F5344">
        <w:t>m</w:t>
      </w:r>
      <w:r w:rsidRPr="008F5344">
        <w:t>melsen i 13 § instruktionen kompletteras så att det av bestämmelsen framgår att riksdagsstyrelsen även skall utse ersättare för ledamöter i rådet. Det anses inte nödvändigt att uppställa ett krav på att också ersättarna skall utses bland styrelsens l</w:t>
      </w:r>
      <w:r w:rsidRPr="008F5344">
        <w:t>e</w:t>
      </w:r>
      <w:r w:rsidRPr="008F5344">
        <w:t xml:space="preserve">damöter. </w:t>
      </w:r>
    </w:p>
    <w:p w:rsidR="008E5FB1" w:rsidRPr="008F5344" w:rsidRDefault="008E5FB1">
      <w:pPr>
        <w:pStyle w:val="Normaltindrag"/>
      </w:pPr>
      <w:r w:rsidRPr="008F5344">
        <w:t>I konsekvens härmed föreslår riksdagsstyrelsen att även ersättarna i rådet skall omfattas av reglerna om rätten till sammanträdesarvode. Sådant arvode skall dock endast utg</w:t>
      </w:r>
      <w:r w:rsidRPr="008F5344">
        <w:t>å till tjänstgörande ersättare.</w:t>
      </w:r>
    </w:p>
    <w:p w:rsidR="008E5FB1" w:rsidRPr="008F5344" w:rsidRDefault="008E5FB1">
      <w:pPr>
        <w:pStyle w:val="Normaltindrag"/>
      </w:pPr>
    </w:p>
    <w:p w:rsidR="008E5FB1" w:rsidRPr="008F5344" w:rsidRDefault="008E5FB1">
      <w:pPr>
        <w:rPr>
          <w:b/>
        </w:rPr>
      </w:pPr>
      <w:r w:rsidRPr="008F5344">
        <w:rPr>
          <w:b/>
        </w:rPr>
        <w:t>Riksdagsförvaltningens delårsrapport till riksdagsstyrelsen</w:t>
      </w:r>
    </w:p>
    <w:p w:rsidR="008E5FB1" w:rsidRPr="008F5344" w:rsidRDefault="008E5FB1">
      <w:pPr>
        <w:pStyle w:val="Normaltindrag"/>
      </w:pPr>
    </w:p>
    <w:p w:rsidR="008E5FB1" w:rsidRPr="008F5344" w:rsidRDefault="008E5FB1">
      <w:pPr>
        <w:rPr>
          <w:i/>
        </w:rPr>
      </w:pPr>
      <w:r w:rsidRPr="008F5344">
        <w:rPr>
          <w:i/>
        </w:rPr>
        <w:t>Gällande regler för avlämnande av riksdagsförvaltningens delårsrapport</w:t>
      </w:r>
    </w:p>
    <w:p w:rsidR="008E5FB1" w:rsidRPr="008F5344" w:rsidRDefault="008E5FB1">
      <w:pPr>
        <w:pStyle w:val="Normaltindrag"/>
      </w:pPr>
    </w:p>
    <w:p w:rsidR="008E5FB1" w:rsidRPr="008F5344" w:rsidRDefault="008E5FB1">
      <w:r w:rsidRPr="008F5344">
        <w:t>Riksdagsförvaltningen upprättar varje år en delårsrapport som undertecknas av myndighetens chef. Därefter beslutas delårsrapporten av riksdagsstyrelsen, se 15 § första stycket 3 lagen (2000:419) med instruktion för riksdagsförval</w:t>
      </w:r>
      <w:r w:rsidRPr="008F5344">
        <w:t>t</w:t>
      </w:r>
      <w:r w:rsidRPr="008F5344">
        <w:t>ningen. Delårsrapporten består av resultaträkning, balansräkning, anslagsr</w:t>
      </w:r>
      <w:r w:rsidRPr="008F5344">
        <w:t>e</w:t>
      </w:r>
      <w:r w:rsidRPr="008F5344">
        <w:t>dovisning och en prognos för verksamhetens kostnader och intäkter. När beslutet om delårsrapporten tas av styrelsen informeras denna samtidigt om budgetutfallet, vilket således formellt sett inte ingår i delårsrapporten. Info</w:t>
      </w:r>
      <w:r w:rsidRPr="008F5344">
        <w:t>r</w:t>
      </w:r>
      <w:r w:rsidRPr="008F5344">
        <w:t>mationen om budgetutfallet lämnas vid samma tidpunkt enbart av praktiska skäl. Till delårsrapporten fogas revisionsintyg att redovisningen är rättvisa</w:t>
      </w:r>
      <w:r w:rsidRPr="008F5344">
        <w:t>n</w:t>
      </w:r>
      <w:r w:rsidRPr="008F5344">
        <w:t>de, dvs. intyget omfattar endast delårsrapporten (med undan</w:t>
      </w:r>
      <w:r w:rsidRPr="008F5344">
        <w:t>tag för progn</w:t>
      </w:r>
      <w:r w:rsidRPr="008F5344">
        <w:t>o</w:t>
      </w:r>
      <w:r w:rsidRPr="008F5344">
        <w:t>serna). Delårsra</w:t>
      </w:r>
      <w:r w:rsidRPr="008F5344">
        <w:t>p</w:t>
      </w:r>
      <w:r w:rsidRPr="008F5344">
        <w:t xml:space="preserve">porten skickas därefter till ESV och Riksrevisionen. </w:t>
      </w:r>
    </w:p>
    <w:p w:rsidR="008E5FB1" w:rsidRPr="008F5344" w:rsidRDefault="008E5FB1">
      <w:pPr>
        <w:rPr>
          <w:i/>
        </w:rPr>
      </w:pPr>
      <w:r w:rsidRPr="008F5344">
        <w:rPr>
          <w:i/>
        </w:rPr>
        <w:br/>
        <w:t>Ekonomienhetens promemoria</w:t>
      </w:r>
    </w:p>
    <w:p w:rsidR="008E5FB1" w:rsidRPr="008F5344" w:rsidRDefault="008E5FB1"/>
    <w:p w:rsidR="008E5FB1" w:rsidRPr="008F5344" w:rsidRDefault="008E5FB1">
      <w:r w:rsidRPr="008F5344">
        <w:t>Som tidigare framgått har ekonomienheten vid riksdagsförvaltningen under hösten 2004 utarbetat en promemoria: Förslag till ny utformning av riksdag</w:t>
      </w:r>
      <w:r w:rsidRPr="008F5344">
        <w:t>s</w:t>
      </w:r>
      <w:r w:rsidRPr="008F5344">
        <w:t>förvaltningens årsredovisning och införande av tertialrapport samt upphäva</w:t>
      </w:r>
      <w:r w:rsidRPr="008F5344">
        <w:t>n</w:t>
      </w:r>
      <w:r w:rsidRPr="008F5344">
        <w:t>de av delårsrapporten (dnr 250-1131-04/05.). I denna promemoria föreslås bl.a. att kravet på att förvaltningen skall upprätta och lämna delårsrapport till riksdagsstyrelsen skall tas bort. Riksdagsförvaltningen föreslår att styrelsen i stället skall informeras tertialvis enligt en föreslagen uppföljningsmodell med differentierade uppföljningsrapporter enligt specificerade krav och önskemål från styre</w:t>
      </w:r>
      <w:r w:rsidRPr="008F5344">
        <w:t>l</w:t>
      </w:r>
      <w:r w:rsidRPr="008F5344">
        <w:t>sen.</w:t>
      </w:r>
    </w:p>
    <w:p w:rsidR="008E5FB1" w:rsidRPr="008F5344" w:rsidRDefault="008E5FB1">
      <w:pPr>
        <w:pStyle w:val="Normaltindrag"/>
      </w:pPr>
      <w:r w:rsidRPr="008F5344">
        <w:t xml:space="preserve">Nedan följer ett utdrag av </w:t>
      </w:r>
      <w:r w:rsidRPr="008F5344">
        <w:t>promemorian när det gäller förvaltningens fö</w:t>
      </w:r>
      <w:r w:rsidRPr="008F5344">
        <w:t>r</w:t>
      </w:r>
      <w:r w:rsidRPr="008F5344">
        <w:t>slag om att ta bort kravet på att upprätta och avlämna delårsrapport.</w:t>
      </w:r>
    </w:p>
    <w:p w:rsidR="008E5FB1" w:rsidRPr="008F5344" w:rsidRDefault="008E5FB1">
      <w:pPr>
        <w:pStyle w:val="Citat"/>
        <w:spacing w:before="125"/>
      </w:pPr>
      <w:r w:rsidRPr="008F5344">
        <w:t>När delårsrapport infördes i staten var ett av motiven att styra upp kval</w:t>
      </w:r>
      <w:r w:rsidRPr="008F5344">
        <w:t>i</w:t>
      </w:r>
      <w:r w:rsidRPr="008F5344">
        <w:t>tén på den statliga redovisningen. Sedan dess har flera myndigheter infört månatliga avstämningsrutiner, bl.a. riksdagsförvaltningen, varför det u</w:t>
      </w:r>
      <w:r w:rsidRPr="008F5344">
        <w:t>r</w:t>
      </w:r>
      <w:r w:rsidRPr="008F5344">
        <w:t>sprungliga kvalitetsmotivet numera har urholkats. Vidare har Regering</w:t>
      </w:r>
      <w:r w:rsidRPr="008F5344">
        <w:t>s</w:t>
      </w:r>
      <w:r w:rsidRPr="008F5344">
        <w:t>kansliet funnit att ca 98 % av statens kostnader och intäkter fångas upp av delårsrapporterna från de 50 % största myndigheterna. Regering</w:t>
      </w:r>
      <w:r w:rsidRPr="008F5344">
        <w:t>s</w:t>
      </w:r>
      <w:r w:rsidRPr="008F5344">
        <w:t>kansliet använder inte underlaget i delårsrapporten i någon högre grad. Den prognos på kostnader och intäkter som riksdagsförvaltningen</w:t>
      </w:r>
      <w:r w:rsidRPr="008F5344">
        <w:rPr>
          <w:b/>
        </w:rPr>
        <w:t xml:space="preserve"> </w:t>
      </w:r>
      <w:r w:rsidRPr="008F5344">
        <w:t>gör i resultaträkni</w:t>
      </w:r>
      <w:r w:rsidRPr="008F5344">
        <w:t>ngen vid delåret används inte</w:t>
      </w:r>
      <w:r w:rsidRPr="008F5344">
        <w:rPr>
          <w:b/>
        </w:rPr>
        <w:t>.</w:t>
      </w:r>
      <w:r w:rsidRPr="008F5344">
        <w:t xml:space="preserve"> Till skillnad från årsredovi</w:t>
      </w:r>
      <w:r w:rsidRPr="008F5344">
        <w:t>s</w:t>
      </w:r>
      <w:r w:rsidRPr="008F5344">
        <w:t>ningen används inte riksdagsförvaltningens delårsrapport som underlag i riksdagens (KU) budgetberedning och har heller inte tagits upp i KU:s betänkanden. Regeringen har den 1 april 2004</w:t>
      </w:r>
      <w:r w:rsidRPr="008F5344">
        <w:rPr>
          <w:rStyle w:val="Fotnotsreferens"/>
          <w:sz w:val="16"/>
        </w:rPr>
        <w:footnoteReference w:id="3"/>
      </w:r>
      <w:r w:rsidRPr="008F5344">
        <w:t xml:space="preserve"> ändrat i förordningen (2000:605) om årsredovisning och budgetunderlag så att endast myndi</w:t>
      </w:r>
      <w:r w:rsidRPr="008F5344">
        <w:t>g</w:t>
      </w:r>
      <w:r w:rsidRPr="008F5344">
        <w:t>heter som det närmast föregående räkenskapsåret hade kostnader överst</w:t>
      </w:r>
      <w:r w:rsidRPr="008F5344">
        <w:t>i</w:t>
      </w:r>
      <w:r w:rsidRPr="008F5344">
        <w:t>gande en miljard kronor eller enbart hade andra intäkter än sådana av a</w:t>
      </w:r>
      <w:r w:rsidRPr="008F5344">
        <w:t>n</w:t>
      </w:r>
      <w:r w:rsidRPr="008F5344">
        <w:t>slag eller  hade avgiftsintäkter som uppgick till minst 30 miljoner kronor nu skall lämna delårsrapport. Konsekvensen har blivit att ca hälften av alla myndigheter under regeringen inte längre behöver avlämna delår</w:t>
      </w:r>
      <w:r w:rsidRPr="008F5344">
        <w:t>s</w:t>
      </w:r>
      <w:r w:rsidRPr="008F5344">
        <w:t xml:space="preserve">rapport. </w:t>
      </w:r>
    </w:p>
    <w:p w:rsidR="008E5FB1" w:rsidRPr="008F5344" w:rsidRDefault="008E5FB1">
      <w:r w:rsidRPr="008F5344">
        <w:t>Vid en strikt tillämpning av förordningen om årsredovi</w:t>
      </w:r>
      <w:r w:rsidRPr="008F5344">
        <w:t>sning och budgetu</w:t>
      </w:r>
      <w:r w:rsidRPr="008F5344">
        <w:t>n</w:t>
      </w:r>
      <w:r w:rsidRPr="008F5344">
        <w:t>derlag skulle riksdagsförvaltningen även framgent behöva avlämna delårsra</w:t>
      </w:r>
      <w:r w:rsidRPr="008F5344">
        <w:t>p</w:t>
      </w:r>
      <w:r w:rsidRPr="008F5344">
        <w:t>port. De nu föreslagna uppföljningsrutinerna fyller dock de krav som riksd</w:t>
      </w:r>
      <w:r w:rsidRPr="008F5344">
        <w:t>a</w:t>
      </w:r>
      <w:r w:rsidRPr="008F5344">
        <w:t>gen kan ställa på noggrannhet när det gäller riksdagens redovisning. Eftersom underlaget inte heller används vid beredningen av riksdagsförvaltningens budget eller i annat sammanhang blir en del av styrningen av riksdagsförval</w:t>
      </w:r>
      <w:r w:rsidRPr="008F5344">
        <w:t>t</w:t>
      </w:r>
      <w:r w:rsidRPr="008F5344">
        <w:t xml:space="preserve">ningen saknas skäl för att fortsättningsvis ställa krav på att delårsrapport skall lämnas av riksdagsförvaltningen. </w:t>
      </w:r>
    </w:p>
    <w:p w:rsidR="008E5FB1" w:rsidRPr="008F5344" w:rsidRDefault="008E5FB1">
      <w:pPr>
        <w:pStyle w:val="Normaltindrag"/>
      </w:pPr>
      <w:r w:rsidRPr="008F5344">
        <w:t>A</w:t>
      </w:r>
      <w:r w:rsidRPr="008F5344">
        <w:t>v nu anförda skäl ställer sig riksdagsstyrelsen bakom det i promemorian framställda förslaget om ändringar i förvaltningens instruktion såvitt gäller slopandet av kravet på delår</w:t>
      </w:r>
      <w:r w:rsidRPr="008F5344">
        <w:t>s</w:t>
      </w:r>
      <w:r w:rsidRPr="008F5344">
        <w:t>rapporter.</w:t>
      </w:r>
    </w:p>
    <w:p w:rsidR="008E5FB1" w:rsidRPr="008F5344" w:rsidRDefault="008E5FB1">
      <w:pPr>
        <w:pStyle w:val="Normaltindrag"/>
      </w:pPr>
      <w:r w:rsidRPr="008F5344">
        <w:t>På grund härav föreslår riksdagsstyrelsen att bestämmelsen i 15 § ändras på sätt som fra</w:t>
      </w:r>
      <w:r w:rsidRPr="008F5344">
        <w:t>m</w:t>
      </w:r>
      <w:r w:rsidRPr="008F5344">
        <w:t>går av förslaget.</w:t>
      </w:r>
    </w:p>
    <w:p w:rsidR="008E5FB1" w:rsidRPr="008F5344" w:rsidRDefault="008E5FB1">
      <w:pPr>
        <w:pStyle w:val="Normaltindrag"/>
      </w:pPr>
    </w:p>
    <w:p w:rsidR="008E5FB1" w:rsidRPr="008F5344" w:rsidRDefault="008E5FB1">
      <w:pPr>
        <w:pStyle w:val="Normaltindrag"/>
        <w:ind w:left="1304"/>
        <w:rPr>
          <w:sz w:val="16"/>
        </w:rPr>
      </w:pPr>
    </w:p>
    <w:p w:rsidR="008E5FB1" w:rsidRPr="008F5344" w:rsidRDefault="008E5FB1"/>
    <w:p w:rsidR="008E5FB1" w:rsidRPr="008F5344" w:rsidRDefault="008E5FB1">
      <w:pPr>
        <w:pStyle w:val="Normaltindrag"/>
        <w:sectPr w:rsidR="00000000" w:rsidRPr="008F534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E5FB1" w:rsidRPr="008F5344" w:rsidRDefault="008E5FB1">
      <w:pPr>
        <w:pStyle w:val="Rubrik1"/>
        <w:rPr>
          <w:noProof w:val="0"/>
        </w:rPr>
      </w:pPr>
      <w:bookmarkStart w:id="16" w:name="Nästa_Reservation"/>
      <w:bookmarkStart w:id="17" w:name="_Toc90109920"/>
      <w:bookmarkEnd w:id="16"/>
      <w:r w:rsidRPr="008F5344">
        <w:rPr>
          <w:noProof w:val="0"/>
        </w:rPr>
        <w:t>Ikraftträdande och behovet av övergångsbestämmelser</w:t>
      </w:r>
      <w:bookmarkEnd w:id="17"/>
    </w:p>
    <w:p w:rsidR="008E5FB1" w:rsidRPr="008F5344" w:rsidRDefault="008E5FB1">
      <w:r w:rsidRPr="008F5344">
        <w:t>Förslagen bör träda i kraft den 1 juli 2005. Bestämmelsen i 15 § lagen (2000:419) med instruktion för riksdagsförvaltningen i den föreslagna lyde</w:t>
      </w:r>
      <w:r w:rsidRPr="008F5344">
        <w:t>l</w:t>
      </w:r>
      <w:r w:rsidRPr="008F5344">
        <w:t>sen bör dock tillämpas för tid från och med den 1 januari 2005. I övrigt torde inte föreligga något behov av övergångsbestämmelser.</w:t>
      </w:r>
    </w:p>
    <w:p w:rsidR="008E5FB1" w:rsidRPr="008F5344" w:rsidRDefault="008E5FB1">
      <w:pPr>
        <w:pStyle w:val="Normaltindrag"/>
      </w:pPr>
    </w:p>
    <w:p w:rsidR="008E5FB1" w:rsidRPr="008F5344" w:rsidRDefault="008E5FB1">
      <w:pPr>
        <w:pStyle w:val="Tryckort"/>
        <w:framePr w:wrap="around"/>
      </w:pPr>
      <w:r w:rsidRPr="008F5344">
        <w:t>Elanders Gotab, Stockholm  2005</w:t>
      </w:r>
    </w:p>
    <w:p w:rsidR="008E5FB1" w:rsidRPr="008F5344" w:rsidRDefault="008E5FB1">
      <w:pPr>
        <w:pStyle w:val="Normaltindrag"/>
      </w:pPr>
    </w:p>
    <w:sectPr w:rsidR="008E5FB1" w:rsidRPr="008F534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5FB1" w:rsidRPr="008F5344" w:rsidRDefault="008E5FB1">
      <w:r w:rsidRPr="008F5344">
        <w:separator/>
      </w:r>
    </w:p>
  </w:endnote>
  <w:endnote w:type="continuationSeparator" w:id="0">
    <w:p w:rsidR="008E5FB1" w:rsidRPr="008F5344" w:rsidRDefault="008E5FB1">
      <w:r w:rsidRPr="008F53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fotV"/>
      <w:framePr w:w="8732" w:h="284" w:hRule="exact" w:hSpace="0" w:vSpace="0" w:wrap="around" w:xAlign="inside" w:y="13042" w:anchorLock="0"/>
    </w:pPr>
    <w:r w:rsidRPr="008F5344">
      <w:fldChar w:fldCharType="begin" w:fldLock="1"/>
    </w:r>
    <w:r w:rsidRPr="008F5344">
      <w:instrText xml:space="preserve"> P</w:instrText>
    </w:r>
    <w:r w:rsidRPr="008F5344">
      <w:instrText>A</w:instrText>
    </w:r>
    <w:r w:rsidRPr="008F5344">
      <w:instrText xml:space="preserve">GE </w:instrText>
    </w:r>
    <w:r w:rsidRPr="008F5344">
      <w:fldChar w:fldCharType="separate"/>
    </w:r>
    <w:r w:rsidRPr="008F5344">
      <w:t>11</w:t>
    </w:r>
    <w:r w:rsidRPr="008F5344">
      <w:fldChar w:fldCharType="end"/>
    </w:r>
  </w:p>
  <w:p w:rsidR="008E5FB1" w:rsidRPr="008F5344" w:rsidRDefault="008E5FB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fotV"/>
      <w:framePr w:w="8732" w:h="284" w:hRule="exact" w:hSpace="0" w:vSpace="0" w:wrap="around" w:xAlign="inside" w:y="13042" w:anchorLock="0"/>
    </w:pPr>
    <w:r w:rsidRPr="008F5344">
      <w:fldChar w:fldCharType="begin" w:fldLock="1"/>
    </w:r>
    <w:r w:rsidRPr="008F5344">
      <w:instrText xml:space="preserve"> P</w:instrText>
    </w:r>
    <w:r w:rsidRPr="008F5344">
      <w:instrText>A</w:instrText>
    </w:r>
    <w:r w:rsidRPr="008F5344">
      <w:instrText xml:space="preserve">GE </w:instrText>
    </w:r>
    <w:r w:rsidRPr="008F5344">
      <w:fldChar w:fldCharType="separate"/>
    </w:r>
    <w:r w:rsidRPr="008F5344">
      <w:t>6</w:t>
    </w:r>
    <w:r w:rsidRPr="008F5344">
      <w:fldChar w:fldCharType="end"/>
    </w:r>
  </w:p>
  <w:p w:rsidR="008E5FB1" w:rsidRPr="008F5344" w:rsidRDefault="008E5FB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fotH"/>
      <w:framePr w:w="8732" w:h="284" w:hRule="exact" w:hSpace="0" w:vSpace="0" w:wrap="around" w:xAlign="inside" w:y="13042" w:anchorLock="0"/>
    </w:pPr>
    <w:r w:rsidRPr="008F5344">
      <w:fldChar w:fldCharType="begin" w:fldLock="1"/>
    </w:r>
    <w:r w:rsidRPr="008F5344">
      <w:instrText xml:space="preserve"> P</w:instrText>
    </w:r>
    <w:r w:rsidRPr="008F5344">
      <w:instrText>A</w:instrText>
    </w:r>
    <w:r w:rsidRPr="008F5344">
      <w:instrText xml:space="preserve">GE </w:instrText>
    </w:r>
    <w:r w:rsidRPr="008F5344">
      <w:fldChar w:fldCharType="separate"/>
    </w:r>
    <w:r w:rsidRPr="008F5344">
      <w:t>5</w:t>
    </w:r>
    <w:r w:rsidRPr="008F5344">
      <w:fldChar w:fldCharType="end"/>
    </w:r>
  </w:p>
  <w:p w:rsidR="008E5FB1" w:rsidRPr="008F5344" w:rsidRDefault="008E5FB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fotV"/>
      <w:framePr w:w="8732" w:h="284" w:hRule="exact" w:hSpace="0" w:vSpace="0" w:wrap="around" w:xAlign="inside" w:y="13042" w:anchorLock="0"/>
    </w:pPr>
    <w:r w:rsidRPr="008F5344">
      <w:fldChar w:fldCharType="begin" w:fldLock="1"/>
    </w:r>
    <w:r w:rsidRPr="008F5344">
      <w:instrText xml:space="preserve"> if </w:instrText>
    </w:r>
    <w:r w:rsidRPr="008F5344">
      <w:fldChar w:fldCharType="begin" w:fldLock="1"/>
    </w:r>
    <w:r w:rsidRPr="008F5344">
      <w:instrText xml:space="preserve"> = </w:instrText>
    </w:r>
    <w:r w:rsidRPr="008F5344">
      <w:fldChar w:fldCharType="begin" w:fldLock="1"/>
    </w:r>
    <w:r w:rsidRPr="008F5344">
      <w:instrText xml:space="preserve"> = </w:instrText>
    </w:r>
    <w:r w:rsidRPr="008F5344">
      <w:fldChar w:fldCharType="begin" w:fldLock="1"/>
    </w:r>
    <w:r w:rsidRPr="008F5344">
      <w:instrText xml:space="preserve"> page</w:instrText>
    </w:r>
    <w:r w:rsidRPr="008F5344">
      <w:fldChar w:fldCharType="separate"/>
    </w:r>
    <w:r w:rsidRPr="008F5344">
      <w:instrText>4</w:instrText>
    </w:r>
    <w:r w:rsidRPr="008F5344">
      <w:fldChar w:fldCharType="end"/>
    </w:r>
    <w:r w:rsidRPr="008F5344">
      <w:instrText xml:space="preserve">/2 </w:instrText>
    </w:r>
    <w:r w:rsidRPr="008F5344">
      <w:fldChar w:fldCharType="separate"/>
    </w:r>
    <w:r w:rsidRPr="008F5344">
      <w:instrText>2</w:instrText>
    </w:r>
    <w:r w:rsidRPr="008F5344">
      <w:fldChar w:fldCharType="end"/>
    </w:r>
    <w:r w:rsidRPr="008F5344">
      <w:instrText xml:space="preserve"> - </w:instrText>
    </w:r>
    <w:r w:rsidRPr="008F5344">
      <w:fldChar w:fldCharType="begin" w:fldLock="1"/>
    </w:r>
    <w:r w:rsidRPr="008F5344">
      <w:instrText xml:space="preserve"> = int(</w:instrText>
    </w:r>
    <w:r w:rsidRPr="008F5344">
      <w:fldChar w:fldCharType="begin" w:fldLock="1"/>
    </w:r>
    <w:r w:rsidRPr="008F5344">
      <w:instrText xml:space="preserve"> page</w:instrText>
    </w:r>
    <w:r w:rsidRPr="008F5344">
      <w:fldChar w:fldCharType="separate"/>
    </w:r>
    <w:r w:rsidRPr="008F5344">
      <w:instrText>4</w:instrText>
    </w:r>
    <w:r w:rsidRPr="008F5344">
      <w:fldChar w:fldCharType="end"/>
    </w:r>
    <w:r w:rsidRPr="008F5344">
      <w:instrText xml:space="preserve">/2) </w:instrText>
    </w:r>
    <w:r w:rsidRPr="008F5344">
      <w:fldChar w:fldCharType="separate"/>
    </w:r>
    <w:r w:rsidRPr="008F5344">
      <w:instrText>2</w:instrText>
    </w:r>
    <w:r w:rsidRPr="008F5344">
      <w:fldChar w:fldCharType="end"/>
    </w:r>
    <w:r w:rsidRPr="008F5344">
      <w:fldChar w:fldCharType="separate"/>
    </w:r>
    <w:r w:rsidRPr="008F5344">
      <w:instrText>0</w:instrText>
    </w:r>
    <w:r w:rsidRPr="008F5344">
      <w:fldChar w:fldCharType="end"/>
    </w:r>
    <w:r w:rsidRPr="008F5344">
      <w:instrText xml:space="preserve"> = 0 "</w:instrText>
    </w:r>
    <w:r w:rsidRPr="008F5344">
      <w:fldChar w:fldCharType="begin" w:fldLock="1"/>
    </w:r>
    <w:r w:rsidRPr="008F5344">
      <w:instrText xml:space="preserve"> P</w:instrText>
    </w:r>
    <w:r w:rsidRPr="008F5344">
      <w:instrText>A</w:instrText>
    </w:r>
    <w:r w:rsidRPr="008F5344">
      <w:instrText xml:space="preserve">GE </w:instrText>
    </w:r>
    <w:r w:rsidRPr="008F5344">
      <w:fldChar w:fldCharType="separate"/>
    </w:r>
    <w:r w:rsidRPr="008F5344">
      <w:instrText>4</w:instrText>
    </w:r>
    <w:r w:rsidRPr="008F5344">
      <w:fldChar w:fldCharType="end"/>
    </w:r>
  </w:p>
  <w:p w:rsidR="008E5FB1" w:rsidRPr="008F5344" w:rsidRDefault="008E5FB1">
    <w:pPr>
      <w:pStyle w:val="SidfotV"/>
      <w:framePr w:w="8732" w:h="284" w:hRule="exact" w:hSpace="0" w:vSpace="0" w:wrap="around" w:xAlign="inside" w:y="13042" w:anchorLock="0"/>
    </w:pPr>
    <w:r w:rsidRPr="008F5344">
      <w:instrText>""</w:instrText>
    </w:r>
    <w:r w:rsidRPr="008F5344">
      <w:fldChar w:fldCharType="begin" w:fldLock="1"/>
    </w:r>
    <w:r w:rsidRPr="008F5344">
      <w:instrText xml:space="preserve"> P</w:instrText>
    </w:r>
    <w:r w:rsidRPr="008F5344">
      <w:instrText>A</w:instrText>
    </w:r>
    <w:r w:rsidRPr="008F5344">
      <w:instrText xml:space="preserve">GE </w:instrText>
    </w:r>
    <w:r w:rsidRPr="008F5344">
      <w:fldChar w:fldCharType="separate"/>
    </w:r>
    <w:r w:rsidRPr="008F5344">
      <w:instrText>11</w:instrText>
    </w:r>
    <w:r w:rsidRPr="008F5344">
      <w:fldChar w:fldCharType="end"/>
    </w:r>
    <w:r w:rsidRPr="008F5344">
      <w:instrText>"</w:instrText>
    </w:r>
    <w:r w:rsidRPr="008F5344">
      <w:fldChar w:fldCharType="separate"/>
    </w:r>
    <w:r w:rsidRPr="008F5344">
      <w:fldChar w:fldCharType="begin" w:fldLock="1"/>
    </w:r>
    <w:r w:rsidRPr="008F5344">
      <w:instrText xml:space="preserve"> P</w:instrText>
    </w:r>
    <w:r w:rsidRPr="008F5344">
      <w:instrText>A</w:instrText>
    </w:r>
    <w:r w:rsidRPr="008F5344">
      <w:instrText xml:space="preserve">GE </w:instrText>
    </w:r>
    <w:r w:rsidRPr="008F5344">
      <w:fldChar w:fldCharType="separate"/>
    </w:r>
    <w:r w:rsidRPr="008F5344">
      <w:t>4</w:t>
    </w:r>
    <w:r w:rsidRPr="008F5344">
      <w:fldChar w:fldCharType="end"/>
    </w:r>
  </w:p>
  <w:p w:rsidR="008E5FB1" w:rsidRPr="008F5344" w:rsidRDefault="008E5FB1">
    <w:pPr>
      <w:pStyle w:val="SidfotH"/>
      <w:framePr w:w="8732" w:h="284" w:hRule="exact" w:hSpace="0" w:vSpace="0" w:wrap="around" w:xAlign="inside" w:y="13042" w:anchorLock="0"/>
    </w:pPr>
    <w:r w:rsidRPr="008F5344">
      <w:fldChar w:fldCharType="end"/>
    </w:r>
  </w:p>
  <w:p w:rsidR="008E5FB1" w:rsidRPr="008F5344" w:rsidRDefault="008E5FB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fotV"/>
      <w:framePr w:w="8732" w:h="284" w:hRule="exact" w:hSpace="0" w:vSpace="0" w:wrap="around" w:xAlign="inside" w:y="13042" w:anchorLock="0"/>
    </w:pPr>
    <w:r w:rsidRPr="008F5344">
      <w:fldChar w:fldCharType="begin" w:fldLock="1"/>
    </w:r>
    <w:r w:rsidRPr="008F5344">
      <w:instrText xml:space="preserve"> P</w:instrText>
    </w:r>
    <w:r w:rsidRPr="008F5344">
      <w:instrText>A</w:instrText>
    </w:r>
    <w:r w:rsidRPr="008F5344">
      <w:instrText xml:space="preserve">GE </w:instrText>
    </w:r>
    <w:r w:rsidRPr="008F5344">
      <w:fldChar w:fldCharType="separate"/>
    </w:r>
    <w:r w:rsidRPr="008F5344">
      <w:t>11</w:t>
    </w:r>
    <w:r w:rsidRPr="008F5344">
      <w:fldChar w:fldCharType="end"/>
    </w:r>
  </w:p>
  <w:p w:rsidR="008E5FB1" w:rsidRPr="008F5344" w:rsidRDefault="008E5FB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fotH"/>
      <w:framePr w:w="8732" w:h="284" w:hRule="exact" w:hSpace="0" w:vSpace="0" w:wrap="around" w:xAlign="inside" w:y="13042" w:anchorLock="0"/>
    </w:pPr>
    <w:r w:rsidRPr="008F5344">
      <w:fldChar w:fldCharType="begin" w:fldLock="1"/>
    </w:r>
    <w:r w:rsidRPr="008F5344">
      <w:instrText xml:space="preserve"> P</w:instrText>
    </w:r>
    <w:r w:rsidRPr="008F5344">
      <w:instrText>A</w:instrText>
    </w:r>
    <w:r w:rsidRPr="008F5344">
      <w:instrText xml:space="preserve">GE </w:instrText>
    </w:r>
    <w:r w:rsidRPr="008F5344">
      <w:fldChar w:fldCharType="separate"/>
    </w:r>
    <w:r w:rsidRPr="008F5344">
      <w:t>11</w:t>
    </w:r>
    <w:r w:rsidRPr="008F5344">
      <w:fldChar w:fldCharType="end"/>
    </w:r>
  </w:p>
  <w:p w:rsidR="008E5FB1" w:rsidRPr="008F5344" w:rsidRDefault="008E5FB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fotV"/>
      <w:framePr w:w="8732" w:h="284" w:hRule="exact" w:hSpace="0" w:vSpace="0" w:wrap="around" w:xAlign="inside" w:y="13042" w:anchorLock="0"/>
    </w:pPr>
    <w:r w:rsidRPr="008F5344">
      <w:fldChar w:fldCharType="begin" w:fldLock="1"/>
    </w:r>
    <w:r w:rsidRPr="008F5344">
      <w:instrText xml:space="preserve"> if </w:instrText>
    </w:r>
    <w:r w:rsidRPr="008F5344">
      <w:fldChar w:fldCharType="begin" w:fldLock="1"/>
    </w:r>
    <w:r w:rsidRPr="008F5344">
      <w:instrText xml:space="preserve"> = </w:instrText>
    </w:r>
    <w:r w:rsidRPr="008F5344">
      <w:fldChar w:fldCharType="begin" w:fldLock="1"/>
    </w:r>
    <w:r w:rsidRPr="008F5344">
      <w:instrText xml:space="preserve"> = </w:instrText>
    </w:r>
    <w:r w:rsidRPr="008F5344">
      <w:fldChar w:fldCharType="begin" w:fldLock="1"/>
    </w:r>
    <w:r w:rsidRPr="008F5344">
      <w:instrText xml:space="preserve"> page</w:instrText>
    </w:r>
    <w:r w:rsidRPr="008F5344">
      <w:fldChar w:fldCharType="separate"/>
    </w:r>
    <w:r w:rsidRPr="008F5344">
      <w:instrText>7</w:instrText>
    </w:r>
    <w:r w:rsidRPr="008F5344">
      <w:fldChar w:fldCharType="end"/>
    </w:r>
    <w:r w:rsidRPr="008F5344">
      <w:instrText xml:space="preserve">/2 </w:instrText>
    </w:r>
    <w:r w:rsidRPr="008F5344">
      <w:fldChar w:fldCharType="separate"/>
    </w:r>
    <w:r w:rsidRPr="008F5344">
      <w:instrText>3,5</w:instrText>
    </w:r>
    <w:r w:rsidRPr="008F5344">
      <w:fldChar w:fldCharType="end"/>
    </w:r>
    <w:r w:rsidRPr="008F5344">
      <w:instrText xml:space="preserve"> - </w:instrText>
    </w:r>
    <w:r w:rsidRPr="008F5344">
      <w:fldChar w:fldCharType="begin" w:fldLock="1"/>
    </w:r>
    <w:r w:rsidRPr="008F5344">
      <w:instrText xml:space="preserve"> = int(</w:instrText>
    </w:r>
    <w:r w:rsidRPr="008F5344">
      <w:fldChar w:fldCharType="begin" w:fldLock="1"/>
    </w:r>
    <w:r w:rsidRPr="008F5344">
      <w:instrText xml:space="preserve"> page</w:instrText>
    </w:r>
    <w:r w:rsidRPr="008F5344">
      <w:fldChar w:fldCharType="separate"/>
    </w:r>
    <w:r w:rsidRPr="008F5344">
      <w:instrText>7</w:instrText>
    </w:r>
    <w:r w:rsidRPr="008F5344">
      <w:fldChar w:fldCharType="end"/>
    </w:r>
    <w:r w:rsidRPr="008F5344">
      <w:instrText xml:space="preserve">/2) </w:instrText>
    </w:r>
    <w:r w:rsidRPr="008F5344">
      <w:fldChar w:fldCharType="separate"/>
    </w:r>
    <w:r w:rsidRPr="008F5344">
      <w:instrText>3</w:instrText>
    </w:r>
    <w:r w:rsidRPr="008F5344">
      <w:fldChar w:fldCharType="end"/>
    </w:r>
    <w:r w:rsidRPr="008F5344">
      <w:fldChar w:fldCharType="separate"/>
    </w:r>
    <w:r w:rsidRPr="008F5344">
      <w:instrText>0,5</w:instrText>
    </w:r>
    <w:r w:rsidRPr="008F5344">
      <w:fldChar w:fldCharType="end"/>
    </w:r>
    <w:r w:rsidRPr="008F5344">
      <w:instrText xml:space="preserve"> = 0 "</w:instrText>
    </w:r>
    <w:r w:rsidRPr="008F5344">
      <w:fldChar w:fldCharType="begin" w:fldLock="1"/>
    </w:r>
    <w:r w:rsidRPr="008F5344">
      <w:instrText xml:space="preserve"> P</w:instrText>
    </w:r>
    <w:r w:rsidRPr="008F5344">
      <w:instrText>A</w:instrText>
    </w:r>
    <w:r w:rsidRPr="008F5344">
      <w:instrText xml:space="preserve">GE </w:instrText>
    </w:r>
    <w:r w:rsidRPr="008F5344">
      <w:fldChar w:fldCharType="separate"/>
    </w:r>
    <w:r w:rsidRPr="008F5344">
      <w:instrText>8</w:instrText>
    </w:r>
    <w:r w:rsidRPr="008F5344">
      <w:fldChar w:fldCharType="end"/>
    </w:r>
  </w:p>
  <w:p w:rsidR="008E5FB1" w:rsidRPr="008F5344" w:rsidRDefault="008E5FB1">
    <w:pPr>
      <w:pStyle w:val="SidfotH"/>
      <w:framePr w:w="8732" w:h="284" w:hRule="exact" w:hSpace="0" w:vSpace="0" w:wrap="around" w:xAlign="inside" w:y="13042" w:anchorLock="0"/>
    </w:pPr>
    <w:r w:rsidRPr="008F5344">
      <w:instrText>""</w:instrText>
    </w:r>
    <w:r w:rsidRPr="008F5344">
      <w:fldChar w:fldCharType="begin" w:fldLock="1"/>
    </w:r>
    <w:r w:rsidRPr="008F5344">
      <w:instrText xml:space="preserve"> P</w:instrText>
    </w:r>
    <w:r w:rsidRPr="008F5344">
      <w:instrText>A</w:instrText>
    </w:r>
    <w:r w:rsidRPr="008F5344">
      <w:instrText xml:space="preserve">GE </w:instrText>
    </w:r>
    <w:r w:rsidRPr="008F5344">
      <w:fldChar w:fldCharType="separate"/>
    </w:r>
    <w:r w:rsidRPr="008F5344">
      <w:instrText>7</w:instrText>
    </w:r>
    <w:r w:rsidRPr="008F5344">
      <w:fldChar w:fldCharType="end"/>
    </w:r>
    <w:r w:rsidRPr="008F5344">
      <w:instrText>"</w:instrText>
    </w:r>
    <w:r w:rsidRPr="008F5344">
      <w:fldChar w:fldCharType="separate"/>
    </w:r>
    <w:r w:rsidRPr="008F5344">
      <w:t>7</w:t>
    </w:r>
    <w:r w:rsidRPr="008F5344">
      <w:fldChar w:fldCharType="end"/>
    </w:r>
  </w:p>
  <w:p w:rsidR="008E5FB1" w:rsidRPr="008F5344" w:rsidRDefault="008E5FB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fotV"/>
      <w:framePr w:w="8732" w:h="284" w:hRule="exact" w:hSpace="0" w:vSpace="0" w:wrap="around" w:xAlign="inside" w:y="13042" w:anchorLock="0"/>
    </w:pPr>
    <w:r w:rsidRPr="008F5344">
      <w:fldChar w:fldCharType="begin" w:fldLock="1"/>
    </w:r>
    <w:r w:rsidRPr="008F5344">
      <w:instrText xml:space="preserve"> P</w:instrText>
    </w:r>
    <w:r w:rsidRPr="008F5344">
      <w:instrText>A</w:instrText>
    </w:r>
    <w:r w:rsidRPr="008F5344">
      <w:instrText xml:space="preserve">GE </w:instrText>
    </w:r>
    <w:r w:rsidRPr="008F5344">
      <w:fldChar w:fldCharType="separate"/>
    </w:r>
    <w:r w:rsidRPr="008F5344">
      <w:t>10</w:t>
    </w:r>
    <w:r w:rsidRPr="008F5344">
      <w:fldChar w:fldCharType="end"/>
    </w:r>
  </w:p>
  <w:p w:rsidR="008E5FB1" w:rsidRPr="008F5344" w:rsidRDefault="008E5FB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fotH"/>
      <w:framePr w:w="8732" w:h="284" w:hRule="exact" w:hSpace="0" w:vSpace="0" w:wrap="around" w:xAlign="inside" w:y="13042" w:anchorLock="0"/>
    </w:pPr>
    <w:r w:rsidRPr="008F5344">
      <w:fldChar w:fldCharType="begin" w:fldLock="1"/>
    </w:r>
    <w:r w:rsidRPr="008F5344">
      <w:instrText xml:space="preserve"> P</w:instrText>
    </w:r>
    <w:r w:rsidRPr="008F5344">
      <w:instrText>A</w:instrText>
    </w:r>
    <w:r w:rsidRPr="008F5344">
      <w:instrText xml:space="preserve">GE </w:instrText>
    </w:r>
    <w:r w:rsidRPr="008F5344">
      <w:fldChar w:fldCharType="separate"/>
    </w:r>
    <w:r w:rsidRPr="008F5344">
      <w:t>9</w:t>
    </w:r>
    <w:r w:rsidRPr="008F5344">
      <w:fldChar w:fldCharType="end"/>
    </w:r>
  </w:p>
  <w:p w:rsidR="008E5FB1" w:rsidRPr="008F5344" w:rsidRDefault="008E5FB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fotV"/>
      <w:framePr w:w="8732" w:h="284" w:hRule="exact" w:hSpace="0" w:vSpace="0" w:wrap="around" w:xAlign="inside" w:y="13042" w:anchorLock="0"/>
    </w:pPr>
    <w:r w:rsidRPr="008F5344">
      <w:fldChar w:fldCharType="begin" w:fldLock="1"/>
    </w:r>
    <w:r w:rsidRPr="008F5344">
      <w:instrText xml:space="preserve"> if </w:instrText>
    </w:r>
    <w:r w:rsidRPr="008F5344">
      <w:fldChar w:fldCharType="begin" w:fldLock="1"/>
    </w:r>
    <w:r w:rsidRPr="008F5344">
      <w:instrText xml:space="preserve"> = </w:instrText>
    </w:r>
    <w:r w:rsidRPr="008F5344">
      <w:fldChar w:fldCharType="begin" w:fldLock="1"/>
    </w:r>
    <w:r w:rsidRPr="008F5344">
      <w:instrText xml:space="preserve"> = </w:instrText>
    </w:r>
    <w:r w:rsidRPr="008F5344">
      <w:fldChar w:fldCharType="begin" w:fldLock="1"/>
    </w:r>
    <w:r w:rsidRPr="008F5344">
      <w:instrText xml:space="preserve"> page</w:instrText>
    </w:r>
    <w:r w:rsidRPr="008F5344">
      <w:fldChar w:fldCharType="separate"/>
    </w:r>
    <w:r w:rsidRPr="008F5344">
      <w:instrText>8</w:instrText>
    </w:r>
    <w:r w:rsidRPr="008F5344">
      <w:fldChar w:fldCharType="end"/>
    </w:r>
    <w:r w:rsidRPr="008F5344">
      <w:instrText xml:space="preserve">/2 </w:instrText>
    </w:r>
    <w:r w:rsidRPr="008F5344">
      <w:fldChar w:fldCharType="separate"/>
    </w:r>
    <w:r w:rsidRPr="008F5344">
      <w:instrText>4</w:instrText>
    </w:r>
    <w:r w:rsidRPr="008F5344">
      <w:fldChar w:fldCharType="end"/>
    </w:r>
    <w:r w:rsidRPr="008F5344">
      <w:instrText xml:space="preserve"> - </w:instrText>
    </w:r>
    <w:r w:rsidRPr="008F5344">
      <w:fldChar w:fldCharType="begin" w:fldLock="1"/>
    </w:r>
    <w:r w:rsidRPr="008F5344">
      <w:instrText xml:space="preserve"> = int(</w:instrText>
    </w:r>
    <w:r w:rsidRPr="008F5344">
      <w:fldChar w:fldCharType="begin" w:fldLock="1"/>
    </w:r>
    <w:r w:rsidRPr="008F5344">
      <w:instrText xml:space="preserve"> page</w:instrText>
    </w:r>
    <w:r w:rsidRPr="008F5344">
      <w:fldChar w:fldCharType="separate"/>
    </w:r>
    <w:r w:rsidRPr="008F5344">
      <w:instrText>8</w:instrText>
    </w:r>
    <w:r w:rsidRPr="008F5344">
      <w:fldChar w:fldCharType="end"/>
    </w:r>
    <w:r w:rsidRPr="008F5344">
      <w:instrText xml:space="preserve">/2) </w:instrText>
    </w:r>
    <w:r w:rsidRPr="008F5344">
      <w:fldChar w:fldCharType="separate"/>
    </w:r>
    <w:r w:rsidRPr="008F5344">
      <w:instrText>4</w:instrText>
    </w:r>
    <w:r w:rsidRPr="008F5344">
      <w:fldChar w:fldCharType="end"/>
    </w:r>
    <w:r w:rsidRPr="008F5344">
      <w:fldChar w:fldCharType="separate"/>
    </w:r>
    <w:r w:rsidRPr="008F5344">
      <w:instrText>0</w:instrText>
    </w:r>
    <w:r w:rsidRPr="008F5344">
      <w:fldChar w:fldCharType="end"/>
    </w:r>
    <w:r w:rsidRPr="008F5344">
      <w:instrText xml:space="preserve"> = 0 "</w:instrText>
    </w:r>
    <w:r w:rsidRPr="008F5344">
      <w:fldChar w:fldCharType="begin" w:fldLock="1"/>
    </w:r>
    <w:r w:rsidRPr="008F5344">
      <w:instrText xml:space="preserve"> P</w:instrText>
    </w:r>
    <w:r w:rsidRPr="008F5344">
      <w:instrText>A</w:instrText>
    </w:r>
    <w:r w:rsidRPr="008F5344">
      <w:instrText xml:space="preserve">GE </w:instrText>
    </w:r>
    <w:r w:rsidRPr="008F5344">
      <w:fldChar w:fldCharType="separate"/>
    </w:r>
    <w:r w:rsidRPr="008F5344">
      <w:instrText>8</w:instrText>
    </w:r>
    <w:r w:rsidRPr="008F5344">
      <w:fldChar w:fldCharType="end"/>
    </w:r>
  </w:p>
  <w:p w:rsidR="008E5FB1" w:rsidRPr="008F5344" w:rsidRDefault="008E5FB1">
    <w:pPr>
      <w:pStyle w:val="SidfotV"/>
      <w:framePr w:w="8732" w:h="284" w:hRule="exact" w:hSpace="0" w:vSpace="0" w:wrap="around" w:xAlign="inside" w:y="13042" w:anchorLock="0"/>
    </w:pPr>
    <w:r w:rsidRPr="008F5344">
      <w:instrText>""</w:instrText>
    </w:r>
    <w:r w:rsidRPr="008F5344">
      <w:fldChar w:fldCharType="begin" w:fldLock="1"/>
    </w:r>
    <w:r w:rsidRPr="008F5344">
      <w:instrText xml:space="preserve"> P</w:instrText>
    </w:r>
    <w:r w:rsidRPr="008F5344">
      <w:instrText>A</w:instrText>
    </w:r>
    <w:r w:rsidRPr="008F5344">
      <w:instrText xml:space="preserve">GE </w:instrText>
    </w:r>
    <w:r w:rsidRPr="008F5344">
      <w:fldChar w:fldCharType="separate"/>
    </w:r>
    <w:r w:rsidRPr="008F5344">
      <w:instrText>11</w:instrText>
    </w:r>
    <w:r w:rsidRPr="008F5344">
      <w:fldChar w:fldCharType="end"/>
    </w:r>
    <w:r w:rsidRPr="008F5344">
      <w:instrText>"</w:instrText>
    </w:r>
    <w:r w:rsidRPr="008F5344">
      <w:fldChar w:fldCharType="separate"/>
    </w:r>
    <w:r w:rsidRPr="008F5344">
      <w:fldChar w:fldCharType="begin" w:fldLock="1"/>
    </w:r>
    <w:r w:rsidRPr="008F5344">
      <w:instrText xml:space="preserve"> P</w:instrText>
    </w:r>
    <w:r w:rsidRPr="008F5344">
      <w:instrText>A</w:instrText>
    </w:r>
    <w:r w:rsidRPr="008F5344">
      <w:instrText xml:space="preserve">GE </w:instrText>
    </w:r>
    <w:r w:rsidRPr="008F5344">
      <w:fldChar w:fldCharType="separate"/>
    </w:r>
    <w:r w:rsidRPr="008F5344">
      <w:t>8</w:t>
    </w:r>
    <w:r w:rsidRPr="008F5344">
      <w:fldChar w:fldCharType="end"/>
    </w:r>
  </w:p>
  <w:p w:rsidR="008E5FB1" w:rsidRPr="008F5344" w:rsidRDefault="008E5FB1">
    <w:pPr>
      <w:pStyle w:val="SidfotH"/>
      <w:framePr w:w="8732" w:h="284" w:hRule="exact" w:hSpace="0" w:vSpace="0" w:wrap="around" w:xAlign="inside" w:y="13042" w:anchorLock="0"/>
    </w:pPr>
    <w:r w:rsidRPr="008F5344">
      <w:fldChar w:fldCharType="end"/>
    </w:r>
  </w:p>
  <w:p w:rsidR="008E5FB1" w:rsidRPr="008F5344" w:rsidRDefault="008E5FB1">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fotV"/>
      <w:framePr w:w="8732" w:h="284" w:hRule="exact" w:hSpace="0" w:vSpace="0" w:wrap="around" w:xAlign="inside" w:y="13042" w:anchorLock="0"/>
    </w:pPr>
    <w:r w:rsidRPr="008F5344">
      <w:fldChar w:fldCharType="begin" w:fldLock="1"/>
    </w:r>
    <w:r w:rsidRPr="008F5344">
      <w:instrText xml:space="preserve"> P</w:instrText>
    </w:r>
    <w:r w:rsidRPr="008F5344">
      <w:instrText>A</w:instrText>
    </w:r>
    <w:r w:rsidRPr="008F5344">
      <w:instrText xml:space="preserve">GE </w:instrText>
    </w:r>
    <w:r w:rsidRPr="008F5344">
      <w:fldChar w:fldCharType="separate"/>
    </w:r>
    <w:r w:rsidRPr="008F5344">
      <w:t>11</w:t>
    </w:r>
    <w:r w:rsidRPr="008F5344">
      <w:fldChar w:fldCharType="end"/>
    </w:r>
  </w:p>
  <w:p w:rsidR="008E5FB1" w:rsidRPr="008F5344" w:rsidRDefault="008E5FB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fotH"/>
      <w:framePr w:w="8732" w:h="284" w:hRule="exact" w:hSpace="0" w:vSpace="0" w:wrap="around" w:xAlign="inside" w:y="13042" w:anchorLock="0"/>
    </w:pPr>
    <w:r w:rsidRPr="008F5344">
      <w:fldChar w:fldCharType="begin" w:fldLock="1"/>
    </w:r>
    <w:r w:rsidRPr="008F5344">
      <w:instrText xml:space="preserve"> P</w:instrText>
    </w:r>
    <w:r w:rsidRPr="008F5344">
      <w:instrText>A</w:instrText>
    </w:r>
    <w:r w:rsidRPr="008F5344">
      <w:instrText xml:space="preserve">GE </w:instrText>
    </w:r>
    <w:r w:rsidRPr="008F5344">
      <w:fldChar w:fldCharType="separate"/>
    </w:r>
    <w:r w:rsidRPr="008F5344">
      <w:t>11</w:t>
    </w:r>
    <w:r w:rsidRPr="008F5344">
      <w:fldChar w:fldCharType="end"/>
    </w:r>
  </w:p>
  <w:p w:rsidR="008E5FB1" w:rsidRPr="008F5344" w:rsidRDefault="008E5FB1">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fotH"/>
      <w:framePr w:w="8732" w:h="284" w:hRule="exact" w:hSpace="0" w:vSpace="0" w:wrap="around" w:xAlign="inside" w:y="13042" w:anchorLock="0"/>
    </w:pPr>
    <w:r w:rsidRPr="008F5344">
      <w:fldChar w:fldCharType="begin" w:fldLock="1"/>
    </w:r>
    <w:r w:rsidRPr="008F5344">
      <w:instrText xml:space="preserve"> P</w:instrText>
    </w:r>
    <w:r w:rsidRPr="008F5344">
      <w:instrText>A</w:instrText>
    </w:r>
    <w:r w:rsidRPr="008F5344">
      <w:instrText xml:space="preserve">GE </w:instrText>
    </w:r>
    <w:r w:rsidRPr="008F5344">
      <w:fldChar w:fldCharType="separate"/>
    </w:r>
    <w:r w:rsidRPr="008F5344">
      <w:t>11</w:t>
    </w:r>
    <w:r w:rsidRPr="008F5344">
      <w:fldChar w:fldCharType="end"/>
    </w:r>
  </w:p>
  <w:p w:rsidR="008E5FB1" w:rsidRPr="008F5344" w:rsidRDefault="008E5FB1">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fotV"/>
      <w:framePr w:w="8732" w:h="284" w:hRule="exact" w:hSpace="0" w:vSpace="0" w:wrap="around" w:xAlign="inside" w:y="13042" w:anchorLock="0"/>
    </w:pPr>
    <w:r w:rsidRPr="008F5344">
      <w:fldChar w:fldCharType="begin" w:fldLock="1"/>
    </w:r>
    <w:r w:rsidRPr="008F5344">
      <w:instrText xml:space="preserve"> if </w:instrText>
    </w:r>
    <w:r w:rsidRPr="008F5344">
      <w:fldChar w:fldCharType="begin" w:fldLock="1"/>
    </w:r>
    <w:r w:rsidRPr="008F5344">
      <w:instrText xml:space="preserve"> = </w:instrText>
    </w:r>
    <w:r w:rsidRPr="008F5344">
      <w:fldChar w:fldCharType="begin" w:fldLock="1"/>
    </w:r>
    <w:r w:rsidRPr="008F5344">
      <w:instrText xml:space="preserve"> = </w:instrText>
    </w:r>
    <w:r w:rsidRPr="008F5344">
      <w:fldChar w:fldCharType="begin" w:fldLock="1"/>
    </w:r>
    <w:r w:rsidRPr="008F5344">
      <w:instrText xml:space="preserve"> page</w:instrText>
    </w:r>
    <w:r w:rsidRPr="008F5344">
      <w:fldChar w:fldCharType="separate"/>
    </w:r>
    <w:r w:rsidRPr="008F5344">
      <w:instrText>11</w:instrText>
    </w:r>
    <w:r w:rsidRPr="008F5344">
      <w:fldChar w:fldCharType="end"/>
    </w:r>
    <w:r w:rsidRPr="008F5344">
      <w:instrText xml:space="preserve">/2 </w:instrText>
    </w:r>
    <w:r w:rsidRPr="008F5344">
      <w:fldChar w:fldCharType="separate"/>
    </w:r>
    <w:r w:rsidRPr="008F5344">
      <w:instrText>5,5</w:instrText>
    </w:r>
    <w:r w:rsidRPr="008F5344">
      <w:fldChar w:fldCharType="end"/>
    </w:r>
    <w:r w:rsidRPr="008F5344">
      <w:instrText xml:space="preserve"> - </w:instrText>
    </w:r>
    <w:r w:rsidRPr="008F5344">
      <w:fldChar w:fldCharType="begin" w:fldLock="1"/>
    </w:r>
    <w:r w:rsidRPr="008F5344">
      <w:instrText xml:space="preserve"> = int(</w:instrText>
    </w:r>
    <w:r w:rsidRPr="008F5344">
      <w:fldChar w:fldCharType="begin" w:fldLock="1"/>
    </w:r>
    <w:r w:rsidRPr="008F5344">
      <w:instrText xml:space="preserve"> page</w:instrText>
    </w:r>
    <w:r w:rsidRPr="008F5344">
      <w:fldChar w:fldCharType="separate"/>
    </w:r>
    <w:r w:rsidRPr="008F5344">
      <w:instrText>11</w:instrText>
    </w:r>
    <w:r w:rsidRPr="008F5344">
      <w:fldChar w:fldCharType="end"/>
    </w:r>
    <w:r w:rsidRPr="008F5344">
      <w:instrText xml:space="preserve">/2) </w:instrText>
    </w:r>
    <w:r w:rsidRPr="008F5344">
      <w:fldChar w:fldCharType="separate"/>
    </w:r>
    <w:r w:rsidRPr="008F5344">
      <w:instrText>5</w:instrText>
    </w:r>
    <w:r w:rsidRPr="008F5344">
      <w:fldChar w:fldCharType="end"/>
    </w:r>
    <w:r w:rsidRPr="008F5344">
      <w:fldChar w:fldCharType="separate"/>
    </w:r>
    <w:r w:rsidRPr="008F5344">
      <w:instrText>0,5</w:instrText>
    </w:r>
    <w:r w:rsidRPr="008F5344">
      <w:fldChar w:fldCharType="end"/>
    </w:r>
    <w:r w:rsidRPr="008F5344">
      <w:instrText xml:space="preserve"> = 0 "</w:instrText>
    </w:r>
    <w:r w:rsidRPr="008F5344">
      <w:fldChar w:fldCharType="begin" w:fldLock="1"/>
    </w:r>
    <w:r w:rsidRPr="008F5344">
      <w:instrText xml:space="preserve"> P</w:instrText>
    </w:r>
    <w:r w:rsidRPr="008F5344">
      <w:instrText>A</w:instrText>
    </w:r>
    <w:r w:rsidRPr="008F5344">
      <w:instrText xml:space="preserve">GE </w:instrText>
    </w:r>
    <w:r w:rsidRPr="008F5344">
      <w:fldChar w:fldCharType="separate"/>
    </w:r>
    <w:r w:rsidRPr="008F5344">
      <w:instrText>12</w:instrText>
    </w:r>
    <w:r w:rsidRPr="008F5344">
      <w:fldChar w:fldCharType="end"/>
    </w:r>
  </w:p>
  <w:p w:rsidR="008E5FB1" w:rsidRPr="008F5344" w:rsidRDefault="008E5FB1">
    <w:pPr>
      <w:pStyle w:val="SidfotH"/>
      <w:framePr w:w="8732" w:h="284" w:hRule="exact" w:hSpace="0" w:vSpace="0" w:wrap="around" w:xAlign="inside" w:y="13042" w:anchorLock="0"/>
    </w:pPr>
    <w:r w:rsidRPr="008F5344">
      <w:instrText>""</w:instrText>
    </w:r>
    <w:r w:rsidRPr="008F5344">
      <w:fldChar w:fldCharType="begin" w:fldLock="1"/>
    </w:r>
    <w:r w:rsidRPr="008F5344">
      <w:instrText xml:space="preserve"> P</w:instrText>
    </w:r>
    <w:r w:rsidRPr="008F5344">
      <w:instrText>A</w:instrText>
    </w:r>
    <w:r w:rsidRPr="008F5344">
      <w:instrText xml:space="preserve">GE </w:instrText>
    </w:r>
    <w:r w:rsidRPr="008F5344">
      <w:fldChar w:fldCharType="separate"/>
    </w:r>
    <w:r w:rsidRPr="008F5344">
      <w:instrText>11</w:instrText>
    </w:r>
    <w:r w:rsidRPr="008F5344">
      <w:fldChar w:fldCharType="end"/>
    </w:r>
    <w:r w:rsidRPr="008F5344">
      <w:instrText>"</w:instrText>
    </w:r>
    <w:r w:rsidRPr="008F5344">
      <w:fldChar w:fldCharType="separate"/>
    </w:r>
    <w:r w:rsidRPr="008F5344">
      <w:t>11</w:t>
    </w:r>
    <w:r w:rsidRPr="008F5344">
      <w:fldChar w:fldCharType="end"/>
    </w:r>
    <w:bookmarkStart w:id="18" w:name="BetänkandeNr"/>
    <w:bookmarkEnd w:id="18"/>
  </w:p>
  <w:p w:rsidR="008E5FB1" w:rsidRPr="008F5344" w:rsidRDefault="008E5FB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fotV"/>
      <w:framePr w:w="8732" w:h="284" w:hRule="exact" w:hSpace="0" w:vSpace="0" w:wrap="around" w:xAlign="inside" w:y="13042" w:anchorLock="0"/>
    </w:pPr>
    <w:r w:rsidRPr="008F5344">
      <w:fldChar w:fldCharType="begin" w:fldLock="1"/>
    </w:r>
    <w:r w:rsidRPr="008F5344">
      <w:instrText xml:space="preserve"> if </w:instrText>
    </w:r>
    <w:r w:rsidRPr="008F5344">
      <w:fldChar w:fldCharType="begin" w:fldLock="1"/>
    </w:r>
    <w:r w:rsidRPr="008F5344">
      <w:instrText xml:space="preserve"> = </w:instrText>
    </w:r>
    <w:r w:rsidRPr="008F5344">
      <w:fldChar w:fldCharType="begin" w:fldLock="1"/>
    </w:r>
    <w:r w:rsidRPr="008F5344">
      <w:instrText xml:space="preserve"> = </w:instrText>
    </w:r>
    <w:r w:rsidRPr="008F5344">
      <w:fldChar w:fldCharType="begin" w:fldLock="1"/>
    </w:r>
    <w:r w:rsidRPr="008F5344">
      <w:instrText xml:space="preserve"> page</w:instrText>
    </w:r>
    <w:r w:rsidRPr="008F5344">
      <w:fldChar w:fldCharType="separate"/>
    </w:r>
    <w:r w:rsidR="008F5344">
      <w:rPr>
        <w:noProof/>
      </w:rPr>
      <w:instrText>1</w:instrText>
    </w:r>
    <w:r w:rsidRPr="008F5344">
      <w:fldChar w:fldCharType="end"/>
    </w:r>
    <w:r w:rsidRPr="008F5344">
      <w:instrText xml:space="preserve">/2 </w:instrText>
    </w:r>
    <w:r w:rsidRPr="008F5344">
      <w:fldChar w:fldCharType="separate"/>
    </w:r>
    <w:r w:rsidR="008F5344">
      <w:rPr>
        <w:noProof/>
      </w:rPr>
      <w:instrText>0,5</w:instrText>
    </w:r>
    <w:r w:rsidRPr="008F5344">
      <w:fldChar w:fldCharType="end"/>
    </w:r>
    <w:r w:rsidRPr="008F5344">
      <w:instrText xml:space="preserve"> - </w:instrText>
    </w:r>
    <w:r w:rsidRPr="008F5344">
      <w:fldChar w:fldCharType="begin" w:fldLock="1"/>
    </w:r>
    <w:r w:rsidRPr="008F5344">
      <w:instrText xml:space="preserve"> = int(</w:instrText>
    </w:r>
    <w:r w:rsidRPr="008F5344">
      <w:fldChar w:fldCharType="begin" w:fldLock="1"/>
    </w:r>
    <w:r w:rsidRPr="008F5344">
      <w:instrText xml:space="preserve"> page</w:instrText>
    </w:r>
    <w:r w:rsidRPr="008F5344">
      <w:fldChar w:fldCharType="separate"/>
    </w:r>
    <w:r w:rsidR="008F5344">
      <w:rPr>
        <w:noProof/>
      </w:rPr>
      <w:instrText>1</w:instrText>
    </w:r>
    <w:r w:rsidRPr="008F5344">
      <w:fldChar w:fldCharType="end"/>
    </w:r>
    <w:r w:rsidRPr="008F5344">
      <w:instrText xml:space="preserve">/2) </w:instrText>
    </w:r>
    <w:r w:rsidRPr="008F5344">
      <w:fldChar w:fldCharType="separate"/>
    </w:r>
    <w:r w:rsidR="008F5344">
      <w:rPr>
        <w:noProof/>
      </w:rPr>
      <w:instrText>0</w:instrText>
    </w:r>
    <w:r w:rsidRPr="008F5344">
      <w:fldChar w:fldCharType="end"/>
    </w:r>
    <w:r w:rsidRPr="008F5344">
      <w:fldChar w:fldCharType="separate"/>
    </w:r>
    <w:r w:rsidR="008F5344">
      <w:rPr>
        <w:noProof/>
      </w:rPr>
      <w:instrText>0,5</w:instrText>
    </w:r>
    <w:r w:rsidRPr="008F5344">
      <w:fldChar w:fldCharType="end"/>
    </w:r>
    <w:r w:rsidRPr="008F5344">
      <w:instrText xml:space="preserve"> = 0 "</w:instrText>
    </w:r>
    <w:r w:rsidRPr="008F5344">
      <w:fldChar w:fldCharType="begin" w:fldLock="1"/>
    </w:r>
    <w:r w:rsidRPr="008F5344">
      <w:instrText xml:space="preserve"> P</w:instrText>
    </w:r>
    <w:r w:rsidRPr="008F5344">
      <w:instrText>A</w:instrText>
    </w:r>
    <w:r w:rsidRPr="008F5344">
      <w:instrText xml:space="preserve">GE </w:instrText>
    </w:r>
    <w:r w:rsidRPr="008F5344">
      <w:fldChar w:fldCharType="separate"/>
    </w:r>
    <w:r w:rsidRPr="008F5344">
      <w:instrText>14</w:instrText>
    </w:r>
    <w:r w:rsidRPr="008F5344">
      <w:fldChar w:fldCharType="end"/>
    </w:r>
  </w:p>
  <w:p w:rsidR="008E5FB1" w:rsidRPr="008F5344" w:rsidRDefault="008E5FB1">
    <w:pPr>
      <w:pStyle w:val="SidfotH"/>
      <w:framePr w:w="8732" w:h="284" w:hRule="exact" w:hSpace="0" w:vSpace="0" w:wrap="around" w:xAlign="inside" w:y="13042" w:anchorLock="0"/>
    </w:pPr>
    <w:r w:rsidRPr="008F5344">
      <w:instrText>""</w:instrText>
    </w:r>
    <w:r w:rsidRPr="008F5344">
      <w:fldChar w:fldCharType="begin" w:fldLock="1"/>
    </w:r>
    <w:r w:rsidRPr="008F5344">
      <w:instrText xml:space="preserve"> P</w:instrText>
    </w:r>
    <w:r w:rsidRPr="008F5344">
      <w:instrText>A</w:instrText>
    </w:r>
    <w:r w:rsidRPr="008F5344">
      <w:instrText xml:space="preserve">GE </w:instrText>
    </w:r>
    <w:r w:rsidRPr="008F5344">
      <w:fldChar w:fldCharType="separate"/>
    </w:r>
    <w:r w:rsidR="008F5344">
      <w:rPr>
        <w:noProof/>
      </w:rPr>
      <w:instrText>1</w:instrText>
    </w:r>
    <w:r w:rsidRPr="008F5344">
      <w:fldChar w:fldCharType="end"/>
    </w:r>
    <w:r w:rsidRPr="008F5344">
      <w:instrText>"</w:instrText>
    </w:r>
    <w:r w:rsidRPr="008F5344">
      <w:fldChar w:fldCharType="separate"/>
    </w:r>
    <w:r w:rsidR="008F5344">
      <w:rPr>
        <w:noProof/>
      </w:rPr>
      <w:t>1</w:t>
    </w:r>
    <w:r w:rsidRPr="008F5344">
      <w:fldChar w:fldCharType="end"/>
    </w:r>
  </w:p>
  <w:p w:rsidR="008E5FB1" w:rsidRPr="008F5344" w:rsidRDefault="008E5FB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fotV"/>
      <w:framePr w:w="8732" w:h="284" w:hRule="exact" w:hSpace="0" w:vSpace="0" w:wrap="around" w:xAlign="inside" w:y="13042" w:anchorLock="0"/>
    </w:pPr>
    <w:r w:rsidRPr="008F5344">
      <w:fldChar w:fldCharType="begin" w:fldLock="1"/>
    </w:r>
    <w:r w:rsidRPr="008F5344">
      <w:instrText xml:space="preserve"> P</w:instrText>
    </w:r>
    <w:r w:rsidRPr="008F5344">
      <w:instrText>A</w:instrText>
    </w:r>
    <w:r w:rsidRPr="008F5344">
      <w:instrText xml:space="preserve">GE </w:instrText>
    </w:r>
    <w:r w:rsidRPr="008F5344">
      <w:fldChar w:fldCharType="separate"/>
    </w:r>
    <w:r w:rsidRPr="008F5344">
      <w:t>11</w:t>
    </w:r>
    <w:r w:rsidRPr="008F5344">
      <w:fldChar w:fldCharType="end"/>
    </w:r>
  </w:p>
  <w:p w:rsidR="008E5FB1" w:rsidRPr="008F5344" w:rsidRDefault="008E5FB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fotH"/>
      <w:framePr w:w="8732" w:h="284" w:hRule="exact" w:hSpace="0" w:vSpace="0" w:wrap="around" w:xAlign="inside" w:y="13042" w:anchorLock="0"/>
    </w:pPr>
    <w:r w:rsidRPr="008F5344">
      <w:fldChar w:fldCharType="begin" w:fldLock="1"/>
    </w:r>
    <w:r w:rsidRPr="008F5344">
      <w:instrText xml:space="preserve"> P</w:instrText>
    </w:r>
    <w:r w:rsidRPr="008F5344">
      <w:instrText>A</w:instrText>
    </w:r>
    <w:r w:rsidRPr="008F5344">
      <w:instrText xml:space="preserve">GE </w:instrText>
    </w:r>
    <w:r w:rsidRPr="008F5344">
      <w:fldChar w:fldCharType="separate"/>
    </w:r>
    <w:r w:rsidRPr="008F5344">
      <w:t>11</w:t>
    </w:r>
    <w:r w:rsidRPr="008F5344">
      <w:fldChar w:fldCharType="end"/>
    </w:r>
  </w:p>
  <w:p w:rsidR="008E5FB1" w:rsidRPr="008F5344" w:rsidRDefault="008E5FB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fotV"/>
      <w:framePr w:w="8732" w:h="284" w:hRule="exact" w:hSpace="0" w:vSpace="0" w:wrap="around" w:xAlign="inside" w:y="13042" w:anchorLock="0"/>
    </w:pPr>
    <w:r w:rsidRPr="008F5344">
      <w:fldChar w:fldCharType="begin" w:fldLock="1"/>
    </w:r>
    <w:r w:rsidRPr="008F5344">
      <w:instrText xml:space="preserve"> if </w:instrText>
    </w:r>
    <w:r w:rsidRPr="008F5344">
      <w:fldChar w:fldCharType="begin" w:fldLock="1"/>
    </w:r>
    <w:r w:rsidRPr="008F5344">
      <w:instrText xml:space="preserve"> = </w:instrText>
    </w:r>
    <w:r w:rsidRPr="008F5344">
      <w:fldChar w:fldCharType="begin" w:fldLock="1"/>
    </w:r>
    <w:r w:rsidRPr="008F5344">
      <w:instrText xml:space="preserve"> = </w:instrText>
    </w:r>
    <w:r w:rsidRPr="008F5344">
      <w:fldChar w:fldCharType="begin" w:fldLock="1"/>
    </w:r>
    <w:r w:rsidRPr="008F5344">
      <w:instrText xml:space="preserve"> page</w:instrText>
    </w:r>
    <w:r w:rsidRPr="008F5344">
      <w:fldChar w:fldCharType="separate"/>
    </w:r>
    <w:r w:rsidRPr="008F5344">
      <w:instrText>2</w:instrText>
    </w:r>
    <w:r w:rsidRPr="008F5344">
      <w:fldChar w:fldCharType="end"/>
    </w:r>
    <w:r w:rsidRPr="008F5344">
      <w:instrText xml:space="preserve">/2 </w:instrText>
    </w:r>
    <w:r w:rsidRPr="008F5344">
      <w:fldChar w:fldCharType="separate"/>
    </w:r>
    <w:r w:rsidRPr="008F5344">
      <w:instrText>1</w:instrText>
    </w:r>
    <w:r w:rsidRPr="008F5344">
      <w:fldChar w:fldCharType="end"/>
    </w:r>
    <w:r w:rsidRPr="008F5344">
      <w:instrText xml:space="preserve"> - </w:instrText>
    </w:r>
    <w:r w:rsidRPr="008F5344">
      <w:fldChar w:fldCharType="begin" w:fldLock="1"/>
    </w:r>
    <w:r w:rsidRPr="008F5344">
      <w:instrText xml:space="preserve"> = int(</w:instrText>
    </w:r>
    <w:r w:rsidRPr="008F5344">
      <w:fldChar w:fldCharType="begin" w:fldLock="1"/>
    </w:r>
    <w:r w:rsidRPr="008F5344">
      <w:instrText xml:space="preserve"> page</w:instrText>
    </w:r>
    <w:r w:rsidRPr="008F5344">
      <w:fldChar w:fldCharType="separate"/>
    </w:r>
    <w:r w:rsidRPr="008F5344">
      <w:instrText>2</w:instrText>
    </w:r>
    <w:r w:rsidRPr="008F5344">
      <w:fldChar w:fldCharType="end"/>
    </w:r>
    <w:r w:rsidRPr="008F5344">
      <w:instrText xml:space="preserve">/2) </w:instrText>
    </w:r>
    <w:r w:rsidRPr="008F5344">
      <w:fldChar w:fldCharType="separate"/>
    </w:r>
    <w:r w:rsidRPr="008F5344">
      <w:instrText>1</w:instrText>
    </w:r>
    <w:r w:rsidRPr="008F5344">
      <w:fldChar w:fldCharType="end"/>
    </w:r>
    <w:r w:rsidRPr="008F5344">
      <w:fldChar w:fldCharType="separate"/>
    </w:r>
    <w:r w:rsidRPr="008F5344">
      <w:instrText>0</w:instrText>
    </w:r>
    <w:r w:rsidRPr="008F5344">
      <w:fldChar w:fldCharType="end"/>
    </w:r>
    <w:r w:rsidRPr="008F5344">
      <w:instrText xml:space="preserve"> = 0 "</w:instrText>
    </w:r>
    <w:r w:rsidRPr="008F5344">
      <w:fldChar w:fldCharType="begin" w:fldLock="1"/>
    </w:r>
    <w:r w:rsidRPr="008F5344">
      <w:instrText xml:space="preserve"> P</w:instrText>
    </w:r>
    <w:r w:rsidRPr="008F5344">
      <w:instrText>A</w:instrText>
    </w:r>
    <w:r w:rsidRPr="008F5344">
      <w:instrText xml:space="preserve">GE </w:instrText>
    </w:r>
    <w:r w:rsidRPr="008F5344">
      <w:fldChar w:fldCharType="separate"/>
    </w:r>
    <w:r w:rsidRPr="008F5344">
      <w:instrText>2</w:instrText>
    </w:r>
    <w:r w:rsidRPr="008F5344">
      <w:fldChar w:fldCharType="end"/>
    </w:r>
  </w:p>
  <w:p w:rsidR="008E5FB1" w:rsidRPr="008F5344" w:rsidRDefault="008E5FB1">
    <w:pPr>
      <w:pStyle w:val="SidfotV"/>
      <w:framePr w:w="8732" w:h="284" w:hRule="exact" w:hSpace="0" w:vSpace="0" w:wrap="around" w:xAlign="inside" w:y="13042" w:anchorLock="0"/>
    </w:pPr>
    <w:r w:rsidRPr="008F5344">
      <w:instrText>""</w:instrText>
    </w:r>
    <w:r w:rsidRPr="008F5344">
      <w:fldChar w:fldCharType="begin" w:fldLock="1"/>
    </w:r>
    <w:r w:rsidRPr="008F5344">
      <w:instrText xml:space="preserve"> P</w:instrText>
    </w:r>
    <w:r w:rsidRPr="008F5344">
      <w:instrText>A</w:instrText>
    </w:r>
    <w:r w:rsidRPr="008F5344">
      <w:instrText xml:space="preserve">GE </w:instrText>
    </w:r>
    <w:r w:rsidRPr="008F5344">
      <w:fldChar w:fldCharType="separate"/>
    </w:r>
    <w:r w:rsidRPr="008F5344">
      <w:instrText>11</w:instrText>
    </w:r>
    <w:r w:rsidRPr="008F5344">
      <w:fldChar w:fldCharType="end"/>
    </w:r>
    <w:r w:rsidRPr="008F5344">
      <w:instrText>"</w:instrText>
    </w:r>
    <w:r w:rsidRPr="008F5344">
      <w:fldChar w:fldCharType="separate"/>
    </w:r>
    <w:r w:rsidRPr="008F5344">
      <w:fldChar w:fldCharType="begin" w:fldLock="1"/>
    </w:r>
    <w:r w:rsidRPr="008F5344">
      <w:instrText xml:space="preserve"> P</w:instrText>
    </w:r>
    <w:r w:rsidRPr="008F5344">
      <w:instrText>A</w:instrText>
    </w:r>
    <w:r w:rsidRPr="008F5344">
      <w:instrText xml:space="preserve">GE </w:instrText>
    </w:r>
    <w:r w:rsidRPr="008F5344">
      <w:fldChar w:fldCharType="separate"/>
    </w:r>
    <w:r w:rsidRPr="008F5344">
      <w:t>2</w:t>
    </w:r>
    <w:r w:rsidRPr="008F5344">
      <w:fldChar w:fldCharType="end"/>
    </w:r>
  </w:p>
  <w:p w:rsidR="008E5FB1" w:rsidRPr="008F5344" w:rsidRDefault="008E5FB1">
    <w:pPr>
      <w:pStyle w:val="SidfotH"/>
      <w:framePr w:w="8732" w:h="284" w:hRule="exact" w:hSpace="0" w:vSpace="0" w:wrap="around" w:xAlign="inside" w:y="13042" w:anchorLock="0"/>
    </w:pPr>
    <w:r w:rsidRPr="008F5344">
      <w:fldChar w:fldCharType="end"/>
    </w:r>
  </w:p>
  <w:p w:rsidR="008E5FB1" w:rsidRPr="008F5344" w:rsidRDefault="008E5FB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fotV"/>
      <w:framePr w:w="8732" w:h="284" w:hRule="exact" w:hSpace="0" w:vSpace="0" w:wrap="around" w:xAlign="inside" w:y="13042" w:anchorLock="0"/>
    </w:pPr>
    <w:r w:rsidRPr="008F5344">
      <w:fldChar w:fldCharType="begin" w:fldLock="1"/>
    </w:r>
    <w:r w:rsidRPr="008F5344">
      <w:instrText xml:space="preserve"> P</w:instrText>
    </w:r>
    <w:r w:rsidRPr="008F5344">
      <w:instrText>A</w:instrText>
    </w:r>
    <w:r w:rsidRPr="008F5344">
      <w:instrText xml:space="preserve">GE </w:instrText>
    </w:r>
    <w:r w:rsidRPr="008F5344">
      <w:fldChar w:fldCharType="separate"/>
    </w:r>
    <w:r w:rsidRPr="008F5344">
      <w:t>11</w:t>
    </w:r>
    <w:r w:rsidRPr="008F5344">
      <w:fldChar w:fldCharType="end"/>
    </w:r>
  </w:p>
  <w:p w:rsidR="008E5FB1" w:rsidRPr="008F5344" w:rsidRDefault="008E5FB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fotH"/>
      <w:framePr w:w="8732" w:h="284" w:hRule="exact" w:hSpace="0" w:vSpace="0" w:wrap="around" w:xAlign="inside" w:y="13042" w:anchorLock="0"/>
    </w:pPr>
    <w:r w:rsidRPr="008F5344">
      <w:fldChar w:fldCharType="begin" w:fldLock="1"/>
    </w:r>
    <w:r w:rsidRPr="008F5344">
      <w:instrText xml:space="preserve"> P</w:instrText>
    </w:r>
    <w:r w:rsidRPr="008F5344">
      <w:instrText>A</w:instrText>
    </w:r>
    <w:r w:rsidRPr="008F5344">
      <w:instrText xml:space="preserve">GE </w:instrText>
    </w:r>
    <w:r w:rsidRPr="008F5344">
      <w:fldChar w:fldCharType="separate"/>
    </w:r>
    <w:r w:rsidRPr="008F5344">
      <w:t>11</w:t>
    </w:r>
    <w:r w:rsidRPr="008F5344">
      <w:fldChar w:fldCharType="end"/>
    </w:r>
  </w:p>
  <w:p w:rsidR="008E5FB1" w:rsidRPr="008F5344" w:rsidRDefault="008E5FB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fotV"/>
      <w:framePr w:w="8732" w:h="284" w:hRule="exact" w:hSpace="0" w:vSpace="0" w:wrap="around" w:xAlign="inside" w:y="13042" w:anchorLock="0"/>
    </w:pPr>
    <w:r w:rsidRPr="008F5344">
      <w:fldChar w:fldCharType="begin" w:fldLock="1"/>
    </w:r>
    <w:r w:rsidRPr="008F5344">
      <w:instrText xml:space="preserve"> if </w:instrText>
    </w:r>
    <w:r w:rsidRPr="008F5344">
      <w:fldChar w:fldCharType="begin" w:fldLock="1"/>
    </w:r>
    <w:r w:rsidRPr="008F5344">
      <w:instrText xml:space="preserve"> = </w:instrText>
    </w:r>
    <w:r w:rsidRPr="008F5344">
      <w:fldChar w:fldCharType="begin" w:fldLock="1"/>
    </w:r>
    <w:r w:rsidRPr="008F5344">
      <w:instrText xml:space="preserve"> = </w:instrText>
    </w:r>
    <w:r w:rsidRPr="008F5344">
      <w:fldChar w:fldCharType="begin" w:fldLock="1"/>
    </w:r>
    <w:r w:rsidRPr="008F5344">
      <w:instrText xml:space="preserve"> page</w:instrText>
    </w:r>
    <w:r w:rsidRPr="008F5344">
      <w:fldChar w:fldCharType="separate"/>
    </w:r>
    <w:r w:rsidRPr="008F5344">
      <w:instrText>3</w:instrText>
    </w:r>
    <w:r w:rsidRPr="008F5344">
      <w:fldChar w:fldCharType="end"/>
    </w:r>
    <w:r w:rsidRPr="008F5344">
      <w:instrText xml:space="preserve">/2 </w:instrText>
    </w:r>
    <w:r w:rsidRPr="008F5344">
      <w:fldChar w:fldCharType="separate"/>
    </w:r>
    <w:r w:rsidRPr="008F5344">
      <w:instrText>1,5</w:instrText>
    </w:r>
    <w:r w:rsidRPr="008F5344">
      <w:fldChar w:fldCharType="end"/>
    </w:r>
    <w:r w:rsidRPr="008F5344">
      <w:instrText xml:space="preserve"> - </w:instrText>
    </w:r>
    <w:r w:rsidRPr="008F5344">
      <w:fldChar w:fldCharType="begin" w:fldLock="1"/>
    </w:r>
    <w:r w:rsidRPr="008F5344">
      <w:instrText xml:space="preserve"> = int(</w:instrText>
    </w:r>
    <w:r w:rsidRPr="008F5344">
      <w:fldChar w:fldCharType="begin" w:fldLock="1"/>
    </w:r>
    <w:r w:rsidRPr="008F5344">
      <w:instrText xml:space="preserve"> page</w:instrText>
    </w:r>
    <w:r w:rsidRPr="008F5344">
      <w:fldChar w:fldCharType="separate"/>
    </w:r>
    <w:r w:rsidRPr="008F5344">
      <w:instrText>3</w:instrText>
    </w:r>
    <w:r w:rsidRPr="008F5344">
      <w:fldChar w:fldCharType="end"/>
    </w:r>
    <w:r w:rsidRPr="008F5344">
      <w:instrText xml:space="preserve">/2) </w:instrText>
    </w:r>
    <w:r w:rsidRPr="008F5344">
      <w:fldChar w:fldCharType="separate"/>
    </w:r>
    <w:r w:rsidRPr="008F5344">
      <w:instrText>1</w:instrText>
    </w:r>
    <w:r w:rsidRPr="008F5344">
      <w:fldChar w:fldCharType="end"/>
    </w:r>
    <w:r w:rsidRPr="008F5344">
      <w:fldChar w:fldCharType="separate"/>
    </w:r>
    <w:r w:rsidRPr="008F5344">
      <w:instrText>0,5</w:instrText>
    </w:r>
    <w:r w:rsidRPr="008F5344">
      <w:fldChar w:fldCharType="end"/>
    </w:r>
    <w:r w:rsidRPr="008F5344">
      <w:instrText xml:space="preserve"> = 0 "</w:instrText>
    </w:r>
    <w:r w:rsidRPr="008F5344">
      <w:fldChar w:fldCharType="begin" w:fldLock="1"/>
    </w:r>
    <w:r w:rsidRPr="008F5344">
      <w:instrText xml:space="preserve"> P</w:instrText>
    </w:r>
    <w:r w:rsidRPr="008F5344">
      <w:instrText>A</w:instrText>
    </w:r>
    <w:r w:rsidRPr="008F5344">
      <w:instrText xml:space="preserve">GE </w:instrText>
    </w:r>
    <w:r w:rsidRPr="008F5344">
      <w:fldChar w:fldCharType="separate"/>
    </w:r>
    <w:r w:rsidRPr="008F5344">
      <w:instrText>4</w:instrText>
    </w:r>
    <w:r w:rsidRPr="008F5344">
      <w:fldChar w:fldCharType="end"/>
    </w:r>
  </w:p>
  <w:p w:rsidR="008E5FB1" w:rsidRPr="008F5344" w:rsidRDefault="008E5FB1">
    <w:pPr>
      <w:pStyle w:val="SidfotH"/>
      <w:framePr w:w="8732" w:h="284" w:hRule="exact" w:hSpace="0" w:vSpace="0" w:wrap="around" w:xAlign="inside" w:y="13042" w:anchorLock="0"/>
    </w:pPr>
    <w:r w:rsidRPr="008F5344">
      <w:instrText>""</w:instrText>
    </w:r>
    <w:r w:rsidRPr="008F5344">
      <w:fldChar w:fldCharType="begin" w:fldLock="1"/>
    </w:r>
    <w:r w:rsidRPr="008F5344">
      <w:instrText xml:space="preserve"> P</w:instrText>
    </w:r>
    <w:r w:rsidRPr="008F5344">
      <w:instrText>A</w:instrText>
    </w:r>
    <w:r w:rsidRPr="008F5344">
      <w:instrText xml:space="preserve">GE </w:instrText>
    </w:r>
    <w:r w:rsidRPr="008F5344">
      <w:fldChar w:fldCharType="separate"/>
    </w:r>
    <w:r w:rsidRPr="008F5344">
      <w:instrText>3</w:instrText>
    </w:r>
    <w:r w:rsidRPr="008F5344">
      <w:fldChar w:fldCharType="end"/>
    </w:r>
    <w:r w:rsidRPr="008F5344">
      <w:instrText>"</w:instrText>
    </w:r>
    <w:r w:rsidRPr="008F5344">
      <w:fldChar w:fldCharType="separate"/>
    </w:r>
    <w:r w:rsidRPr="008F5344">
      <w:t>3</w:t>
    </w:r>
    <w:r w:rsidRPr="008F5344">
      <w:fldChar w:fldCharType="end"/>
    </w:r>
  </w:p>
  <w:p w:rsidR="008E5FB1" w:rsidRPr="008F5344" w:rsidRDefault="008E5F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5FB1" w:rsidRPr="008F5344" w:rsidRDefault="008E5FB1">
      <w:pPr>
        <w:pStyle w:val="Sidfot"/>
      </w:pPr>
    </w:p>
  </w:footnote>
  <w:footnote w:type="continuationSeparator" w:id="0">
    <w:p w:rsidR="008E5FB1" w:rsidRPr="008F5344" w:rsidRDefault="008E5FB1">
      <w:r w:rsidRPr="008F5344">
        <w:continuationSeparator/>
      </w:r>
    </w:p>
  </w:footnote>
  <w:footnote w:id="1">
    <w:p w:rsidR="008E5FB1" w:rsidRPr="008F5344" w:rsidRDefault="008E5FB1">
      <w:pPr>
        <w:pStyle w:val="Fotnotstext"/>
      </w:pPr>
      <w:r w:rsidRPr="008F5344">
        <w:rPr>
          <w:rStyle w:val="Fotnotsreferens"/>
        </w:rPr>
        <w:footnoteRef/>
      </w:r>
      <w:r w:rsidRPr="008F5344">
        <w:t xml:space="preserve"> Senaste lydelse SFS 2003:354.</w:t>
      </w:r>
    </w:p>
  </w:footnote>
  <w:footnote w:id="2">
    <w:p w:rsidR="008E5FB1" w:rsidRPr="008F5344" w:rsidRDefault="008E5FB1">
      <w:pPr>
        <w:pStyle w:val="Fotnotstext"/>
      </w:pPr>
      <w:r w:rsidRPr="008F5344">
        <w:rPr>
          <w:rStyle w:val="Fotnotsreferens"/>
        </w:rPr>
        <w:footnoteRef/>
      </w:r>
      <w:r w:rsidRPr="008F5344">
        <w:t xml:space="preserve"> Senaste lydelse SFS 2003:357.</w:t>
      </w:r>
    </w:p>
  </w:footnote>
  <w:footnote w:id="3">
    <w:p w:rsidR="008E5FB1" w:rsidRPr="008F5344" w:rsidRDefault="008E5FB1">
      <w:pPr>
        <w:pStyle w:val="Fotnotstext"/>
      </w:pPr>
      <w:r w:rsidRPr="008F5344">
        <w:rPr>
          <w:rStyle w:val="Fotnotsreferens"/>
        </w:rPr>
        <w:footnoteRef/>
      </w:r>
      <w:r w:rsidRPr="008F5344">
        <w:t xml:space="preserve"> (SFS 2004:155)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huvudKantJmn"/>
      <w:framePr w:w="8732" w:h="567" w:hRule="exact" w:vSpace="0" w:wrap="around" w:vAnchor="page" w:y="341" w:anchorLock="0"/>
    </w:pPr>
    <w:r w:rsidRPr="008F5344">
      <w:rPr>
        <w:rStyle w:val="SidhuvudUtskott"/>
      </w:rPr>
      <w:fldChar w:fldCharType="begin" w:fldLock="1"/>
    </w:r>
    <w:r w:rsidRPr="008F5344">
      <w:rPr>
        <w:rStyle w:val="SidhuvudUtskott"/>
      </w:rPr>
      <w:instrText xml:space="preserve"> DOCPROPERTY BetänkandeÅr</w:instrText>
    </w:r>
    <w:r w:rsidRPr="008F5344">
      <w:rPr>
        <w:rStyle w:val="SidhuvudUtskott"/>
      </w:rPr>
      <w:fldChar w:fldCharType="separate"/>
    </w:r>
    <w:r w:rsidRPr="008F5344">
      <w:rPr>
        <w:rStyle w:val="SidhuvudUtskott"/>
      </w:rPr>
      <w:t>2004/05</w:t>
    </w:r>
    <w:r w:rsidRPr="008F5344">
      <w:rPr>
        <w:rStyle w:val="SidhuvudUtskott"/>
      </w:rPr>
      <w:fldChar w:fldCharType="end"/>
    </w:r>
    <w:r w:rsidRPr="008F5344">
      <w:rPr>
        <w:rStyle w:val="SidhuvudUtskott"/>
      </w:rPr>
      <w:t>:</w:t>
    </w:r>
    <w:r w:rsidRPr="008F5344">
      <w:rPr>
        <w:rStyle w:val="SidhuvudUtskott"/>
      </w:rPr>
      <w:fldChar w:fldCharType="begin" w:fldLock="1"/>
    </w:r>
    <w:r w:rsidRPr="008F5344">
      <w:rPr>
        <w:rStyle w:val="SidhuvudUtskott"/>
      </w:rPr>
      <w:instrText xml:space="preserve"> DOCPROPERTY Utskott</w:instrText>
    </w:r>
    <w:r w:rsidRPr="008F5344">
      <w:rPr>
        <w:rStyle w:val="SidhuvudUtskott"/>
      </w:rPr>
      <w:fldChar w:fldCharType="separate"/>
    </w:r>
    <w:r w:rsidRPr="008F5344">
      <w:rPr>
        <w:rStyle w:val="SidhuvudUtskott"/>
      </w:rPr>
      <w:t>RS</w:t>
    </w:r>
    <w:r w:rsidRPr="008F5344">
      <w:rPr>
        <w:rStyle w:val="SidhuvudUtskott"/>
      </w:rPr>
      <w:fldChar w:fldCharType="end"/>
    </w:r>
    <w:r w:rsidRPr="008F5344">
      <w:rPr>
        <w:rStyle w:val="SidhuvudUtskott"/>
      </w:rPr>
      <w:fldChar w:fldCharType="begin" w:fldLock="1"/>
    </w:r>
    <w:r w:rsidRPr="008F5344">
      <w:rPr>
        <w:rStyle w:val="SidhuvudUtskott"/>
      </w:rPr>
      <w:instrText xml:space="preserve"> DOCPROPERTY BetänkandeNr</w:instrText>
    </w:r>
    <w:r w:rsidRPr="008F5344">
      <w:rPr>
        <w:rStyle w:val="SidhuvudUtskott"/>
      </w:rPr>
      <w:fldChar w:fldCharType="separate"/>
    </w:r>
    <w:r w:rsidRPr="008F5344">
      <w:rPr>
        <w:rStyle w:val="SidhuvudUtskott"/>
      </w:rPr>
      <w:t>1</w:t>
    </w:r>
    <w:r w:rsidRPr="008F5344">
      <w:rPr>
        <w:rStyle w:val="SidhuvudUtskott"/>
      </w:rPr>
      <w:fldChar w:fldCharType="end"/>
    </w:r>
    <w:r w:rsidRPr="008F5344">
      <w:t xml:space="preserve">     </w:t>
    </w:r>
    <w:r w:rsidRPr="008F5344">
      <w:rPr>
        <w:rStyle w:val="SidhuvudBilaga"/>
      </w:rPr>
      <w:t xml:space="preserve"> </w:t>
    </w:r>
    <w:r w:rsidRPr="008F5344">
      <w:rPr>
        <w:rStyle w:val="SidhuvudRubrikReferens"/>
      </w:rPr>
      <w:fldChar w:fldCharType="begin" w:fldLock="1"/>
    </w:r>
    <w:r w:rsidRPr="008F5344">
      <w:rPr>
        <w:rStyle w:val="SidhuvudRubrikReferens"/>
      </w:rPr>
      <w:instrText xml:space="preserve"> StyleREF "Rubrik 1" </w:instrText>
    </w:r>
    <w:r w:rsidRPr="008F5344">
      <w:rPr>
        <w:rStyle w:val="SidhuvudRubrikReferens"/>
      </w:rPr>
      <w:fldChar w:fldCharType="separate"/>
    </w:r>
    <w:r w:rsidRPr="008F5344">
      <w:rPr>
        <w:rStyle w:val="SidhuvudRubrikReferens"/>
      </w:rPr>
      <w:t>Sammanfattning</w:t>
    </w:r>
    <w:r w:rsidRPr="008F5344">
      <w:rPr>
        <w:rStyle w:val="SidhuvudRubrikReferens"/>
      </w:rPr>
      <w:fldChar w:fldCharType="end"/>
    </w:r>
  </w:p>
  <w:p w:rsidR="008E5FB1" w:rsidRPr="008F5344" w:rsidRDefault="008E5FB1">
    <w:pPr>
      <w:pStyle w:val="SidhuvudKantJmn"/>
      <w:framePr w:w="8732" w:h="567" w:hRule="exact" w:vSpace="0" w:wrap="around" w:vAnchor="page" w:y="341" w:anchorLock="0"/>
    </w:pPr>
    <w:r w:rsidRPr="008F5344">
      <w:rPr>
        <w:rStyle w:val="SidhuvudUtskott"/>
      </w:rPr>
      <w:fldChar w:fldCharType="begin" w:fldLock="1"/>
    </w:r>
    <w:r w:rsidRPr="008F5344">
      <w:rPr>
        <w:rStyle w:val="SidhuvudUtskott"/>
      </w:rPr>
      <w:instrText xml:space="preserve"> DOCPROPERTY Status</w:instrText>
    </w:r>
    <w:r w:rsidRPr="008F5344">
      <w:rPr>
        <w:rStyle w:val="SidhuvudUtskott"/>
      </w:rPr>
      <w:fldChar w:fldCharType="end"/>
    </w:r>
    <w:r w:rsidRPr="008F5344">
      <w:rPr>
        <w:rStyle w:val="SidhuvudUtskott"/>
      </w:rPr>
      <w:fldChar w:fldCharType="begin" w:fldLock="1"/>
    </w:r>
    <w:r w:rsidRPr="008F5344">
      <w:rPr>
        <w:rStyle w:val="SidhuvudUtskott"/>
      </w:rPr>
      <w:instrText xml:space="preserve"> if </w:instrText>
    </w:r>
    <w:r w:rsidRPr="008F5344">
      <w:rPr>
        <w:rStyle w:val="SidhuvudUtskott"/>
      </w:rPr>
      <w:fldChar w:fldCharType="begin" w:fldLock="1"/>
    </w:r>
    <w:r w:rsidRPr="008F5344">
      <w:rPr>
        <w:rStyle w:val="SidhuvudUtskott"/>
      </w:rPr>
      <w:instrText xml:space="preserve"> DOCPROPERTY "UtkastDatum"</w:instrText>
    </w:r>
    <w:r w:rsidRPr="008F5344">
      <w:rPr>
        <w:rStyle w:val="SidhuvudUtskott"/>
      </w:rPr>
      <w:fldChar w:fldCharType="separate"/>
    </w:r>
    <w:r w:rsidRPr="008F5344">
      <w:rPr>
        <w:rStyle w:val="SidhuvudUtskott"/>
      </w:rPr>
      <w:instrText>Nej</w:instrText>
    </w:r>
    <w:r w:rsidRPr="008F5344">
      <w:rPr>
        <w:rStyle w:val="SidhuvudUtskott"/>
      </w:rPr>
      <w:fldChar w:fldCharType="end"/>
    </w:r>
    <w:r w:rsidRPr="008F5344">
      <w:rPr>
        <w:rStyle w:val="SidhuvudUtskott"/>
      </w:rPr>
      <w:instrText xml:space="preserve"> = "Ja" "    </w:instrText>
    </w:r>
    <w:r w:rsidRPr="008F5344">
      <w:rPr>
        <w:rStyle w:val="SidhuvudUtskott"/>
      </w:rPr>
      <w:fldChar w:fldCharType="begin" w:fldLock="1"/>
    </w:r>
    <w:r w:rsidRPr="008F5344">
      <w:rPr>
        <w:rStyle w:val="SidhuvudUtskott"/>
      </w:rPr>
      <w:instrText xml:space="preserve"> PRINTDATE \@ "yyyy-MM-dd HH.mm" </w:instrText>
    </w:r>
    <w:r w:rsidRPr="008F5344">
      <w:rPr>
        <w:rStyle w:val="SidhuvudUtskott"/>
      </w:rPr>
      <w:fldChar w:fldCharType="separate"/>
    </w:r>
    <w:r w:rsidRPr="008F5344">
      <w:rPr>
        <w:rStyle w:val="SidhuvudUtskott"/>
      </w:rPr>
      <w:instrText>2000-08-11 16.42</w:instrText>
    </w:r>
    <w:r w:rsidRPr="008F5344">
      <w:rPr>
        <w:rStyle w:val="SidhuvudUtskott"/>
      </w:rPr>
      <w:fldChar w:fldCharType="end"/>
    </w:r>
    <w:r w:rsidRPr="008F5344">
      <w:rPr>
        <w:rStyle w:val="SidhuvudUtskott"/>
      </w:rPr>
      <w:instrText xml:space="preserve">" </w:instrText>
    </w:r>
    <w:r w:rsidRPr="008F5344">
      <w:rPr>
        <w:rStyle w:val="SidhuvudUtskott"/>
      </w:rPr>
      <w:fldChar w:fldCharType="end"/>
    </w:r>
  </w:p>
  <w:p w:rsidR="008E5FB1" w:rsidRPr="008F5344" w:rsidRDefault="008E5FB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huvudKantJmn"/>
      <w:framePr w:w="8732" w:h="567" w:hRule="exact" w:vSpace="0" w:wrap="around" w:vAnchor="page" w:y="341" w:anchorLock="0"/>
    </w:pPr>
    <w:r w:rsidRPr="008F5344">
      <w:rPr>
        <w:rStyle w:val="SidhuvudUtskott"/>
      </w:rPr>
      <w:fldChar w:fldCharType="begin" w:fldLock="1"/>
    </w:r>
    <w:r w:rsidRPr="008F5344">
      <w:rPr>
        <w:rStyle w:val="SidhuvudUtskott"/>
      </w:rPr>
      <w:instrText xml:space="preserve"> DOCPROPERTY BetänkandeÅr</w:instrText>
    </w:r>
    <w:r w:rsidRPr="008F5344">
      <w:rPr>
        <w:rStyle w:val="SidhuvudUtskott"/>
      </w:rPr>
      <w:fldChar w:fldCharType="separate"/>
    </w:r>
    <w:r w:rsidRPr="008F5344">
      <w:rPr>
        <w:rStyle w:val="SidhuvudUtskott"/>
      </w:rPr>
      <w:t>2004/05</w:t>
    </w:r>
    <w:r w:rsidRPr="008F5344">
      <w:rPr>
        <w:rStyle w:val="SidhuvudUtskott"/>
      </w:rPr>
      <w:fldChar w:fldCharType="end"/>
    </w:r>
    <w:r w:rsidRPr="008F5344">
      <w:rPr>
        <w:rStyle w:val="SidhuvudUtskott"/>
      </w:rPr>
      <w:t>:</w:t>
    </w:r>
    <w:r w:rsidRPr="008F5344">
      <w:rPr>
        <w:rStyle w:val="SidhuvudUtskott"/>
      </w:rPr>
      <w:fldChar w:fldCharType="begin" w:fldLock="1"/>
    </w:r>
    <w:r w:rsidRPr="008F5344">
      <w:rPr>
        <w:rStyle w:val="SidhuvudUtskott"/>
      </w:rPr>
      <w:instrText xml:space="preserve"> DOCPROPERTY Utskott</w:instrText>
    </w:r>
    <w:r w:rsidRPr="008F5344">
      <w:rPr>
        <w:rStyle w:val="SidhuvudUtskott"/>
      </w:rPr>
      <w:fldChar w:fldCharType="separate"/>
    </w:r>
    <w:r w:rsidRPr="008F5344">
      <w:rPr>
        <w:rStyle w:val="SidhuvudUtskott"/>
      </w:rPr>
      <w:t>RS</w:t>
    </w:r>
    <w:r w:rsidRPr="008F5344">
      <w:rPr>
        <w:rStyle w:val="SidhuvudUtskott"/>
      </w:rPr>
      <w:fldChar w:fldCharType="end"/>
    </w:r>
    <w:r w:rsidRPr="008F5344">
      <w:rPr>
        <w:rStyle w:val="SidhuvudUtskott"/>
      </w:rPr>
      <w:fldChar w:fldCharType="begin" w:fldLock="1"/>
    </w:r>
    <w:r w:rsidRPr="008F5344">
      <w:rPr>
        <w:rStyle w:val="SidhuvudUtskott"/>
      </w:rPr>
      <w:instrText xml:space="preserve"> DOCPROPERTY BetänkandeNr</w:instrText>
    </w:r>
    <w:r w:rsidRPr="008F5344">
      <w:rPr>
        <w:rStyle w:val="SidhuvudUtskott"/>
      </w:rPr>
      <w:fldChar w:fldCharType="separate"/>
    </w:r>
    <w:r w:rsidRPr="008F5344">
      <w:rPr>
        <w:rStyle w:val="SidhuvudUtskott"/>
      </w:rPr>
      <w:t>1</w:t>
    </w:r>
    <w:r w:rsidRPr="008F5344">
      <w:rPr>
        <w:rStyle w:val="SidhuvudUtskott"/>
      </w:rPr>
      <w:fldChar w:fldCharType="end"/>
    </w:r>
    <w:r w:rsidRPr="008F5344">
      <w:t xml:space="preserve">     </w:t>
    </w:r>
    <w:r w:rsidRPr="008F5344">
      <w:rPr>
        <w:rStyle w:val="SidhuvudBilaga"/>
      </w:rPr>
      <w:t xml:space="preserve"> </w:t>
    </w:r>
    <w:r w:rsidRPr="008F5344">
      <w:rPr>
        <w:rStyle w:val="SidhuvudRubrikReferens"/>
      </w:rPr>
      <w:fldChar w:fldCharType="begin" w:fldLock="1"/>
    </w:r>
    <w:r w:rsidRPr="008F5344">
      <w:rPr>
        <w:rStyle w:val="SidhuvudRubrikReferens"/>
      </w:rPr>
      <w:instrText xml:space="preserve"> StyleREF "Rubrik 1" </w:instrText>
    </w:r>
    <w:r w:rsidRPr="008F5344">
      <w:rPr>
        <w:rStyle w:val="SidhuvudRubrikReferens"/>
      </w:rPr>
      <w:fldChar w:fldCharType="separate"/>
    </w:r>
    <w:r w:rsidRPr="008F5344">
      <w:rPr>
        <w:rStyle w:val="SidhuvudRubrikReferens"/>
      </w:rPr>
      <w:t>Riksdagsstyrelsens lagförslag</w:t>
    </w:r>
    <w:r w:rsidRPr="008F5344">
      <w:rPr>
        <w:rStyle w:val="SidhuvudRubrikReferens"/>
      </w:rPr>
      <w:fldChar w:fldCharType="end"/>
    </w:r>
  </w:p>
  <w:p w:rsidR="008E5FB1" w:rsidRPr="008F5344" w:rsidRDefault="008E5FB1">
    <w:pPr>
      <w:pStyle w:val="SidhuvudKantJmn"/>
      <w:framePr w:w="8732" w:h="567" w:hRule="exact" w:vSpace="0" w:wrap="around" w:vAnchor="page" w:y="341" w:anchorLock="0"/>
    </w:pPr>
    <w:r w:rsidRPr="008F5344">
      <w:rPr>
        <w:rStyle w:val="SidhuvudUtskott"/>
      </w:rPr>
      <w:fldChar w:fldCharType="begin" w:fldLock="1"/>
    </w:r>
    <w:r w:rsidRPr="008F5344">
      <w:rPr>
        <w:rStyle w:val="SidhuvudUtskott"/>
      </w:rPr>
      <w:instrText xml:space="preserve"> DOCPROPERTY Status</w:instrText>
    </w:r>
    <w:r w:rsidRPr="008F5344">
      <w:rPr>
        <w:rStyle w:val="SidhuvudUtskott"/>
      </w:rPr>
      <w:fldChar w:fldCharType="end"/>
    </w:r>
    <w:r w:rsidRPr="008F5344">
      <w:rPr>
        <w:rStyle w:val="SidhuvudUtskott"/>
      </w:rPr>
      <w:fldChar w:fldCharType="begin" w:fldLock="1"/>
    </w:r>
    <w:r w:rsidRPr="008F5344">
      <w:rPr>
        <w:rStyle w:val="SidhuvudUtskott"/>
      </w:rPr>
      <w:instrText xml:space="preserve"> if </w:instrText>
    </w:r>
    <w:r w:rsidRPr="008F5344">
      <w:rPr>
        <w:rStyle w:val="SidhuvudUtskott"/>
      </w:rPr>
      <w:fldChar w:fldCharType="begin" w:fldLock="1"/>
    </w:r>
    <w:r w:rsidRPr="008F5344">
      <w:rPr>
        <w:rStyle w:val="SidhuvudUtskott"/>
      </w:rPr>
      <w:instrText xml:space="preserve"> DOCPROPERTY "UtkastDatum"</w:instrText>
    </w:r>
    <w:r w:rsidRPr="008F5344">
      <w:rPr>
        <w:rStyle w:val="SidhuvudUtskott"/>
      </w:rPr>
      <w:fldChar w:fldCharType="separate"/>
    </w:r>
    <w:r w:rsidRPr="008F5344">
      <w:rPr>
        <w:rStyle w:val="SidhuvudUtskott"/>
      </w:rPr>
      <w:instrText>Nej</w:instrText>
    </w:r>
    <w:r w:rsidRPr="008F5344">
      <w:rPr>
        <w:rStyle w:val="SidhuvudUtskott"/>
      </w:rPr>
      <w:fldChar w:fldCharType="end"/>
    </w:r>
    <w:r w:rsidRPr="008F5344">
      <w:rPr>
        <w:rStyle w:val="SidhuvudUtskott"/>
      </w:rPr>
      <w:instrText xml:space="preserve"> = "Ja" "    </w:instrText>
    </w:r>
    <w:r w:rsidRPr="008F5344">
      <w:rPr>
        <w:rStyle w:val="SidhuvudUtskott"/>
      </w:rPr>
      <w:fldChar w:fldCharType="begin" w:fldLock="1"/>
    </w:r>
    <w:r w:rsidRPr="008F5344">
      <w:rPr>
        <w:rStyle w:val="SidhuvudUtskott"/>
      </w:rPr>
      <w:instrText xml:space="preserve"> PRINTDATE \@ "yyyy-MM-dd HH.mm" </w:instrText>
    </w:r>
    <w:r w:rsidRPr="008F5344">
      <w:rPr>
        <w:rStyle w:val="SidhuvudUtskott"/>
      </w:rPr>
      <w:fldChar w:fldCharType="separate"/>
    </w:r>
    <w:r w:rsidRPr="008F5344">
      <w:rPr>
        <w:rStyle w:val="SidhuvudUtskott"/>
      </w:rPr>
      <w:instrText>2000-08-11 16.42</w:instrText>
    </w:r>
    <w:r w:rsidRPr="008F5344">
      <w:rPr>
        <w:rStyle w:val="SidhuvudUtskott"/>
      </w:rPr>
      <w:fldChar w:fldCharType="end"/>
    </w:r>
    <w:r w:rsidRPr="008F5344">
      <w:rPr>
        <w:rStyle w:val="SidhuvudUtskott"/>
      </w:rPr>
      <w:instrText xml:space="preserve">" </w:instrText>
    </w:r>
    <w:r w:rsidRPr="008F5344">
      <w:rPr>
        <w:rStyle w:val="SidhuvudUtskott"/>
      </w:rPr>
      <w:fldChar w:fldCharType="end"/>
    </w:r>
  </w:p>
  <w:p w:rsidR="008E5FB1" w:rsidRPr="008F5344" w:rsidRDefault="008E5FB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huvudKantUdda"/>
      <w:framePr w:w="8732" w:h="567" w:hRule="exact" w:vSpace="0" w:wrap="around" w:vAnchor="page" w:y="341" w:anchorLock="0"/>
    </w:pPr>
    <w:r w:rsidRPr="008F5344">
      <w:rPr>
        <w:rStyle w:val="SidhuvudRubrikReferens"/>
      </w:rPr>
      <w:t>Riksdagsstyrelsens lagförslag</w:t>
    </w:r>
    <w:r w:rsidRPr="008F5344">
      <w:rPr>
        <w:rStyle w:val="SidhuvudBilaga"/>
      </w:rPr>
      <w:t xml:space="preserve"> </w:t>
    </w:r>
    <w:r w:rsidRPr="008F5344">
      <w:t xml:space="preserve">     </w:t>
    </w:r>
    <w:r w:rsidRPr="008F5344">
      <w:rPr>
        <w:rStyle w:val="SidhuvudUtskott"/>
      </w:rPr>
      <w:t>2003/04:RS1</w:t>
    </w:r>
  </w:p>
  <w:p w:rsidR="008E5FB1" w:rsidRPr="008F5344" w:rsidRDefault="008E5FB1">
    <w:pPr>
      <w:pStyle w:val="SidhuvudKantUdda"/>
      <w:framePr w:w="8732" w:h="567" w:hRule="exact" w:vSpace="0" w:wrap="around" w:vAnchor="page" w:y="341" w:anchorLock="0"/>
    </w:pPr>
    <w:r w:rsidRPr="008F5344">
      <w:rPr>
        <w:rStyle w:val="SidhuvudUtskott"/>
      </w:rPr>
      <w:t xml:space="preserve"> </w:t>
    </w:r>
  </w:p>
  <w:p w:rsidR="008E5FB1" w:rsidRPr="008F5344" w:rsidRDefault="008E5FB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huvudKantJmn"/>
      <w:framePr w:w="8732" w:h="567" w:hRule="exact" w:vSpace="0" w:wrap="around" w:vAnchor="page" w:y="341" w:anchorLock="0"/>
    </w:pPr>
    <w:r w:rsidRPr="008F5344">
      <w:rPr>
        <w:rStyle w:val="SidhuvudUtskott"/>
      </w:rPr>
      <w:t>2003/04:RS1</w:t>
    </w:r>
    <w:r w:rsidRPr="008F5344">
      <w:t xml:space="preserve">    </w:t>
    </w:r>
  </w:p>
  <w:p w:rsidR="008E5FB1" w:rsidRPr="008F5344" w:rsidRDefault="008E5FB1">
    <w:pPr>
      <w:pStyle w:val="SidhuvudKantJmn"/>
      <w:framePr w:w="8732" w:h="567" w:hRule="exact" w:vSpace="0" w:wrap="around" w:vAnchor="page" w:y="341" w:anchorLock="0"/>
    </w:pPr>
    <w:r w:rsidRPr="008F5344">
      <w:rPr>
        <w:rStyle w:val="SidhuvudUtskott"/>
      </w:rPr>
      <w:t xml:space="preserve"> </w:t>
    </w:r>
  </w:p>
  <w:p w:rsidR="008E5FB1" w:rsidRPr="008F5344" w:rsidRDefault="008E5FB1">
    <w:pPr>
      <w:pStyle w:val="SidhuvudKantUdda"/>
      <w:framePr w:w="8732" w:h="567" w:hRule="exact" w:vSpace="0" w:wrap="around" w:vAnchor="page" w:y="341" w:anchorLock="0"/>
    </w:pPr>
    <w:r w:rsidRPr="008F5344">
      <w:rPr>
        <w:rStyle w:val="SidhuvudRubrikReferens"/>
        <w:smallCaps w:val="0"/>
        <w:spacing w:val="0"/>
        <w:sz w:val="19"/>
      </w:rPr>
      <w:t xml:space="preserve"> </w:t>
    </w:r>
  </w:p>
  <w:p w:rsidR="008E5FB1" w:rsidRPr="008F5344" w:rsidRDefault="008E5FB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huvudKantJmn"/>
      <w:framePr w:w="8732" w:h="567" w:hRule="exact" w:vSpace="0" w:wrap="around" w:vAnchor="page" w:y="341" w:anchorLock="0"/>
    </w:pPr>
    <w:r w:rsidRPr="008F5344">
      <w:rPr>
        <w:rStyle w:val="SidhuvudUtskott"/>
      </w:rPr>
      <w:fldChar w:fldCharType="begin" w:fldLock="1"/>
    </w:r>
    <w:r w:rsidRPr="008F5344">
      <w:rPr>
        <w:rStyle w:val="SidhuvudUtskott"/>
      </w:rPr>
      <w:instrText xml:space="preserve"> DOCPROPERTY BetänkandeÅr</w:instrText>
    </w:r>
    <w:r w:rsidRPr="008F5344">
      <w:rPr>
        <w:rStyle w:val="SidhuvudUtskott"/>
      </w:rPr>
      <w:fldChar w:fldCharType="separate"/>
    </w:r>
    <w:r w:rsidRPr="008F5344">
      <w:rPr>
        <w:rStyle w:val="SidhuvudUtskott"/>
      </w:rPr>
      <w:t>2004/05</w:t>
    </w:r>
    <w:r w:rsidRPr="008F5344">
      <w:rPr>
        <w:rStyle w:val="SidhuvudUtskott"/>
      </w:rPr>
      <w:fldChar w:fldCharType="end"/>
    </w:r>
    <w:r w:rsidRPr="008F5344">
      <w:rPr>
        <w:rStyle w:val="SidhuvudUtskott"/>
      </w:rPr>
      <w:t>:</w:t>
    </w:r>
    <w:r w:rsidRPr="008F5344">
      <w:rPr>
        <w:rStyle w:val="SidhuvudUtskott"/>
      </w:rPr>
      <w:fldChar w:fldCharType="begin" w:fldLock="1"/>
    </w:r>
    <w:r w:rsidRPr="008F5344">
      <w:rPr>
        <w:rStyle w:val="SidhuvudUtskott"/>
      </w:rPr>
      <w:instrText xml:space="preserve"> DOCPROPERTY Utskott</w:instrText>
    </w:r>
    <w:r w:rsidRPr="008F5344">
      <w:rPr>
        <w:rStyle w:val="SidhuvudUtskott"/>
      </w:rPr>
      <w:fldChar w:fldCharType="separate"/>
    </w:r>
    <w:r w:rsidRPr="008F5344">
      <w:rPr>
        <w:rStyle w:val="SidhuvudUtskott"/>
      </w:rPr>
      <w:t>RS</w:t>
    </w:r>
    <w:r w:rsidRPr="008F5344">
      <w:rPr>
        <w:rStyle w:val="SidhuvudUtskott"/>
      </w:rPr>
      <w:fldChar w:fldCharType="end"/>
    </w:r>
    <w:r w:rsidRPr="008F5344">
      <w:rPr>
        <w:rStyle w:val="SidhuvudUtskott"/>
      </w:rPr>
      <w:fldChar w:fldCharType="begin" w:fldLock="1"/>
    </w:r>
    <w:r w:rsidRPr="008F5344">
      <w:rPr>
        <w:rStyle w:val="SidhuvudUtskott"/>
      </w:rPr>
      <w:instrText xml:space="preserve"> DOCPROPERTY BetänkandeNr</w:instrText>
    </w:r>
    <w:r w:rsidRPr="008F5344">
      <w:rPr>
        <w:rStyle w:val="SidhuvudUtskott"/>
      </w:rPr>
      <w:fldChar w:fldCharType="separate"/>
    </w:r>
    <w:r w:rsidRPr="008F5344">
      <w:rPr>
        <w:rStyle w:val="SidhuvudUtskott"/>
      </w:rPr>
      <w:t>1</w:t>
    </w:r>
    <w:r w:rsidRPr="008F5344">
      <w:rPr>
        <w:rStyle w:val="SidhuvudUtskott"/>
      </w:rPr>
      <w:fldChar w:fldCharType="end"/>
    </w:r>
    <w:r w:rsidRPr="008F5344">
      <w:t xml:space="preserve">     </w:t>
    </w:r>
    <w:r w:rsidRPr="008F5344">
      <w:rPr>
        <w:rStyle w:val="SidhuvudBilaga"/>
      </w:rPr>
      <w:t xml:space="preserve"> </w:t>
    </w:r>
    <w:r w:rsidRPr="008F5344">
      <w:rPr>
        <w:rStyle w:val="SidhuvudRubrikReferens"/>
      </w:rPr>
      <w:fldChar w:fldCharType="begin" w:fldLock="1"/>
    </w:r>
    <w:r w:rsidRPr="008F5344">
      <w:rPr>
        <w:rStyle w:val="SidhuvudRubrikReferens"/>
      </w:rPr>
      <w:instrText xml:space="preserve"> StyleREF "Rubrik 1" </w:instrText>
    </w:r>
    <w:r w:rsidRPr="008F5344">
      <w:rPr>
        <w:rStyle w:val="SidhuvudRubrikReferens"/>
      </w:rPr>
      <w:fldChar w:fldCharType="separate"/>
    </w:r>
    <w:r w:rsidRPr="008F5344">
      <w:rPr>
        <w:rStyle w:val="SidhuvudRubrikReferens"/>
      </w:rPr>
      <w:t>Riksdagsstyrelsens lagförslag</w:t>
    </w:r>
    <w:r w:rsidRPr="008F5344">
      <w:rPr>
        <w:rStyle w:val="SidhuvudRubrikReferens"/>
      </w:rPr>
      <w:fldChar w:fldCharType="end"/>
    </w:r>
  </w:p>
  <w:p w:rsidR="008E5FB1" w:rsidRPr="008F5344" w:rsidRDefault="008E5FB1">
    <w:pPr>
      <w:pStyle w:val="SidhuvudKantJmn"/>
      <w:framePr w:w="8732" w:h="567" w:hRule="exact" w:vSpace="0" w:wrap="around" w:vAnchor="page" w:y="341" w:anchorLock="0"/>
    </w:pPr>
    <w:r w:rsidRPr="008F5344">
      <w:rPr>
        <w:rStyle w:val="SidhuvudUtskott"/>
      </w:rPr>
      <w:fldChar w:fldCharType="begin" w:fldLock="1"/>
    </w:r>
    <w:r w:rsidRPr="008F5344">
      <w:rPr>
        <w:rStyle w:val="SidhuvudUtskott"/>
      </w:rPr>
      <w:instrText xml:space="preserve"> DOCPROPERTY Status</w:instrText>
    </w:r>
    <w:r w:rsidRPr="008F5344">
      <w:rPr>
        <w:rStyle w:val="SidhuvudUtskott"/>
      </w:rPr>
      <w:fldChar w:fldCharType="end"/>
    </w:r>
    <w:r w:rsidRPr="008F5344">
      <w:rPr>
        <w:rStyle w:val="SidhuvudUtskott"/>
      </w:rPr>
      <w:fldChar w:fldCharType="begin" w:fldLock="1"/>
    </w:r>
    <w:r w:rsidRPr="008F5344">
      <w:rPr>
        <w:rStyle w:val="SidhuvudUtskott"/>
      </w:rPr>
      <w:instrText xml:space="preserve"> if </w:instrText>
    </w:r>
    <w:r w:rsidRPr="008F5344">
      <w:rPr>
        <w:rStyle w:val="SidhuvudUtskott"/>
      </w:rPr>
      <w:fldChar w:fldCharType="begin" w:fldLock="1"/>
    </w:r>
    <w:r w:rsidRPr="008F5344">
      <w:rPr>
        <w:rStyle w:val="SidhuvudUtskott"/>
      </w:rPr>
      <w:instrText xml:space="preserve"> DOCPROPERTY "UtkastDatum"</w:instrText>
    </w:r>
    <w:r w:rsidRPr="008F5344">
      <w:rPr>
        <w:rStyle w:val="SidhuvudUtskott"/>
      </w:rPr>
      <w:fldChar w:fldCharType="separate"/>
    </w:r>
    <w:r w:rsidRPr="008F5344">
      <w:rPr>
        <w:rStyle w:val="SidhuvudUtskott"/>
      </w:rPr>
      <w:instrText>Nej</w:instrText>
    </w:r>
    <w:r w:rsidRPr="008F5344">
      <w:rPr>
        <w:rStyle w:val="SidhuvudUtskott"/>
      </w:rPr>
      <w:fldChar w:fldCharType="end"/>
    </w:r>
    <w:r w:rsidRPr="008F5344">
      <w:rPr>
        <w:rStyle w:val="SidhuvudUtskott"/>
      </w:rPr>
      <w:instrText xml:space="preserve"> = "Ja" "    </w:instrText>
    </w:r>
    <w:r w:rsidRPr="008F5344">
      <w:rPr>
        <w:rStyle w:val="SidhuvudUtskott"/>
      </w:rPr>
      <w:fldChar w:fldCharType="begin" w:fldLock="1"/>
    </w:r>
    <w:r w:rsidRPr="008F5344">
      <w:rPr>
        <w:rStyle w:val="SidhuvudUtskott"/>
      </w:rPr>
      <w:instrText xml:space="preserve"> PRINTDATE \@ "yyyy-MM-dd HH.mm" </w:instrText>
    </w:r>
    <w:r w:rsidRPr="008F5344">
      <w:rPr>
        <w:rStyle w:val="SidhuvudUtskott"/>
      </w:rPr>
      <w:fldChar w:fldCharType="separate"/>
    </w:r>
    <w:r w:rsidRPr="008F5344">
      <w:rPr>
        <w:rStyle w:val="SidhuvudUtskott"/>
      </w:rPr>
      <w:instrText>2000-08-11 16.42</w:instrText>
    </w:r>
    <w:r w:rsidRPr="008F5344">
      <w:rPr>
        <w:rStyle w:val="SidhuvudUtskott"/>
      </w:rPr>
      <w:fldChar w:fldCharType="end"/>
    </w:r>
    <w:r w:rsidRPr="008F5344">
      <w:rPr>
        <w:rStyle w:val="SidhuvudUtskott"/>
      </w:rPr>
      <w:instrText xml:space="preserve">" </w:instrText>
    </w:r>
    <w:r w:rsidRPr="008F5344">
      <w:rPr>
        <w:rStyle w:val="SidhuvudUtskott"/>
      </w:rPr>
      <w:fldChar w:fldCharType="end"/>
    </w:r>
  </w:p>
  <w:p w:rsidR="008E5FB1" w:rsidRPr="008F5344" w:rsidRDefault="008E5FB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huvudKantUdda"/>
      <w:framePr w:w="8732" w:h="567" w:hRule="exact" w:vSpace="0" w:wrap="around" w:vAnchor="page" w:y="341" w:anchorLock="0"/>
    </w:pPr>
    <w:r w:rsidRPr="008F5344">
      <w:rPr>
        <w:rStyle w:val="SidhuvudRubrikReferens"/>
      </w:rPr>
      <w:fldChar w:fldCharType="begin" w:fldLock="1"/>
    </w:r>
    <w:r w:rsidRPr="008F5344">
      <w:rPr>
        <w:rStyle w:val="SidhuvudRubrikReferens"/>
      </w:rPr>
      <w:instrText xml:space="preserve"> StyleREF "Rubrik 1" </w:instrText>
    </w:r>
    <w:r w:rsidRPr="008F5344">
      <w:rPr>
        <w:rStyle w:val="SidhuvudRubrikReferens"/>
      </w:rPr>
      <w:fldChar w:fldCharType="separate"/>
    </w:r>
    <w:r w:rsidRPr="008F5344">
      <w:rPr>
        <w:rStyle w:val="SidhuvudRubrikReferens"/>
      </w:rPr>
      <w:t>Riksdagsstyrelsens lagförslag</w:t>
    </w:r>
    <w:r w:rsidRPr="008F5344">
      <w:rPr>
        <w:rStyle w:val="SidhuvudRubrikReferens"/>
      </w:rPr>
      <w:fldChar w:fldCharType="end"/>
    </w:r>
    <w:r w:rsidRPr="008F5344">
      <w:rPr>
        <w:rStyle w:val="SidhuvudBilaga"/>
      </w:rPr>
      <w:t xml:space="preserve"> </w:t>
    </w:r>
    <w:r w:rsidRPr="008F5344">
      <w:t xml:space="preserve">     </w:t>
    </w:r>
    <w:r w:rsidRPr="008F5344">
      <w:rPr>
        <w:rStyle w:val="SidhuvudUtskott"/>
      </w:rPr>
      <w:fldChar w:fldCharType="begin" w:fldLock="1"/>
    </w:r>
    <w:r w:rsidRPr="008F5344">
      <w:rPr>
        <w:rStyle w:val="SidhuvudUtskott"/>
      </w:rPr>
      <w:instrText xml:space="preserve"> DOCPROPERTY BetänkandeÅr</w:instrText>
    </w:r>
    <w:r w:rsidRPr="008F5344">
      <w:rPr>
        <w:rStyle w:val="SidhuvudUtskott"/>
      </w:rPr>
      <w:fldChar w:fldCharType="separate"/>
    </w:r>
    <w:r w:rsidRPr="008F5344">
      <w:rPr>
        <w:rStyle w:val="SidhuvudUtskott"/>
      </w:rPr>
      <w:t>2004/05</w:t>
    </w:r>
    <w:r w:rsidRPr="008F5344">
      <w:rPr>
        <w:rStyle w:val="SidhuvudUtskott"/>
      </w:rPr>
      <w:fldChar w:fldCharType="end"/>
    </w:r>
    <w:r w:rsidRPr="008F5344">
      <w:rPr>
        <w:rStyle w:val="SidhuvudUtskott"/>
      </w:rPr>
      <w:t>:</w:t>
    </w:r>
    <w:r w:rsidRPr="008F5344">
      <w:rPr>
        <w:rStyle w:val="SidhuvudUtskott"/>
      </w:rPr>
      <w:fldChar w:fldCharType="begin" w:fldLock="1"/>
    </w:r>
    <w:r w:rsidRPr="008F5344">
      <w:rPr>
        <w:rStyle w:val="SidhuvudUtskott"/>
      </w:rPr>
      <w:instrText xml:space="preserve"> DOCPROPERTY</w:instrText>
    </w:r>
    <w:r w:rsidRPr="008F5344">
      <w:instrText xml:space="preserve"> </w:instrText>
    </w:r>
    <w:r w:rsidRPr="008F5344">
      <w:rPr>
        <w:rStyle w:val="SidhuvudUtskott"/>
      </w:rPr>
      <w:instrText>Utskott</w:instrText>
    </w:r>
    <w:r w:rsidRPr="008F5344">
      <w:rPr>
        <w:rStyle w:val="SidhuvudUtskott"/>
      </w:rPr>
      <w:fldChar w:fldCharType="separate"/>
    </w:r>
    <w:r w:rsidRPr="008F5344">
      <w:rPr>
        <w:rStyle w:val="SidhuvudUtskott"/>
      </w:rPr>
      <w:t>RS</w:t>
    </w:r>
    <w:r w:rsidRPr="008F5344">
      <w:rPr>
        <w:rStyle w:val="SidhuvudUtskott"/>
      </w:rPr>
      <w:fldChar w:fldCharType="end"/>
    </w:r>
    <w:r w:rsidRPr="008F5344">
      <w:rPr>
        <w:rStyle w:val="SidhuvudUtskott"/>
      </w:rPr>
      <w:fldChar w:fldCharType="begin" w:fldLock="1"/>
    </w:r>
    <w:r w:rsidRPr="008F5344">
      <w:rPr>
        <w:rStyle w:val="SidhuvudUtskott"/>
      </w:rPr>
      <w:instrText xml:space="preserve"> DOCPROPERTY Betä</w:instrText>
    </w:r>
    <w:r w:rsidRPr="008F5344">
      <w:rPr>
        <w:rStyle w:val="SidhuvudUtskott"/>
      </w:rPr>
      <w:instrText>n</w:instrText>
    </w:r>
    <w:r w:rsidRPr="008F5344">
      <w:rPr>
        <w:rStyle w:val="SidhuvudUtskott"/>
      </w:rPr>
      <w:instrText>kandeNr</w:instrText>
    </w:r>
    <w:r w:rsidRPr="008F5344">
      <w:rPr>
        <w:rStyle w:val="SidhuvudUtskott"/>
      </w:rPr>
      <w:fldChar w:fldCharType="separate"/>
    </w:r>
    <w:r w:rsidRPr="008F5344">
      <w:rPr>
        <w:rStyle w:val="SidhuvudUtskott"/>
      </w:rPr>
      <w:t>1</w:t>
    </w:r>
    <w:r w:rsidRPr="008F5344">
      <w:rPr>
        <w:rStyle w:val="SidhuvudUtskott"/>
      </w:rPr>
      <w:fldChar w:fldCharType="end"/>
    </w:r>
  </w:p>
  <w:p w:rsidR="008E5FB1" w:rsidRPr="008F5344" w:rsidRDefault="008E5FB1">
    <w:pPr>
      <w:pStyle w:val="SidhuvudKantUdda"/>
      <w:framePr w:w="8732" w:h="567" w:hRule="exact" w:vSpace="0" w:wrap="around" w:vAnchor="page" w:y="341" w:anchorLock="0"/>
    </w:pPr>
    <w:r w:rsidRPr="008F5344">
      <w:rPr>
        <w:rStyle w:val="SidhuvudUtskott"/>
      </w:rPr>
      <w:fldChar w:fldCharType="begin" w:fldLock="1"/>
    </w:r>
    <w:r w:rsidRPr="008F5344">
      <w:rPr>
        <w:rStyle w:val="SidhuvudUtskott"/>
      </w:rPr>
      <w:instrText xml:space="preserve"> if </w:instrText>
    </w:r>
    <w:r w:rsidRPr="008F5344">
      <w:rPr>
        <w:rStyle w:val="SidhuvudUtskott"/>
      </w:rPr>
      <w:fldChar w:fldCharType="begin" w:fldLock="1"/>
    </w:r>
    <w:r w:rsidRPr="008F5344">
      <w:rPr>
        <w:rStyle w:val="SidhuvudUtskott"/>
      </w:rPr>
      <w:instrText xml:space="preserve"> DOCPROPERTY "UtkastDatum"</w:instrText>
    </w:r>
    <w:r w:rsidRPr="008F5344">
      <w:rPr>
        <w:rStyle w:val="SidhuvudUtskott"/>
      </w:rPr>
      <w:fldChar w:fldCharType="separate"/>
    </w:r>
    <w:r w:rsidRPr="008F5344">
      <w:rPr>
        <w:rStyle w:val="SidhuvudUtskott"/>
      </w:rPr>
      <w:instrText>Nej</w:instrText>
    </w:r>
    <w:r w:rsidRPr="008F5344">
      <w:rPr>
        <w:rStyle w:val="SidhuvudUtskott"/>
      </w:rPr>
      <w:fldChar w:fldCharType="end"/>
    </w:r>
    <w:r w:rsidRPr="008F5344">
      <w:rPr>
        <w:rStyle w:val="SidhuvudUtskott"/>
      </w:rPr>
      <w:instrText xml:space="preserve"> = "Ja" "</w:instrText>
    </w:r>
    <w:r w:rsidRPr="008F5344">
      <w:rPr>
        <w:rStyle w:val="SidhuvudUtskott"/>
      </w:rPr>
      <w:fldChar w:fldCharType="begin" w:fldLock="1"/>
    </w:r>
    <w:r w:rsidRPr="008F5344">
      <w:rPr>
        <w:rStyle w:val="SidhuvudUtskott"/>
      </w:rPr>
      <w:instrText xml:space="preserve"> PRINTDATE \@ "yyyy-MM-dd HH.mm    " </w:instrText>
    </w:r>
    <w:r w:rsidRPr="008F5344">
      <w:rPr>
        <w:rStyle w:val="SidhuvudUtskott"/>
      </w:rPr>
      <w:fldChar w:fldCharType="separate"/>
    </w:r>
    <w:r w:rsidRPr="008F5344">
      <w:rPr>
        <w:rStyle w:val="SidhuvudUtskott"/>
      </w:rPr>
      <w:instrText>2000-08-11 16.42</w:instrText>
    </w:r>
    <w:r w:rsidRPr="008F5344">
      <w:rPr>
        <w:rStyle w:val="SidhuvudUtskott"/>
      </w:rPr>
      <w:fldChar w:fldCharType="end"/>
    </w:r>
    <w:r w:rsidRPr="008F5344">
      <w:rPr>
        <w:rStyle w:val="SidhuvudUtskott"/>
      </w:rPr>
      <w:instrText xml:space="preserve">" </w:instrText>
    </w:r>
    <w:r w:rsidRPr="008F5344">
      <w:rPr>
        <w:rStyle w:val="SidhuvudUtskott"/>
      </w:rPr>
      <w:fldChar w:fldCharType="end"/>
    </w:r>
    <w:r w:rsidRPr="008F5344">
      <w:rPr>
        <w:rStyle w:val="SidhuvudUtskott"/>
      </w:rPr>
      <w:fldChar w:fldCharType="begin" w:fldLock="1"/>
    </w:r>
    <w:r w:rsidRPr="008F5344">
      <w:rPr>
        <w:rStyle w:val="SidhuvudUtskott"/>
      </w:rPr>
      <w:instrText xml:space="preserve"> DOCPR</w:instrText>
    </w:r>
    <w:r w:rsidRPr="008F5344">
      <w:rPr>
        <w:rStyle w:val="SidhuvudUtskott"/>
      </w:rPr>
      <w:instrText>O</w:instrText>
    </w:r>
    <w:r w:rsidRPr="008F5344">
      <w:rPr>
        <w:rStyle w:val="SidhuvudUtskott"/>
      </w:rPr>
      <w:instrText>PERTY Status</w:instrText>
    </w:r>
    <w:r w:rsidRPr="008F5344">
      <w:rPr>
        <w:rStyle w:val="SidhuvudUtskott"/>
      </w:rPr>
      <w:fldChar w:fldCharType="end"/>
    </w:r>
  </w:p>
  <w:p w:rsidR="008E5FB1" w:rsidRPr="008F5344" w:rsidRDefault="008E5FB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huvudKantJmn"/>
      <w:framePr w:w="8732" w:h="567" w:hRule="exact" w:vSpace="0" w:wrap="around" w:vAnchor="page" w:y="341" w:anchorLock="0"/>
    </w:pPr>
    <w:r w:rsidRPr="008F5344">
      <w:fldChar w:fldCharType="begin" w:fldLock="1"/>
    </w:r>
    <w:r w:rsidRPr="008F5344">
      <w:instrText xml:space="preserve"> if </w:instrText>
    </w:r>
    <w:r w:rsidRPr="008F5344">
      <w:fldChar w:fldCharType="begin" w:fldLock="1"/>
    </w:r>
    <w:r w:rsidRPr="008F5344">
      <w:instrText xml:space="preserve"> page</w:instrText>
    </w:r>
    <w:r w:rsidRPr="008F5344">
      <w:fldChar w:fldCharType="separate"/>
    </w:r>
    <w:r w:rsidRPr="008F5344">
      <w:instrText>7</w:instrText>
    </w:r>
    <w:r w:rsidRPr="008F5344">
      <w:fldChar w:fldCharType="end"/>
    </w:r>
    <w:r w:rsidRPr="008F5344">
      <w:instrText xml:space="preserve"> &gt; 1 "</w:instrText>
    </w:r>
    <w:r w:rsidRPr="008F5344">
      <w:fldChar w:fldCharType="begin" w:fldLock="1"/>
    </w:r>
    <w:r w:rsidRPr="008F5344">
      <w:instrText xml:space="preserve"> if </w:instrText>
    </w:r>
    <w:r w:rsidRPr="008F5344">
      <w:fldChar w:fldCharType="begin" w:fldLock="1"/>
    </w:r>
    <w:r w:rsidRPr="008F5344">
      <w:instrText xml:space="preserve"> = </w:instrText>
    </w:r>
    <w:r w:rsidRPr="008F5344">
      <w:fldChar w:fldCharType="begin" w:fldLock="1"/>
    </w:r>
    <w:r w:rsidRPr="008F5344">
      <w:instrText xml:space="preserve"> = </w:instrText>
    </w:r>
    <w:r w:rsidRPr="008F5344">
      <w:fldChar w:fldCharType="begin" w:fldLock="1"/>
    </w:r>
    <w:r w:rsidRPr="008F5344">
      <w:instrText xml:space="preserve"> page</w:instrText>
    </w:r>
    <w:r w:rsidRPr="008F5344">
      <w:fldChar w:fldCharType="separate"/>
    </w:r>
    <w:r w:rsidRPr="008F5344">
      <w:instrText>7</w:instrText>
    </w:r>
    <w:r w:rsidRPr="008F5344">
      <w:fldChar w:fldCharType="end"/>
    </w:r>
    <w:r w:rsidRPr="008F5344">
      <w:instrText xml:space="preserve">/2 </w:instrText>
    </w:r>
    <w:r w:rsidRPr="008F5344">
      <w:fldChar w:fldCharType="separate"/>
    </w:r>
    <w:r w:rsidRPr="008F5344">
      <w:instrText>3,5</w:instrText>
    </w:r>
    <w:r w:rsidRPr="008F5344">
      <w:fldChar w:fldCharType="end"/>
    </w:r>
    <w:r w:rsidRPr="008F5344">
      <w:instrText xml:space="preserve"> - </w:instrText>
    </w:r>
    <w:r w:rsidRPr="008F5344">
      <w:fldChar w:fldCharType="begin" w:fldLock="1"/>
    </w:r>
    <w:r w:rsidRPr="008F5344">
      <w:instrText xml:space="preserve"> = int(</w:instrText>
    </w:r>
    <w:r w:rsidRPr="008F5344">
      <w:fldChar w:fldCharType="begin" w:fldLock="1"/>
    </w:r>
    <w:r w:rsidRPr="008F5344">
      <w:instrText xml:space="preserve"> page</w:instrText>
    </w:r>
    <w:r w:rsidRPr="008F5344">
      <w:fldChar w:fldCharType="separate"/>
    </w:r>
    <w:r w:rsidRPr="008F5344">
      <w:instrText>7</w:instrText>
    </w:r>
    <w:r w:rsidRPr="008F5344">
      <w:fldChar w:fldCharType="end"/>
    </w:r>
    <w:r w:rsidRPr="008F5344">
      <w:instrText xml:space="preserve">/2) </w:instrText>
    </w:r>
    <w:r w:rsidRPr="008F5344">
      <w:fldChar w:fldCharType="separate"/>
    </w:r>
    <w:r w:rsidRPr="008F5344">
      <w:instrText>3</w:instrText>
    </w:r>
    <w:r w:rsidRPr="008F5344">
      <w:fldChar w:fldCharType="end"/>
    </w:r>
    <w:r w:rsidRPr="008F5344">
      <w:fldChar w:fldCharType="separate"/>
    </w:r>
    <w:r w:rsidRPr="008F5344">
      <w:instrText>0,5</w:instrText>
    </w:r>
    <w:r w:rsidRPr="008F5344">
      <w:fldChar w:fldCharType="end"/>
    </w:r>
    <w:r w:rsidRPr="008F5344">
      <w:instrText xml:space="preserve"> = 0 "</w:instrText>
    </w:r>
    <w:r w:rsidRPr="008F5344">
      <w:rPr>
        <w:rStyle w:val="SidhuvudUtskott"/>
      </w:rPr>
      <w:fldChar w:fldCharType="begin" w:fldLock="1"/>
    </w:r>
    <w:r w:rsidRPr="008F5344">
      <w:rPr>
        <w:rStyle w:val="SidhuvudUtskott"/>
      </w:rPr>
      <w:instrText xml:space="preserve"> DOCPROPERTY BetänkandeÅr</w:instrText>
    </w:r>
    <w:r w:rsidRPr="008F5344">
      <w:rPr>
        <w:rStyle w:val="SidhuvudUtskott"/>
      </w:rPr>
      <w:fldChar w:fldCharType="separate"/>
    </w:r>
    <w:r w:rsidRPr="008F5344">
      <w:rPr>
        <w:rStyle w:val="SidhuvudUtskott"/>
      </w:rPr>
      <w:instrText>2004/05</w:instrText>
    </w:r>
    <w:r w:rsidRPr="008F5344">
      <w:rPr>
        <w:rStyle w:val="SidhuvudUtskott"/>
      </w:rPr>
      <w:fldChar w:fldCharType="end"/>
    </w:r>
    <w:r w:rsidRPr="008F5344">
      <w:rPr>
        <w:rStyle w:val="SidhuvudUtskott"/>
      </w:rPr>
      <w:instrText>:</w:instrText>
    </w:r>
    <w:r w:rsidRPr="008F5344">
      <w:rPr>
        <w:rStyle w:val="SidhuvudUtskott"/>
      </w:rPr>
      <w:fldChar w:fldCharType="begin" w:fldLock="1"/>
    </w:r>
    <w:r w:rsidRPr="008F5344">
      <w:rPr>
        <w:rStyle w:val="SidhuvudUtskott"/>
      </w:rPr>
      <w:instrText xml:space="preserve"> DOCPR</w:instrText>
    </w:r>
    <w:r w:rsidRPr="008F5344">
      <w:rPr>
        <w:rStyle w:val="SidhuvudUtskott"/>
      </w:rPr>
      <w:instrText>O</w:instrText>
    </w:r>
    <w:r w:rsidRPr="008F5344">
      <w:rPr>
        <w:rStyle w:val="SidhuvudUtskott"/>
      </w:rPr>
      <w:instrText>PE</w:instrText>
    </w:r>
    <w:r w:rsidRPr="008F5344">
      <w:rPr>
        <w:rStyle w:val="SidhuvudUtskott"/>
      </w:rPr>
      <w:instrText>R</w:instrText>
    </w:r>
    <w:r w:rsidRPr="008F5344">
      <w:rPr>
        <w:rStyle w:val="SidhuvudUtskott"/>
      </w:rPr>
      <w:instrText>TY Utskott</w:instrText>
    </w:r>
    <w:r w:rsidRPr="008F5344">
      <w:rPr>
        <w:rStyle w:val="SidhuvudUtskott"/>
      </w:rPr>
      <w:fldChar w:fldCharType="separate"/>
    </w:r>
    <w:r w:rsidRPr="008F5344">
      <w:rPr>
        <w:rStyle w:val="SidhuvudUtskott"/>
      </w:rPr>
      <w:instrText>RS</w:instrText>
    </w:r>
    <w:r w:rsidRPr="008F5344">
      <w:rPr>
        <w:rStyle w:val="SidhuvudUtskott"/>
      </w:rPr>
      <w:fldChar w:fldCharType="end"/>
    </w:r>
    <w:r w:rsidRPr="008F5344">
      <w:rPr>
        <w:rStyle w:val="SidhuvudUtskott"/>
      </w:rPr>
      <w:fldChar w:fldCharType="begin" w:fldLock="1"/>
    </w:r>
    <w:r w:rsidRPr="008F5344">
      <w:rPr>
        <w:rStyle w:val="SidhuvudUtskott"/>
      </w:rPr>
      <w:instrText xml:space="preserve"> DOCPROPERTY BetänkandeNr</w:instrText>
    </w:r>
    <w:r w:rsidRPr="008F5344">
      <w:rPr>
        <w:rStyle w:val="SidhuvudUtskott"/>
      </w:rPr>
      <w:fldChar w:fldCharType="separate"/>
    </w:r>
    <w:r w:rsidRPr="008F5344">
      <w:rPr>
        <w:rStyle w:val="SidhuvudUtskott"/>
      </w:rPr>
      <w:instrText>1</w:instrText>
    </w:r>
    <w:r w:rsidRPr="008F5344">
      <w:rPr>
        <w:rStyle w:val="SidhuvudUtskott"/>
      </w:rPr>
      <w:fldChar w:fldCharType="end"/>
    </w:r>
    <w:r w:rsidRPr="008F5344">
      <w:instrText xml:space="preserve">    </w:instrText>
    </w:r>
  </w:p>
  <w:p w:rsidR="008E5FB1" w:rsidRPr="008F5344" w:rsidRDefault="008E5FB1">
    <w:pPr>
      <w:pStyle w:val="SidhuvudKantJmn"/>
      <w:framePr w:w="8732" w:h="567" w:hRule="exact" w:vSpace="0" w:wrap="around" w:vAnchor="page" w:y="341" w:anchorLock="0"/>
    </w:pPr>
    <w:r w:rsidRPr="008F5344">
      <w:rPr>
        <w:rStyle w:val="SidhuvudUtskott"/>
      </w:rPr>
      <w:fldChar w:fldCharType="begin" w:fldLock="1"/>
    </w:r>
    <w:r w:rsidRPr="008F5344">
      <w:rPr>
        <w:rStyle w:val="SidhuvudUtskott"/>
      </w:rPr>
      <w:instrText xml:space="preserve"> DOCPROPERTY Status</w:instrText>
    </w:r>
    <w:r w:rsidRPr="008F5344">
      <w:rPr>
        <w:rStyle w:val="SidhuvudUtskott"/>
      </w:rPr>
      <w:fldChar w:fldCharType="separate"/>
    </w:r>
    <w:r w:rsidRPr="008F5344">
      <w:rPr>
        <w:rStyle w:val="SidhuvudUtskott"/>
      </w:rPr>
      <w:instrText>Utkast</w:instrText>
    </w:r>
    <w:r w:rsidRPr="008F5344">
      <w:rPr>
        <w:rStyle w:val="SidhuvudUtskott"/>
      </w:rPr>
      <w:fldChar w:fldCharType="end"/>
    </w:r>
    <w:r w:rsidRPr="008F5344">
      <w:rPr>
        <w:rStyle w:val="SidhuvudUtskott"/>
      </w:rPr>
      <w:fldChar w:fldCharType="begin" w:fldLock="1"/>
    </w:r>
    <w:r w:rsidRPr="008F5344">
      <w:rPr>
        <w:rStyle w:val="SidhuvudUtskott"/>
      </w:rPr>
      <w:instrText xml:space="preserve"> if </w:instrText>
    </w:r>
    <w:r w:rsidRPr="008F5344">
      <w:rPr>
        <w:rStyle w:val="SidhuvudUtskott"/>
      </w:rPr>
      <w:fldChar w:fldCharType="begin" w:fldLock="1"/>
    </w:r>
    <w:r w:rsidRPr="008F5344">
      <w:rPr>
        <w:rStyle w:val="SidhuvudUtskott"/>
      </w:rPr>
      <w:instrText xml:space="preserve"> DOCPROPERTY "UtkastDatum"</w:instrText>
    </w:r>
    <w:r w:rsidRPr="008F5344">
      <w:rPr>
        <w:rStyle w:val="SidhuvudUtskott"/>
      </w:rPr>
      <w:fldChar w:fldCharType="separate"/>
    </w:r>
    <w:r w:rsidRPr="008F5344">
      <w:rPr>
        <w:rStyle w:val="SidhuvudUtskott"/>
      </w:rPr>
      <w:instrText>Nej</w:instrText>
    </w:r>
    <w:r w:rsidRPr="008F5344">
      <w:rPr>
        <w:rStyle w:val="SidhuvudUtskott"/>
      </w:rPr>
      <w:fldChar w:fldCharType="end"/>
    </w:r>
    <w:r w:rsidRPr="008F5344">
      <w:rPr>
        <w:rStyle w:val="SidhuvudUtskott"/>
      </w:rPr>
      <w:instrText xml:space="preserve"> = "Ja" "    </w:instrText>
    </w:r>
    <w:r w:rsidRPr="008F5344">
      <w:rPr>
        <w:rStyle w:val="SidhuvudUtskott"/>
      </w:rPr>
      <w:fldChar w:fldCharType="begin" w:fldLock="1"/>
    </w:r>
    <w:r w:rsidRPr="008F5344">
      <w:rPr>
        <w:rStyle w:val="SidhuvudUtskott"/>
      </w:rPr>
      <w:instrText xml:space="preserve"> PRINTDATE \@ "yyyy-MM-dd HH.mm" </w:instrText>
    </w:r>
    <w:r w:rsidRPr="008F5344">
      <w:rPr>
        <w:rStyle w:val="SidhuvudUtskott"/>
      </w:rPr>
      <w:fldChar w:fldCharType="separate"/>
    </w:r>
    <w:r w:rsidRPr="008F5344">
      <w:rPr>
        <w:rStyle w:val="SidhuvudUtskott"/>
      </w:rPr>
      <w:instrText>2000-08-11 16.42</w:instrText>
    </w:r>
    <w:r w:rsidRPr="008F5344">
      <w:rPr>
        <w:rStyle w:val="SidhuvudUtskott"/>
      </w:rPr>
      <w:fldChar w:fldCharType="end"/>
    </w:r>
    <w:r w:rsidRPr="008F5344">
      <w:rPr>
        <w:rStyle w:val="SidhuvudUtskott"/>
      </w:rPr>
      <w:instrText xml:space="preserve">" </w:instrText>
    </w:r>
    <w:r w:rsidRPr="008F5344">
      <w:rPr>
        <w:rStyle w:val="SidhuvudUtskott"/>
      </w:rPr>
      <w:fldChar w:fldCharType="end"/>
    </w:r>
  </w:p>
  <w:p w:rsidR="008E5FB1" w:rsidRPr="008F5344" w:rsidRDefault="008E5FB1">
    <w:pPr>
      <w:pStyle w:val="SidhuvudKantUdda"/>
      <w:framePr w:w="8732" w:h="567" w:hRule="exact" w:vSpace="0" w:wrap="around" w:vAnchor="page" w:y="341" w:anchorLock="0"/>
    </w:pPr>
    <w:r w:rsidRPr="008F5344">
      <w:rPr>
        <w:rStyle w:val="SidhuvudRubrikReferens"/>
        <w:smallCaps w:val="0"/>
        <w:spacing w:val="0"/>
        <w:sz w:val="19"/>
      </w:rPr>
      <w:instrText xml:space="preserve"> </w:instrText>
    </w:r>
    <w:r w:rsidRPr="008F5344">
      <w:instrText xml:space="preserve">"  "  </w:instrText>
    </w:r>
    <w:r w:rsidRPr="008F5344">
      <w:rPr>
        <w:rStyle w:val="SidhuvudUtskott"/>
      </w:rPr>
      <w:fldChar w:fldCharType="begin" w:fldLock="1"/>
    </w:r>
    <w:r w:rsidRPr="008F5344">
      <w:rPr>
        <w:rStyle w:val="SidhuvudUtskott"/>
      </w:rPr>
      <w:instrText xml:space="preserve"> DOCPROPERTY BetänkandeÅr</w:instrText>
    </w:r>
    <w:r w:rsidRPr="008F5344">
      <w:rPr>
        <w:rStyle w:val="SidhuvudUtskott"/>
      </w:rPr>
      <w:fldChar w:fldCharType="separate"/>
    </w:r>
    <w:r w:rsidRPr="008F5344">
      <w:rPr>
        <w:rStyle w:val="SidhuvudUtskott"/>
      </w:rPr>
      <w:instrText>2004/05</w:instrText>
    </w:r>
    <w:r w:rsidRPr="008F5344">
      <w:rPr>
        <w:rStyle w:val="SidhuvudUtskott"/>
      </w:rPr>
      <w:fldChar w:fldCharType="end"/>
    </w:r>
    <w:r w:rsidRPr="008F5344">
      <w:rPr>
        <w:rStyle w:val="SidhuvudUtskott"/>
      </w:rPr>
      <w:instrText>:</w:instrText>
    </w:r>
    <w:r w:rsidRPr="008F5344">
      <w:rPr>
        <w:rStyle w:val="SidhuvudUtskott"/>
      </w:rPr>
      <w:fldChar w:fldCharType="begin" w:fldLock="1"/>
    </w:r>
    <w:r w:rsidRPr="008F5344">
      <w:rPr>
        <w:rStyle w:val="SidhuvudUtskott"/>
      </w:rPr>
      <w:instrText xml:space="preserve"> DOCPROPERTY Utskott</w:instrText>
    </w:r>
    <w:r w:rsidRPr="008F5344">
      <w:rPr>
        <w:rStyle w:val="SidhuvudUtskott"/>
      </w:rPr>
      <w:fldChar w:fldCharType="separate"/>
    </w:r>
    <w:r w:rsidRPr="008F5344">
      <w:rPr>
        <w:rStyle w:val="SidhuvudUtskott"/>
      </w:rPr>
      <w:instrText>RS</w:instrText>
    </w:r>
    <w:r w:rsidRPr="008F5344">
      <w:rPr>
        <w:rStyle w:val="SidhuvudUtskott"/>
      </w:rPr>
      <w:fldChar w:fldCharType="end"/>
    </w:r>
    <w:r w:rsidRPr="008F5344">
      <w:rPr>
        <w:rStyle w:val="SidhuvudUtskott"/>
      </w:rPr>
      <w:fldChar w:fldCharType="begin" w:fldLock="1"/>
    </w:r>
    <w:r w:rsidRPr="008F5344">
      <w:rPr>
        <w:rStyle w:val="SidhuvudUtskott"/>
      </w:rPr>
      <w:instrText xml:space="preserve"> DOCPROPERTY BetänkandeNr</w:instrText>
    </w:r>
    <w:r w:rsidRPr="008F5344">
      <w:rPr>
        <w:rStyle w:val="SidhuvudUtskott"/>
      </w:rPr>
      <w:fldChar w:fldCharType="separate"/>
    </w:r>
    <w:r w:rsidRPr="008F5344">
      <w:rPr>
        <w:rStyle w:val="SidhuvudUtskott"/>
      </w:rPr>
      <w:instrText>1</w:instrText>
    </w:r>
    <w:r w:rsidRPr="008F5344">
      <w:rPr>
        <w:rStyle w:val="SidhuvudUtskott"/>
      </w:rPr>
      <w:fldChar w:fldCharType="end"/>
    </w:r>
  </w:p>
  <w:p w:rsidR="008E5FB1" w:rsidRPr="008F5344" w:rsidRDefault="008E5FB1">
    <w:pPr>
      <w:pStyle w:val="SidhuvudKantUdda"/>
      <w:framePr w:w="8732" w:h="567" w:hRule="exact" w:vSpace="0" w:wrap="around" w:vAnchor="page" w:y="341" w:anchorLock="0"/>
    </w:pPr>
    <w:r w:rsidRPr="008F5344">
      <w:rPr>
        <w:rStyle w:val="SidhuvudUtskott"/>
      </w:rPr>
      <w:fldChar w:fldCharType="begin" w:fldLock="1"/>
    </w:r>
    <w:r w:rsidRPr="008F5344">
      <w:rPr>
        <w:rStyle w:val="SidhuvudUtskott"/>
      </w:rPr>
      <w:instrText xml:space="preserve"> if </w:instrText>
    </w:r>
    <w:r w:rsidRPr="008F5344">
      <w:rPr>
        <w:rStyle w:val="SidhuvudUtskott"/>
      </w:rPr>
      <w:fldChar w:fldCharType="begin" w:fldLock="1"/>
    </w:r>
    <w:r w:rsidRPr="008F5344">
      <w:rPr>
        <w:rStyle w:val="SidhuvudUtskott"/>
      </w:rPr>
      <w:instrText xml:space="preserve"> DOCPROPERTY "UtkastDatum"</w:instrText>
    </w:r>
    <w:r w:rsidRPr="008F5344">
      <w:rPr>
        <w:rStyle w:val="SidhuvudUtskott"/>
      </w:rPr>
      <w:fldChar w:fldCharType="separate"/>
    </w:r>
    <w:r w:rsidRPr="008F5344">
      <w:rPr>
        <w:rStyle w:val="SidhuvudUtskott"/>
      </w:rPr>
      <w:instrText>Nej</w:instrText>
    </w:r>
    <w:r w:rsidRPr="008F5344">
      <w:rPr>
        <w:rStyle w:val="SidhuvudUtskott"/>
      </w:rPr>
      <w:fldChar w:fldCharType="end"/>
    </w:r>
    <w:r w:rsidRPr="008F5344">
      <w:rPr>
        <w:rStyle w:val="SidhuvudUtskott"/>
      </w:rPr>
      <w:instrText xml:space="preserve"> = "Ja" "</w:instrText>
    </w:r>
    <w:r w:rsidRPr="008F5344">
      <w:rPr>
        <w:rStyle w:val="SidhuvudUtskott"/>
      </w:rPr>
      <w:fldChar w:fldCharType="begin" w:fldLock="1"/>
    </w:r>
    <w:r w:rsidRPr="008F5344">
      <w:rPr>
        <w:rStyle w:val="SidhuvudUtskott"/>
      </w:rPr>
      <w:instrText xml:space="preserve"> PRINTDATE \@ "yyyy-MM-dd HH.mm    " </w:instrText>
    </w:r>
    <w:r w:rsidRPr="008F5344">
      <w:rPr>
        <w:rStyle w:val="SidhuvudUtskott"/>
      </w:rPr>
      <w:fldChar w:fldCharType="separate"/>
    </w:r>
    <w:r w:rsidRPr="008F5344">
      <w:rPr>
        <w:rStyle w:val="SidhuvudUtskott"/>
      </w:rPr>
      <w:instrText>2000-08-11 16.42</w:instrText>
    </w:r>
    <w:r w:rsidRPr="008F5344">
      <w:rPr>
        <w:rStyle w:val="SidhuvudUtskott"/>
      </w:rPr>
      <w:fldChar w:fldCharType="end"/>
    </w:r>
    <w:r w:rsidRPr="008F5344">
      <w:rPr>
        <w:rStyle w:val="SidhuvudUtskott"/>
      </w:rPr>
      <w:instrText xml:space="preserve">" </w:instrText>
    </w:r>
    <w:r w:rsidRPr="008F5344">
      <w:rPr>
        <w:rStyle w:val="SidhuvudUtskott"/>
      </w:rPr>
      <w:fldChar w:fldCharType="end"/>
    </w:r>
    <w:r w:rsidRPr="008F5344">
      <w:rPr>
        <w:rStyle w:val="SidhuvudUtskott"/>
      </w:rPr>
      <w:fldChar w:fldCharType="begin" w:fldLock="1"/>
    </w:r>
    <w:r w:rsidRPr="008F5344">
      <w:rPr>
        <w:rStyle w:val="SidhuvudUtskott"/>
      </w:rPr>
      <w:instrText xml:space="preserve"> DOCPR</w:instrText>
    </w:r>
    <w:r w:rsidRPr="008F5344">
      <w:rPr>
        <w:rStyle w:val="SidhuvudUtskott"/>
      </w:rPr>
      <w:instrText>O</w:instrText>
    </w:r>
    <w:r w:rsidRPr="008F5344">
      <w:rPr>
        <w:rStyle w:val="SidhuvudUtskott"/>
      </w:rPr>
      <w:instrText>PERTY Status</w:instrText>
    </w:r>
    <w:r w:rsidRPr="008F5344">
      <w:rPr>
        <w:rStyle w:val="SidhuvudUtskott"/>
      </w:rPr>
      <w:fldChar w:fldCharType="end"/>
    </w:r>
    <w:r w:rsidRPr="008F5344">
      <w:instrText>"</w:instrText>
    </w:r>
    <w:r w:rsidRPr="008F5344">
      <w:fldChar w:fldCharType="separate"/>
    </w:r>
    <w:r w:rsidRPr="008F5344">
      <w:instrText xml:space="preserve">  </w:instrText>
    </w:r>
    <w:r w:rsidRPr="008F5344">
      <w:rPr>
        <w:rStyle w:val="SidhuvudUtskott"/>
      </w:rPr>
      <w:fldChar w:fldCharType="begin" w:fldLock="1"/>
    </w:r>
    <w:r w:rsidRPr="008F5344">
      <w:rPr>
        <w:rStyle w:val="SidhuvudUtskott"/>
      </w:rPr>
      <w:instrText xml:space="preserve"> DOCPROPERTY BetänkandeÅr</w:instrText>
    </w:r>
    <w:r w:rsidRPr="008F5344">
      <w:rPr>
        <w:rStyle w:val="SidhuvudUtskott"/>
      </w:rPr>
      <w:fldChar w:fldCharType="separate"/>
    </w:r>
    <w:r w:rsidRPr="008F5344">
      <w:rPr>
        <w:rStyle w:val="SidhuvudUtskott"/>
      </w:rPr>
      <w:instrText>2004/05</w:instrText>
    </w:r>
    <w:r w:rsidRPr="008F5344">
      <w:rPr>
        <w:rStyle w:val="SidhuvudUtskott"/>
      </w:rPr>
      <w:fldChar w:fldCharType="end"/>
    </w:r>
    <w:r w:rsidRPr="008F5344">
      <w:rPr>
        <w:rStyle w:val="SidhuvudUtskott"/>
      </w:rPr>
      <w:instrText>:</w:instrText>
    </w:r>
    <w:r w:rsidRPr="008F5344">
      <w:rPr>
        <w:rStyle w:val="SidhuvudUtskott"/>
      </w:rPr>
      <w:fldChar w:fldCharType="begin" w:fldLock="1"/>
    </w:r>
    <w:r w:rsidRPr="008F5344">
      <w:rPr>
        <w:rStyle w:val="SidhuvudUtskott"/>
      </w:rPr>
      <w:instrText xml:space="preserve"> DOCPROPERTY Utskott</w:instrText>
    </w:r>
    <w:r w:rsidRPr="008F5344">
      <w:rPr>
        <w:rStyle w:val="SidhuvudUtskott"/>
      </w:rPr>
      <w:fldChar w:fldCharType="separate"/>
    </w:r>
    <w:r w:rsidRPr="008F5344">
      <w:rPr>
        <w:rStyle w:val="SidhuvudUtskott"/>
      </w:rPr>
      <w:instrText>RS</w:instrText>
    </w:r>
    <w:r w:rsidRPr="008F5344">
      <w:rPr>
        <w:rStyle w:val="SidhuvudUtskott"/>
      </w:rPr>
      <w:fldChar w:fldCharType="end"/>
    </w:r>
    <w:r w:rsidRPr="008F5344">
      <w:rPr>
        <w:rStyle w:val="SidhuvudUtskott"/>
      </w:rPr>
      <w:fldChar w:fldCharType="begin" w:fldLock="1"/>
    </w:r>
    <w:r w:rsidRPr="008F5344">
      <w:rPr>
        <w:rStyle w:val="SidhuvudUtskott"/>
      </w:rPr>
      <w:instrText xml:space="preserve"> DOCPROPERTY BetänkandeNr</w:instrText>
    </w:r>
    <w:r w:rsidRPr="008F5344">
      <w:rPr>
        <w:rStyle w:val="SidhuvudUtskott"/>
      </w:rPr>
      <w:fldChar w:fldCharType="separate"/>
    </w:r>
    <w:r w:rsidRPr="008F5344">
      <w:rPr>
        <w:rStyle w:val="SidhuvudUtskott"/>
      </w:rPr>
      <w:instrText>1</w:instrText>
    </w:r>
    <w:r w:rsidRPr="008F5344">
      <w:rPr>
        <w:rStyle w:val="SidhuvudUtskott"/>
      </w:rPr>
      <w:fldChar w:fldCharType="end"/>
    </w:r>
  </w:p>
  <w:p w:rsidR="008E5FB1" w:rsidRPr="008F5344" w:rsidRDefault="008E5FB1">
    <w:pPr>
      <w:pStyle w:val="SidhuvudKantUdda"/>
      <w:framePr w:w="8732" w:h="567" w:hRule="exact" w:vSpace="0" w:wrap="around" w:vAnchor="page" w:y="341" w:anchorLock="0"/>
    </w:pPr>
    <w:r w:rsidRPr="008F5344">
      <w:fldChar w:fldCharType="end"/>
    </w:r>
    <w:r w:rsidRPr="008F5344">
      <w:instrText>" " "</w:instrText>
    </w:r>
    <w:r w:rsidRPr="008F5344">
      <w:fldChar w:fldCharType="separate"/>
    </w:r>
    <w:r w:rsidRPr="008F5344">
      <w:t xml:space="preserve">  </w:t>
    </w:r>
    <w:r w:rsidRPr="008F5344">
      <w:rPr>
        <w:rStyle w:val="SidhuvudUtskott"/>
      </w:rPr>
      <w:fldChar w:fldCharType="begin" w:fldLock="1"/>
    </w:r>
    <w:r w:rsidRPr="008F5344">
      <w:rPr>
        <w:rStyle w:val="SidhuvudUtskott"/>
      </w:rPr>
      <w:instrText xml:space="preserve"> DOCPROPERTY BetänkandeÅr</w:instrText>
    </w:r>
    <w:r w:rsidRPr="008F5344">
      <w:rPr>
        <w:rStyle w:val="SidhuvudUtskott"/>
      </w:rPr>
      <w:fldChar w:fldCharType="separate"/>
    </w:r>
    <w:r w:rsidRPr="008F5344">
      <w:rPr>
        <w:rStyle w:val="SidhuvudUtskott"/>
      </w:rPr>
      <w:t>2004/05</w:t>
    </w:r>
    <w:r w:rsidRPr="008F5344">
      <w:rPr>
        <w:rStyle w:val="SidhuvudUtskott"/>
      </w:rPr>
      <w:fldChar w:fldCharType="end"/>
    </w:r>
    <w:r w:rsidRPr="008F5344">
      <w:rPr>
        <w:rStyle w:val="SidhuvudUtskott"/>
      </w:rPr>
      <w:t>:</w:t>
    </w:r>
    <w:r w:rsidRPr="008F5344">
      <w:rPr>
        <w:rStyle w:val="SidhuvudUtskott"/>
      </w:rPr>
      <w:fldChar w:fldCharType="begin" w:fldLock="1"/>
    </w:r>
    <w:r w:rsidRPr="008F5344">
      <w:rPr>
        <w:rStyle w:val="SidhuvudUtskott"/>
      </w:rPr>
      <w:instrText xml:space="preserve"> DOCPROPERTY Utskott</w:instrText>
    </w:r>
    <w:r w:rsidRPr="008F5344">
      <w:rPr>
        <w:rStyle w:val="SidhuvudUtskott"/>
      </w:rPr>
      <w:fldChar w:fldCharType="separate"/>
    </w:r>
    <w:r w:rsidRPr="008F5344">
      <w:rPr>
        <w:rStyle w:val="SidhuvudUtskott"/>
      </w:rPr>
      <w:t>RS</w:t>
    </w:r>
    <w:r w:rsidRPr="008F5344">
      <w:rPr>
        <w:rStyle w:val="SidhuvudUtskott"/>
      </w:rPr>
      <w:fldChar w:fldCharType="end"/>
    </w:r>
    <w:r w:rsidRPr="008F5344">
      <w:rPr>
        <w:rStyle w:val="SidhuvudUtskott"/>
      </w:rPr>
      <w:fldChar w:fldCharType="begin" w:fldLock="1"/>
    </w:r>
    <w:r w:rsidRPr="008F5344">
      <w:rPr>
        <w:rStyle w:val="SidhuvudUtskott"/>
      </w:rPr>
      <w:instrText xml:space="preserve"> DOCPROPERTY BetänkandeNr</w:instrText>
    </w:r>
    <w:r w:rsidRPr="008F5344">
      <w:rPr>
        <w:rStyle w:val="SidhuvudUtskott"/>
      </w:rPr>
      <w:fldChar w:fldCharType="separate"/>
    </w:r>
    <w:r w:rsidRPr="008F5344">
      <w:rPr>
        <w:rStyle w:val="SidhuvudUtskott"/>
      </w:rPr>
      <w:t>1</w:t>
    </w:r>
    <w:r w:rsidRPr="008F5344">
      <w:rPr>
        <w:rStyle w:val="SidhuvudUtskott"/>
      </w:rPr>
      <w:fldChar w:fldCharType="end"/>
    </w:r>
  </w:p>
  <w:p w:rsidR="008E5FB1" w:rsidRPr="008F5344" w:rsidRDefault="008E5FB1">
    <w:pPr>
      <w:pStyle w:val="SidhuvudKantUdda"/>
      <w:framePr w:w="8732" w:h="567" w:hRule="exact" w:vSpace="0" w:wrap="around" w:vAnchor="page" w:y="341" w:anchorLock="0"/>
    </w:pPr>
    <w:r w:rsidRPr="008F5344">
      <w:fldChar w:fldCharType="end"/>
    </w:r>
  </w:p>
  <w:p w:rsidR="008E5FB1" w:rsidRPr="008F5344" w:rsidRDefault="008E5FB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huvudKantJmn"/>
      <w:framePr w:w="8732" w:h="567" w:hRule="exact" w:vSpace="0" w:wrap="around" w:vAnchor="page" w:y="341" w:anchorLock="0"/>
    </w:pPr>
    <w:r w:rsidRPr="008F5344">
      <w:rPr>
        <w:rStyle w:val="SidhuvudUtskott"/>
      </w:rPr>
      <w:fldChar w:fldCharType="begin" w:fldLock="1"/>
    </w:r>
    <w:r w:rsidRPr="008F5344">
      <w:rPr>
        <w:rStyle w:val="SidhuvudUtskott"/>
      </w:rPr>
      <w:instrText xml:space="preserve"> DOCPROPERTY BetänkandeÅr</w:instrText>
    </w:r>
    <w:r w:rsidRPr="008F5344">
      <w:rPr>
        <w:rStyle w:val="SidhuvudUtskott"/>
      </w:rPr>
      <w:fldChar w:fldCharType="separate"/>
    </w:r>
    <w:r w:rsidRPr="008F5344">
      <w:rPr>
        <w:rStyle w:val="SidhuvudUtskott"/>
      </w:rPr>
      <w:t>2004/05</w:t>
    </w:r>
    <w:r w:rsidRPr="008F5344">
      <w:rPr>
        <w:rStyle w:val="SidhuvudUtskott"/>
      </w:rPr>
      <w:fldChar w:fldCharType="end"/>
    </w:r>
    <w:r w:rsidRPr="008F5344">
      <w:rPr>
        <w:rStyle w:val="SidhuvudUtskott"/>
      </w:rPr>
      <w:t>:</w:t>
    </w:r>
    <w:r w:rsidRPr="008F5344">
      <w:rPr>
        <w:rStyle w:val="SidhuvudUtskott"/>
      </w:rPr>
      <w:fldChar w:fldCharType="begin" w:fldLock="1"/>
    </w:r>
    <w:r w:rsidRPr="008F5344">
      <w:rPr>
        <w:rStyle w:val="SidhuvudUtskott"/>
      </w:rPr>
      <w:instrText xml:space="preserve"> DOCPROPERTY Utskott</w:instrText>
    </w:r>
    <w:r w:rsidRPr="008F5344">
      <w:rPr>
        <w:rStyle w:val="SidhuvudUtskott"/>
      </w:rPr>
      <w:fldChar w:fldCharType="separate"/>
    </w:r>
    <w:r w:rsidRPr="008F5344">
      <w:rPr>
        <w:rStyle w:val="SidhuvudUtskott"/>
      </w:rPr>
      <w:t>RS</w:t>
    </w:r>
    <w:r w:rsidRPr="008F5344">
      <w:rPr>
        <w:rStyle w:val="SidhuvudUtskott"/>
      </w:rPr>
      <w:fldChar w:fldCharType="end"/>
    </w:r>
    <w:r w:rsidRPr="008F5344">
      <w:rPr>
        <w:rStyle w:val="SidhuvudUtskott"/>
      </w:rPr>
      <w:fldChar w:fldCharType="begin" w:fldLock="1"/>
    </w:r>
    <w:r w:rsidRPr="008F5344">
      <w:rPr>
        <w:rStyle w:val="SidhuvudUtskott"/>
      </w:rPr>
      <w:instrText xml:space="preserve"> DOCPROPERTY BetänkandeNr</w:instrText>
    </w:r>
    <w:r w:rsidRPr="008F5344">
      <w:rPr>
        <w:rStyle w:val="SidhuvudUtskott"/>
      </w:rPr>
      <w:fldChar w:fldCharType="separate"/>
    </w:r>
    <w:r w:rsidRPr="008F5344">
      <w:rPr>
        <w:rStyle w:val="SidhuvudUtskott"/>
      </w:rPr>
      <w:t>1</w:t>
    </w:r>
    <w:r w:rsidRPr="008F5344">
      <w:rPr>
        <w:rStyle w:val="SidhuvudUtskott"/>
      </w:rPr>
      <w:fldChar w:fldCharType="end"/>
    </w:r>
    <w:r w:rsidRPr="008F5344">
      <w:t xml:space="preserve">     </w:t>
    </w:r>
    <w:r w:rsidRPr="008F5344">
      <w:rPr>
        <w:rStyle w:val="SidhuvudBilaga"/>
      </w:rPr>
      <w:t xml:space="preserve"> </w:t>
    </w:r>
    <w:r w:rsidRPr="008F5344">
      <w:rPr>
        <w:rStyle w:val="SidhuvudRubrikReferens"/>
      </w:rPr>
      <w:fldChar w:fldCharType="begin" w:fldLock="1"/>
    </w:r>
    <w:r w:rsidRPr="008F5344">
      <w:rPr>
        <w:rStyle w:val="SidhuvudRubrikReferens"/>
      </w:rPr>
      <w:instrText xml:space="preserve"> StyleREF "Rubrik 1" </w:instrText>
    </w:r>
    <w:r w:rsidRPr="008F5344">
      <w:rPr>
        <w:rStyle w:val="SidhuvudRubrikReferens"/>
      </w:rPr>
      <w:fldChar w:fldCharType="separate"/>
    </w:r>
    <w:r w:rsidRPr="008F5344">
      <w:rPr>
        <w:rStyle w:val="SidhuvudRubrikReferens"/>
      </w:rPr>
      <w:t>Riksdagsstyrelsens överväganden</w:t>
    </w:r>
    <w:r w:rsidRPr="008F5344">
      <w:rPr>
        <w:rStyle w:val="SidhuvudRubrikReferens"/>
      </w:rPr>
      <w:fldChar w:fldCharType="end"/>
    </w:r>
  </w:p>
  <w:p w:rsidR="008E5FB1" w:rsidRPr="008F5344" w:rsidRDefault="008E5FB1">
    <w:pPr>
      <w:pStyle w:val="SidhuvudKantJmn"/>
      <w:framePr w:w="8732" w:h="567" w:hRule="exact" w:vSpace="0" w:wrap="around" w:vAnchor="page" w:y="341" w:anchorLock="0"/>
    </w:pPr>
    <w:r w:rsidRPr="008F5344">
      <w:rPr>
        <w:rStyle w:val="SidhuvudUtskott"/>
      </w:rPr>
      <w:fldChar w:fldCharType="begin" w:fldLock="1"/>
    </w:r>
    <w:r w:rsidRPr="008F5344">
      <w:rPr>
        <w:rStyle w:val="SidhuvudUtskott"/>
      </w:rPr>
      <w:instrText xml:space="preserve"> DOCPROPERTY Status</w:instrText>
    </w:r>
    <w:r w:rsidRPr="008F5344">
      <w:rPr>
        <w:rStyle w:val="SidhuvudUtskott"/>
      </w:rPr>
      <w:fldChar w:fldCharType="end"/>
    </w:r>
    <w:r w:rsidRPr="008F5344">
      <w:rPr>
        <w:rStyle w:val="SidhuvudUtskott"/>
      </w:rPr>
      <w:fldChar w:fldCharType="begin" w:fldLock="1"/>
    </w:r>
    <w:r w:rsidRPr="008F5344">
      <w:rPr>
        <w:rStyle w:val="SidhuvudUtskott"/>
      </w:rPr>
      <w:instrText xml:space="preserve"> if </w:instrText>
    </w:r>
    <w:r w:rsidRPr="008F5344">
      <w:rPr>
        <w:rStyle w:val="SidhuvudUtskott"/>
      </w:rPr>
      <w:fldChar w:fldCharType="begin" w:fldLock="1"/>
    </w:r>
    <w:r w:rsidRPr="008F5344">
      <w:rPr>
        <w:rStyle w:val="SidhuvudUtskott"/>
      </w:rPr>
      <w:instrText xml:space="preserve"> DOCPROPERTY "UtkastDatum"</w:instrText>
    </w:r>
    <w:r w:rsidRPr="008F5344">
      <w:rPr>
        <w:rStyle w:val="SidhuvudUtskott"/>
      </w:rPr>
      <w:fldChar w:fldCharType="separate"/>
    </w:r>
    <w:r w:rsidRPr="008F5344">
      <w:rPr>
        <w:rStyle w:val="SidhuvudUtskott"/>
      </w:rPr>
      <w:instrText>Nej</w:instrText>
    </w:r>
    <w:r w:rsidRPr="008F5344">
      <w:rPr>
        <w:rStyle w:val="SidhuvudUtskott"/>
      </w:rPr>
      <w:fldChar w:fldCharType="end"/>
    </w:r>
    <w:r w:rsidRPr="008F5344">
      <w:rPr>
        <w:rStyle w:val="SidhuvudUtskott"/>
      </w:rPr>
      <w:instrText xml:space="preserve"> = "Ja" "    </w:instrText>
    </w:r>
    <w:r w:rsidRPr="008F5344">
      <w:rPr>
        <w:rStyle w:val="SidhuvudUtskott"/>
      </w:rPr>
      <w:fldChar w:fldCharType="begin" w:fldLock="1"/>
    </w:r>
    <w:r w:rsidRPr="008F5344">
      <w:rPr>
        <w:rStyle w:val="SidhuvudUtskott"/>
      </w:rPr>
      <w:instrText xml:space="preserve"> PRINTDATE \@ "yyyy-MM-dd HH.mm" </w:instrText>
    </w:r>
    <w:r w:rsidRPr="008F5344">
      <w:rPr>
        <w:rStyle w:val="SidhuvudUtskott"/>
      </w:rPr>
      <w:fldChar w:fldCharType="separate"/>
    </w:r>
    <w:r w:rsidRPr="008F5344">
      <w:rPr>
        <w:rStyle w:val="SidhuvudUtskott"/>
      </w:rPr>
      <w:instrText>2000-08-11 16.42</w:instrText>
    </w:r>
    <w:r w:rsidRPr="008F5344">
      <w:rPr>
        <w:rStyle w:val="SidhuvudUtskott"/>
      </w:rPr>
      <w:fldChar w:fldCharType="end"/>
    </w:r>
    <w:r w:rsidRPr="008F5344">
      <w:rPr>
        <w:rStyle w:val="SidhuvudUtskott"/>
      </w:rPr>
      <w:instrText xml:space="preserve">" </w:instrText>
    </w:r>
    <w:r w:rsidRPr="008F5344">
      <w:rPr>
        <w:rStyle w:val="SidhuvudUtskott"/>
      </w:rPr>
      <w:fldChar w:fldCharType="end"/>
    </w:r>
  </w:p>
  <w:p w:rsidR="008E5FB1" w:rsidRPr="008F5344" w:rsidRDefault="008E5FB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huvudKantUdda"/>
      <w:framePr w:w="8732" w:h="567" w:hRule="exact" w:vSpace="0" w:wrap="around" w:vAnchor="page" w:y="341" w:anchorLock="0"/>
    </w:pPr>
    <w:r w:rsidRPr="008F5344">
      <w:rPr>
        <w:rStyle w:val="SidhuvudRubrikReferens"/>
      </w:rPr>
      <w:fldChar w:fldCharType="begin" w:fldLock="1"/>
    </w:r>
    <w:r w:rsidRPr="008F5344">
      <w:rPr>
        <w:rStyle w:val="SidhuvudRubrikReferens"/>
      </w:rPr>
      <w:instrText xml:space="preserve"> StyleREF "Rubrik 1" </w:instrText>
    </w:r>
    <w:r w:rsidRPr="008F5344">
      <w:rPr>
        <w:rStyle w:val="SidhuvudRubrikReferens"/>
      </w:rPr>
      <w:fldChar w:fldCharType="separate"/>
    </w:r>
    <w:r w:rsidRPr="008F5344">
      <w:rPr>
        <w:rStyle w:val="SidhuvudRubrikReferens"/>
      </w:rPr>
      <w:t>Riksdagsstyrelsens överväganden</w:t>
    </w:r>
    <w:r w:rsidRPr="008F5344">
      <w:rPr>
        <w:rStyle w:val="SidhuvudRubrikReferens"/>
      </w:rPr>
      <w:fldChar w:fldCharType="end"/>
    </w:r>
    <w:r w:rsidRPr="008F5344">
      <w:rPr>
        <w:rStyle w:val="SidhuvudBilaga"/>
      </w:rPr>
      <w:t xml:space="preserve"> </w:t>
    </w:r>
    <w:r w:rsidRPr="008F5344">
      <w:t xml:space="preserve">     </w:t>
    </w:r>
    <w:r w:rsidRPr="008F5344">
      <w:rPr>
        <w:rStyle w:val="SidhuvudUtskott"/>
      </w:rPr>
      <w:fldChar w:fldCharType="begin" w:fldLock="1"/>
    </w:r>
    <w:r w:rsidRPr="008F5344">
      <w:rPr>
        <w:rStyle w:val="SidhuvudUtskott"/>
      </w:rPr>
      <w:instrText xml:space="preserve"> DOCPROPERTY BetänkandeÅr</w:instrText>
    </w:r>
    <w:r w:rsidRPr="008F5344">
      <w:rPr>
        <w:rStyle w:val="SidhuvudUtskott"/>
      </w:rPr>
      <w:fldChar w:fldCharType="separate"/>
    </w:r>
    <w:r w:rsidRPr="008F5344">
      <w:rPr>
        <w:rStyle w:val="SidhuvudUtskott"/>
      </w:rPr>
      <w:t>2004/05</w:t>
    </w:r>
    <w:r w:rsidRPr="008F5344">
      <w:rPr>
        <w:rStyle w:val="SidhuvudUtskott"/>
      </w:rPr>
      <w:fldChar w:fldCharType="end"/>
    </w:r>
    <w:r w:rsidRPr="008F5344">
      <w:rPr>
        <w:rStyle w:val="SidhuvudUtskott"/>
      </w:rPr>
      <w:t>:</w:t>
    </w:r>
    <w:r w:rsidRPr="008F5344">
      <w:rPr>
        <w:rStyle w:val="SidhuvudUtskott"/>
      </w:rPr>
      <w:fldChar w:fldCharType="begin" w:fldLock="1"/>
    </w:r>
    <w:r w:rsidRPr="008F5344">
      <w:rPr>
        <w:rStyle w:val="SidhuvudUtskott"/>
      </w:rPr>
      <w:instrText xml:space="preserve"> DOCPROPERTY</w:instrText>
    </w:r>
    <w:r w:rsidRPr="008F5344">
      <w:instrText xml:space="preserve"> </w:instrText>
    </w:r>
    <w:r w:rsidRPr="008F5344">
      <w:rPr>
        <w:rStyle w:val="SidhuvudUtskott"/>
      </w:rPr>
      <w:instrText>Utskott</w:instrText>
    </w:r>
    <w:r w:rsidRPr="008F5344">
      <w:rPr>
        <w:rStyle w:val="SidhuvudUtskott"/>
      </w:rPr>
      <w:fldChar w:fldCharType="separate"/>
    </w:r>
    <w:r w:rsidRPr="008F5344">
      <w:rPr>
        <w:rStyle w:val="SidhuvudUtskott"/>
      </w:rPr>
      <w:t>RS</w:t>
    </w:r>
    <w:r w:rsidRPr="008F5344">
      <w:rPr>
        <w:rStyle w:val="SidhuvudUtskott"/>
      </w:rPr>
      <w:fldChar w:fldCharType="end"/>
    </w:r>
    <w:r w:rsidRPr="008F5344">
      <w:rPr>
        <w:rStyle w:val="SidhuvudUtskott"/>
      </w:rPr>
      <w:fldChar w:fldCharType="begin" w:fldLock="1"/>
    </w:r>
    <w:r w:rsidRPr="008F5344">
      <w:rPr>
        <w:rStyle w:val="SidhuvudUtskott"/>
      </w:rPr>
      <w:instrText xml:space="preserve"> DOCPROPERTY Betä</w:instrText>
    </w:r>
    <w:r w:rsidRPr="008F5344">
      <w:rPr>
        <w:rStyle w:val="SidhuvudUtskott"/>
      </w:rPr>
      <w:instrText>n</w:instrText>
    </w:r>
    <w:r w:rsidRPr="008F5344">
      <w:rPr>
        <w:rStyle w:val="SidhuvudUtskott"/>
      </w:rPr>
      <w:instrText>kandeNr</w:instrText>
    </w:r>
    <w:r w:rsidRPr="008F5344">
      <w:rPr>
        <w:rStyle w:val="SidhuvudUtskott"/>
      </w:rPr>
      <w:fldChar w:fldCharType="separate"/>
    </w:r>
    <w:r w:rsidRPr="008F5344">
      <w:rPr>
        <w:rStyle w:val="SidhuvudUtskott"/>
      </w:rPr>
      <w:t>1</w:t>
    </w:r>
    <w:r w:rsidRPr="008F5344">
      <w:rPr>
        <w:rStyle w:val="SidhuvudUtskott"/>
      </w:rPr>
      <w:fldChar w:fldCharType="end"/>
    </w:r>
  </w:p>
  <w:p w:rsidR="008E5FB1" w:rsidRPr="008F5344" w:rsidRDefault="008E5FB1">
    <w:pPr>
      <w:pStyle w:val="SidhuvudKantUdda"/>
      <w:framePr w:w="8732" w:h="567" w:hRule="exact" w:vSpace="0" w:wrap="around" w:vAnchor="page" w:y="341" w:anchorLock="0"/>
    </w:pPr>
    <w:r w:rsidRPr="008F5344">
      <w:rPr>
        <w:rStyle w:val="SidhuvudUtskott"/>
      </w:rPr>
      <w:fldChar w:fldCharType="begin" w:fldLock="1"/>
    </w:r>
    <w:r w:rsidRPr="008F5344">
      <w:rPr>
        <w:rStyle w:val="SidhuvudUtskott"/>
      </w:rPr>
      <w:instrText xml:space="preserve"> if </w:instrText>
    </w:r>
    <w:r w:rsidRPr="008F5344">
      <w:rPr>
        <w:rStyle w:val="SidhuvudUtskott"/>
      </w:rPr>
      <w:fldChar w:fldCharType="begin" w:fldLock="1"/>
    </w:r>
    <w:r w:rsidRPr="008F5344">
      <w:rPr>
        <w:rStyle w:val="SidhuvudUtskott"/>
      </w:rPr>
      <w:instrText xml:space="preserve"> DOCPROPERTY "UtkastDatum"</w:instrText>
    </w:r>
    <w:r w:rsidRPr="008F5344">
      <w:rPr>
        <w:rStyle w:val="SidhuvudUtskott"/>
      </w:rPr>
      <w:fldChar w:fldCharType="separate"/>
    </w:r>
    <w:r w:rsidRPr="008F5344">
      <w:rPr>
        <w:rStyle w:val="SidhuvudUtskott"/>
      </w:rPr>
      <w:instrText>Nej</w:instrText>
    </w:r>
    <w:r w:rsidRPr="008F5344">
      <w:rPr>
        <w:rStyle w:val="SidhuvudUtskott"/>
      </w:rPr>
      <w:fldChar w:fldCharType="end"/>
    </w:r>
    <w:r w:rsidRPr="008F5344">
      <w:rPr>
        <w:rStyle w:val="SidhuvudUtskott"/>
      </w:rPr>
      <w:instrText xml:space="preserve"> = "Ja" "</w:instrText>
    </w:r>
    <w:r w:rsidRPr="008F5344">
      <w:rPr>
        <w:rStyle w:val="SidhuvudUtskott"/>
      </w:rPr>
      <w:fldChar w:fldCharType="begin" w:fldLock="1"/>
    </w:r>
    <w:r w:rsidRPr="008F5344">
      <w:rPr>
        <w:rStyle w:val="SidhuvudUtskott"/>
      </w:rPr>
      <w:instrText xml:space="preserve"> PRINTDATE \@ "yyyy-MM-dd HH.mm    " </w:instrText>
    </w:r>
    <w:r w:rsidRPr="008F5344">
      <w:rPr>
        <w:rStyle w:val="SidhuvudUtskott"/>
      </w:rPr>
      <w:fldChar w:fldCharType="separate"/>
    </w:r>
    <w:r w:rsidRPr="008F5344">
      <w:rPr>
        <w:rStyle w:val="SidhuvudUtskott"/>
      </w:rPr>
      <w:instrText>2000-08-11 16.42</w:instrText>
    </w:r>
    <w:r w:rsidRPr="008F5344">
      <w:rPr>
        <w:rStyle w:val="SidhuvudUtskott"/>
      </w:rPr>
      <w:fldChar w:fldCharType="end"/>
    </w:r>
    <w:r w:rsidRPr="008F5344">
      <w:rPr>
        <w:rStyle w:val="SidhuvudUtskott"/>
      </w:rPr>
      <w:instrText xml:space="preserve">" </w:instrText>
    </w:r>
    <w:r w:rsidRPr="008F5344">
      <w:rPr>
        <w:rStyle w:val="SidhuvudUtskott"/>
      </w:rPr>
      <w:fldChar w:fldCharType="end"/>
    </w:r>
    <w:r w:rsidRPr="008F5344">
      <w:rPr>
        <w:rStyle w:val="SidhuvudUtskott"/>
      </w:rPr>
      <w:fldChar w:fldCharType="begin" w:fldLock="1"/>
    </w:r>
    <w:r w:rsidRPr="008F5344">
      <w:rPr>
        <w:rStyle w:val="SidhuvudUtskott"/>
      </w:rPr>
      <w:instrText xml:space="preserve"> DOCPR</w:instrText>
    </w:r>
    <w:r w:rsidRPr="008F5344">
      <w:rPr>
        <w:rStyle w:val="SidhuvudUtskott"/>
      </w:rPr>
      <w:instrText>O</w:instrText>
    </w:r>
    <w:r w:rsidRPr="008F5344">
      <w:rPr>
        <w:rStyle w:val="SidhuvudUtskott"/>
      </w:rPr>
      <w:instrText>PERTY Status</w:instrText>
    </w:r>
    <w:r w:rsidRPr="008F5344">
      <w:rPr>
        <w:rStyle w:val="SidhuvudUtskott"/>
      </w:rPr>
      <w:fldChar w:fldCharType="end"/>
    </w:r>
  </w:p>
  <w:p w:rsidR="008E5FB1" w:rsidRPr="008F5344" w:rsidRDefault="008E5FB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huvudKantJmn"/>
      <w:framePr w:w="8732" w:h="567" w:hRule="exact" w:vSpace="0" w:wrap="around" w:vAnchor="page" w:y="341" w:anchorLock="0"/>
    </w:pPr>
    <w:r w:rsidRPr="008F5344">
      <w:fldChar w:fldCharType="begin" w:fldLock="1"/>
    </w:r>
    <w:r w:rsidRPr="008F5344">
      <w:instrText xml:space="preserve"> if </w:instrText>
    </w:r>
    <w:r w:rsidRPr="008F5344">
      <w:fldChar w:fldCharType="begin" w:fldLock="1"/>
    </w:r>
    <w:r w:rsidRPr="008F5344">
      <w:instrText xml:space="preserve"> page</w:instrText>
    </w:r>
    <w:r w:rsidRPr="008F5344">
      <w:fldChar w:fldCharType="separate"/>
    </w:r>
    <w:r w:rsidRPr="008F5344">
      <w:instrText>8</w:instrText>
    </w:r>
    <w:r w:rsidRPr="008F5344">
      <w:fldChar w:fldCharType="end"/>
    </w:r>
    <w:r w:rsidRPr="008F5344">
      <w:instrText xml:space="preserve"> &gt; 1 "</w:instrText>
    </w:r>
    <w:r w:rsidRPr="008F5344">
      <w:fldChar w:fldCharType="begin" w:fldLock="1"/>
    </w:r>
    <w:r w:rsidRPr="008F5344">
      <w:instrText xml:space="preserve"> if </w:instrText>
    </w:r>
    <w:r w:rsidRPr="008F5344">
      <w:fldChar w:fldCharType="begin" w:fldLock="1"/>
    </w:r>
    <w:r w:rsidRPr="008F5344">
      <w:instrText xml:space="preserve"> = </w:instrText>
    </w:r>
    <w:r w:rsidRPr="008F5344">
      <w:fldChar w:fldCharType="begin" w:fldLock="1"/>
    </w:r>
    <w:r w:rsidRPr="008F5344">
      <w:instrText xml:space="preserve"> = </w:instrText>
    </w:r>
    <w:r w:rsidRPr="008F5344">
      <w:fldChar w:fldCharType="begin" w:fldLock="1"/>
    </w:r>
    <w:r w:rsidRPr="008F5344">
      <w:instrText xml:space="preserve"> page</w:instrText>
    </w:r>
    <w:r w:rsidRPr="008F5344">
      <w:fldChar w:fldCharType="separate"/>
    </w:r>
    <w:r w:rsidRPr="008F5344">
      <w:instrText>8</w:instrText>
    </w:r>
    <w:r w:rsidRPr="008F5344">
      <w:fldChar w:fldCharType="end"/>
    </w:r>
    <w:r w:rsidRPr="008F5344">
      <w:instrText xml:space="preserve">/2 </w:instrText>
    </w:r>
    <w:r w:rsidRPr="008F5344">
      <w:fldChar w:fldCharType="separate"/>
    </w:r>
    <w:r w:rsidRPr="008F5344">
      <w:instrText>4</w:instrText>
    </w:r>
    <w:r w:rsidRPr="008F5344">
      <w:fldChar w:fldCharType="end"/>
    </w:r>
    <w:r w:rsidRPr="008F5344">
      <w:instrText xml:space="preserve"> - </w:instrText>
    </w:r>
    <w:r w:rsidRPr="008F5344">
      <w:fldChar w:fldCharType="begin" w:fldLock="1"/>
    </w:r>
    <w:r w:rsidRPr="008F5344">
      <w:instrText xml:space="preserve"> = int(</w:instrText>
    </w:r>
    <w:r w:rsidRPr="008F5344">
      <w:fldChar w:fldCharType="begin" w:fldLock="1"/>
    </w:r>
    <w:r w:rsidRPr="008F5344">
      <w:instrText xml:space="preserve"> page</w:instrText>
    </w:r>
    <w:r w:rsidRPr="008F5344">
      <w:fldChar w:fldCharType="separate"/>
    </w:r>
    <w:r w:rsidRPr="008F5344">
      <w:instrText>8</w:instrText>
    </w:r>
    <w:r w:rsidRPr="008F5344">
      <w:fldChar w:fldCharType="end"/>
    </w:r>
    <w:r w:rsidRPr="008F5344">
      <w:instrText xml:space="preserve">/2) </w:instrText>
    </w:r>
    <w:r w:rsidRPr="008F5344">
      <w:fldChar w:fldCharType="separate"/>
    </w:r>
    <w:r w:rsidRPr="008F5344">
      <w:instrText>4</w:instrText>
    </w:r>
    <w:r w:rsidRPr="008F5344">
      <w:fldChar w:fldCharType="end"/>
    </w:r>
    <w:r w:rsidRPr="008F5344">
      <w:fldChar w:fldCharType="separate"/>
    </w:r>
    <w:r w:rsidRPr="008F5344">
      <w:instrText>0</w:instrText>
    </w:r>
    <w:r w:rsidRPr="008F5344">
      <w:fldChar w:fldCharType="end"/>
    </w:r>
    <w:r w:rsidRPr="008F5344">
      <w:instrText xml:space="preserve"> = 0 "</w:instrText>
    </w:r>
    <w:r w:rsidRPr="008F5344">
      <w:rPr>
        <w:rStyle w:val="SidhuvudUtskott"/>
      </w:rPr>
      <w:fldChar w:fldCharType="begin" w:fldLock="1"/>
    </w:r>
    <w:r w:rsidRPr="008F5344">
      <w:rPr>
        <w:rStyle w:val="SidhuvudUtskott"/>
      </w:rPr>
      <w:instrText xml:space="preserve"> DOCPROPERTY BetänkandeÅr</w:instrText>
    </w:r>
    <w:r w:rsidRPr="008F5344">
      <w:rPr>
        <w:rStyle w:val="SidhuvudUtskott"/>
      </w:rPr>
      <w:fldChar w:fldCharType="separate"/>
    </w:r>
    <w:r w:rsidRPr="008F5344">
      <w:rPr>
        <w:rStyle w:val="SidhuvudUtskott"/>
      </w:rPr>
      <w:instrText>2004/05</w:instrText>
    </w:r>
    <w:r w:rsidRPr="008F5344">
      <w:rPr>
        <w:rStyle w:val="SidhuvudUtskott"/>
      </w:rPr>
      <w:fldChar w:fldCharType="end"/>
    </w:r>
    <w:r w:rsidRPr="008F5344">
      <w:rPr>
        <w:rStyle w:val="SidhuvudUtskott"/>
      </w:rPr>
      <w:instrText>:</w:instrText>
    </w:r>
    <w:r w:rsidRPr="008F5344">
      <w:rPr>
        <w:rStyle w:val="SidhuvudUtskott"/>
      </w:rPr>
      <w:fldChar w:fldCharType="begin" w:fldLock="1"/>
    </w:r>
    <w:r w:rsidRPr="008F5344">
      <w:rPr>
        <w:rStyle w:val="SidhuvudUtskott"/>
      </w:rPr>
      <w:instrText xml:space="preserve"> DOCPR</w:instrText>
    </w:r>
    <w:r w:rsidRPr="008F5344">
      <w:rPr>
        <w:rStyle w:val="SidhuvudUtskott"/>
      </w:rPr>
      <w:instrText>O</w:instrText>
    </w:r>
    <w:r w:rsidRPr="008F5344">
      <w:rPr>
        <w:rStyle w:val="SidhuvudUtskott"/>
      </w:rPr>
      <w:instrText>PE</w:instrText>
    </w:r>
    <w:r w:rsidRPr="008F5344">
      <w:rPr>
        <w:rStyle w:val="SidhuvudUtskott"/>
      </w:rPr>
      <w:instrText>R</w:instrText>
    </w:r>
    <w:r w:rsidRPr="008F5344">
      <w:rPr>
        <w:rStyle w:val="SidhuvudUtskott"/>
      </w:rPr>
      <w:instrText>TY Utskott</w:instrText>
    </w:r>
    <w:r w:rsidRPr="008F5344">
      <w:rPr>
        <w:rStyle w:val="SidhuvudUtskott"/>
      </w:rPr>
      <w:fldChar w:fldCharType="separate"/>
    </w:r>
    <w:r w:rsidRPr="008F5344">
      <w:rPr>
        <w:rStyle w:val="SidhuvudUtskott"/>
      </w:rPr>
      <w:instrText>RS</w:instrText>
    </w:r>
    <w:r w:rsidRPr="008F5344">
      <w:rPr>
        <w:rStyle w:val="SidhuvudUtskott"/>
      </w:rPr>
      <w:fldChar w:fldCharType="end"/>
    </w:r>
    <w:r w:rsidRPr="008F5344">
      <w:rPr>
        <w:rStyle w:val="SidhuvudUtskott"/>
      </w:rPr>
      <w:fldChar w:fldCharType="begin" w:fldLock="1"/>
    </w:r>
    <w:r w:rsidRPr="008F5344">
      <w:rPr>
        <w:rStyle w:val="SidhuvudUtskott"/>
      </w:rPr>
      <w:instrText xml:space="preserve"> DOCPROPERTY BetänkandeNr</w:instrText>
    </w:r>
    <w:r w:rsidRPr="008F5344">
      <w:rPr>
        <w:rStyle w:val="SidhuvudUtskott"/>
      </w:rPr>
      <w:fldChar w:fldCharType="separate"/>
    </w:r>
    <w:r w:rsidRPr="008F5344">
      <w:rPr>
        <w:rStyle w:val="SidhuvudUtskott"/>
      </w:rPr>
      <w:instrText>1</w:instrText>
    </w:r>
    <w:r w:rsidRPr="008F5344">
      <w:rPr>
        <w:rStyle w:val="SidhuvudUtskott"/>
      </w:rPr>
      <w:fldChar w:fldCharType="end"/>
    </w:r>
    <w:r w:rsidRPr="008F5344">
      <w:instrText xml:space="preserve">    </w:instrText>
    </w:r>
  </w:p>
  <w:p w:rsidR="008E5FB1" w:rsidRPr="008F5344" w:rsidRDefault="008E5FB1">
    <w:pPr>
      <w:pStyle w:val="SidhuvudKantJmn"/>
      <w:framePr w:w="8732" w:h="567" w:hRule="exact" w:vSpace="0" w:wrap="around" w:vAnchor="page" w:y="341" w:anchorLock="0"/>
    </w:pPr>
    <w:r w:rsidRPr="008F5344">
      <w:rPr>
        <w:rStyle w:val="SidhuvudUtskott"/>
      </w:rPr>
      <w:fldChar w:fldCharType="begin" w:fldLock="1"/>
    </w:r>
    <w:r w:rsidRPr="008F5344">
      <w:rPr>
        <w:rStyle w:val="SidhuvudUtskott"/>
      </w:rPr>
      <w:instrText xml:space="preserve"> DOCPROPERTY Status</w:instrText>
    </w:r>
    <w:r w:rsidRPr="008F5344">
      <w:rPr>
        <w:rStyle w:val="SidhuvudUtskott"/>
      </w:rPr>
      <w:fldChar w:fldCharType="end"/>
    </w:r>
    <w:r w:rsidRPr="008F5344">
      <w:rPr>
        <w:rStyle w:val="SidhuvudUtskott"/>
      </w:rPr>
      <w:fldChar w:fldCharType="begin" w:fldLock="1"/>
    </w:r>
    <w:r w:rsidRPr="008F5344">
      <w:rPr>
        <w:rStyle w:val="SidhuvudUtskott"/>
      </w:rPr>
      <w:instrText xml:space="preserve"> if </w:instrText>
    </w:r>
    <w:r w:rsidRPr="008F5344">
      <w:rPr>
        <w:rStyle w:val="SidhuvudUtskott"/>
      </w:rPr>
      <w:fldChar w:fldCharType="begin" w:fldLock="1"/>
    </w:r>
    <w:r w:rsidRPr="008F5344">
      <w:rPr>
        <w:rStyle w:val="SidhuvudUtskott"/>
      </w:rPr>
      <w:instrText xml:space="preserve"> DOCPROPERTY "UtkastDatum"</w:instrText>
    </w:r>
    <w:r w:rsidRPr="008F5344">
      <w:rPr>
        <w:rStyle w:val="SidhuvudUtskott"/>
      </w:rPr>
      <w:fldChar w:fldCharType="separate"/>
    </w:r>
    <w:r w:rsidRPr="008F5344">
      <w:rPr>
        <w:rStyle w:val="SidhuvudUtskott"/>
      </w:rPr>
      <w:instrText>Nej</w:instrText>
    </w:r>
    <w:r w:rsidRPr="008F5344">
      <w:rPr>
        <w:rStyle w:val="SidhuvudUtskott"/>
      </w:rPr>
      <w:fldChar w:fldCharType="end"/>
    </w:r>
    <w:r w:rsidRPr="008F5344">
      <w:rPr>
        <w:rStyle w:val="SidhuvudUtskott"/>
      </w:rPr>
      <w:instrText xml:space="preserve"> = "Ja" "    </w:instrText>
    </w:r>
    <w:r w:rsidRPr="008F5344">
      <w:rPr>
        <w:rStyle w:val="SidhuvudUtskott"/>
      </w:rPr>
      <w:fldChar w:fldCharType="begin" w:fldLock="1"/>
    </w:r>
    <w:r w:rsidRPr="008F5344">
      <w:rPr>
        <w:rStyle w:val="SidhuvudUtskott"/>
      </w:rPr>
      <w:instrText xml:space="preserve"> PRINTDATE \@ "yyyy-MM-dd HH.mm" </w:instrText>
    </w:r>
    <w:r w:rsidRPr="008F5344">
      <w:rPr>
        <w:rStyle w:val="SidhuvudUtskott"/>
      </w:rPr>
      <w:fldChar w:fldCharType="separate"/>
    </w:r>
    <w:r w:rsidRPr="008F5344">
      <w:rPr>
        <w:rStyle w:val="SidhuvudUtskott"/>
      </w:rPr>
      <w:instrText>2000-08-11 16.42</w:instrText>
    </w:r>
    <w:r w:rsidRPr="008F5344">
      <w:rPr>
        <w:rStyle w:val="SidhuvudUtskott"/>
      </w:rPr>
      <w:fldChar w:fldCharType="end"/>
    </w:r>
    <w:r w:rsidRPr="008F5344">
      <w:rPr>
        <w:rStyle w:val="SidhuvudUtskott"/>
      </w:rPr>
      <w:instrText xml:space="preserve">" </w:instrText>
    </w:r>
    <w:r w:rsidRPr="008F5344">
      <w:rPr>
        <w:rStyle w:val="SidhuvudUtskott"/>
      </w:rPr>
      <w:fldChar w:fldCharType="end"/>
    </w:r>
  </w:p>
  <w:p w:rsidR="008E5FB1" w:rsidRPr="008F5344" w:rsidRDefault="008E5FB1">
    <w:pPr>
      <w:pStyle w:val="SidhuvudKantUdda"/>
      <w:framePr w:w="8732" w:h="567" w:hRule="exact" w:vSpace="0" w:wrap="around" w:vAnchor="page" w:y="341" w:anchorLock="0"/>
    </w:pPr>
    <w:r w:rsidRPr="008F5344">
      <w:rPr>
        <w:rStyle w:val="SidhuvudRubrikReferens"/>
        <w:smallCaps w:val="0"/>
        <w:spacing w:val="0"/>
        <w:sz w:val="19"/>
      </w:rPr>
      <w:instrText xml:space="preserve"> </w:instrText>
    </w:r>
    <w:r w:rsidRPr="008F5344">
      <w:instrText xml:space="preserve">"  "  </w:instrText>
    </w:r>
    <w:r w:rsidRPr="008F5344">
      <w:rPr>
        <w:rStyle w:val="SidhuvudUtskott"/>
      </w:rPr>
      <w:fldChar w:fldCharType="begin" w:fldLock="1"/>
    </w:r>
    <w:r w:rsidRPr="008F5344">
      <w:rPr>
        <w:rStyle w:val="SidhuvudUtskott"/>
      </w:rPr>
      <w:instrText xml:space="preserve"> DOCPROPERTY BetänkandeÅr</w:instrText>
    </w:r>
    <w:r w:rsidRPr="008F5344">
      <w:rPr>
        <w:rStyle w:val="SidhuvudUtskott"/>
      </w:rPr>
      <w:fldChar w:fldCharType="separate"/>
    </w:r>
    <w:r w:rsidRPr="008F5344">
      <w:rPr>
        <w:rStyle w:val="SidhuvudUtskott"/>
      </w:rPr>
      <w:instrText>2004/05</w:instrText>
    </w:r>
    <w:r w:rsidRPr="008F5344">
      <w:rPr>
        <w:rStyle w:val="SidhuvudUtskott"/>
      </w:rPr>
      <w:fldChar w:fldCharType="end"/>
    </w:r>
    <w:r w:rsidRPr="008F5344">
      <w:rPr>
        <w:rStyle w:val="SidhuvudUtskott"/>
      </w:rPr>
      <w:instrText>:</w:instrText>
    </w:r>
    <w:r w:rsidRPr="008F5344">
      <w:rPr>
        <w:rStyle w:val="SidhuvudUtskott"/>
      </w:rPr>
      <w:fldChar w:fldCharType="begin" w:fldLock="1"/>
    </w:r>
    <w:r w:rsidRPr="008F5344">
      <w:rPr>
        <w:rStyle w:val="SidhuvudUtskott"/>
      </w:rPr>
      <w:instrText xml:space="preserve"> DOCPROPERTY Utskott</w:instrText>
    </w:r>
    <w:r w:rsidRPr="008F5344">
      <w:rPr>
        <w:rStyle w:val="SidhuvudUtskott"/>
      </w:rPr>
      <w:fldChar w:fldCharType="separate"/>
    </w:r>
    <w:r w:rsidRPr="008F5344">
      <w:rPr>
        <w:rStyle w:val="SidhuvudUtskott"/>
      </w:rPr>
      <w:instrText>RS</w:instrText>
    </w:r>
    <w:r w:rsidRPr="008F5344">
      <w:rPr>
        <w:rStyle w:val="SidhuvudUtskott"/>
      </w:rPr>
      <w:fldChar w:fldCharType="end"/>
    </w:r>
    <w:r w:rsidRPr="008F5344">
      <w:rPr>
        <w:rStyle w:val="SidhuvudUtskott"/>
      </w:rPr>
      <w:fldChar w:fldCharType="begin" w:fldLock="1"/>
    </w:r>
    <w:r w:rsidRPr="008F5344">
      <w:rPr>
        <w:rStyle w:val="SidhuvudUtskott"/>
      </w:rPr>
      <w:instrText xml:space="preserve"> DOCPROPERTY BetänkandeNr</w:instrText>
    </w:r>
    <w:r w:rsidRPr="008F5344">
      <w:rPr>
        <w:rStyle w:val="SidhuvudUtskott"/>
      </w:rPr>
      <w:fldChar w:fldCharType="separate"/>
    </w:r>
    <w:r w:rsidRPr="008F5344">
      <w:rPr>
        <w:rStyle w:val="SidhuvudUtskott"/>
      </w:rPr>
      <w:instrText>1</w:instrText>
    </w:r>
    <w:r w:rsidRPr="008F5344">
      <w:rPr>
        <w:rStyle w:val="SidhuvudUtskott"/>
      </w:rPr>
      <w:fldChar w:fldCharType="end"/>
    </w:r>
  </w:p>
  <w:p w:rsidR="008E5FB1" w:rsidRPr="008F5344" w:rsidRDefault="008E5FB1">
    <w:pPr>
      <w:pStyle w:val="SidhuvudKantJmn"/>
      <w:framePr w:w="8732" w:h="567" w:hRule="exact" w:vSpace="0" w:wrap="around" w:vAnchor="page" w:y="341" w:anchorLock="0"/>
    </w:pPr>
    <w:r w:rsidRPr="008F5344">
      <w:rPr>
        <w:rStyle w:val="SidhuvudUtskott"/>
      </w:rPr>
      <w:fldChar w:fldCharType="begin" w:fldLock="1"/>
    </w:r>
    <w:r w:rsidRPr="008F5344">
      <w:rPr>
        <w:rStyle w:val="SidhuvudUtskott"/>
      </w:rPr>
      <w:instrText xml:space="preserve"> if </w:instrText>
    </w:r>
    <w:r w:rsidRPr="008F5344">
      <w:rPr>
        <w:rStyle w:val="SidhuvudUtskott"/>
      </w:rPr>
      <w:fldChar w:fldCharType="begin" w:fldLock="1"/>
    </w:r>
    <w:r w:rsidRPr="008F5344">
      <w:rPr>
        <w:rStyle w:val="SidhuvudUtskott"/>
      </w:rPr>
      <w:instrText xml:space="preserve"> DOCPROPERTY "UtkastDatum"</w:instrText>
    </w:r>
    <w:r w:rsidRPr="008F5344">
      <w:rPr>
        <w:rStyle w:val="SidhuvudUtskott"/>
      </w:rPr>
      <w:fldChar w:fldCharType="separate"/>
    </w:r>
    <w:r w:rsidRPr="008F5344">
      <w:rPr>
        <w:rStyle w:val="SidhuvudUtskott"/>
      </w:rPr>
      <w:instrText>Nej</w:instrText>
    </w:r>
    <w:r w:rsidRPr="008F5344">
      <w:rPr>
        <w:rStyle w:val="SidhuvudUtskott"/>
      </w:rPr>
      <w:fldChar w:fldCharType="end"/>
    </w:r>
    <w:r w:rsidRPr="008F5344">
      <w:rPr>
        <w:rStyle w:val="SidhuvudUtskott"/>
      </w:rPr>
      <w:instrText xml:space="preserve"> = "Ja" "</w:instrText>
    </w:r>
    <w:r w:rsidRPr="008F5344">
      <w:rPr>
        <w:rStyle w:val="SidhuvudUtskott"/>
      </w:rPr>
      <w:fldChar w:fldCharType="begin" w:fldLock="1"/>
    </w:r>
    <w:r w:rsidRPr="008F5344">
      <w:rPr>
        <w:rStyle w:val="SidhuvudUtskott"/>
      </w:rPr>
      <w:instrText xml:space="preserve"> PRINTDATE \@ "yyyy-MM-dd HH.mm    " </w:instrText>
    </w:r>
    <w:r w:rsidRPr="008F5344">
      <w:rPr>
        <w:rStyle w:val="SidhuvudUtskott"/>
      </w:rPr>
      <w:fldChar w:fldCharType="separate"/>
    </w:r>
    <w:r w:rsidRPr="008F5344">
      <w:rPr>
        <w:rStyle w:val="SidhuvudUtskott"/>
      </w:rPr>
      <w:instrText>2000-08-11 16.42</w:instrText>
    </w:r>
    <w:r w:rsidRPr="008F5344">
      <w:rPr>
        <w:rStyle w:val="SidhuvudUtskott"/>
      </w:rPr>
      <w:fldChar w:fldCharType="end"/>
    </w:r>
    <w:r w:rsidRPr="008F5344">
      <w:rPr>
        <w:rStyle w:val="SidhuvudUtskott"/>
      </w:rPr>
      <w:instrText xml:space="preserve">" </w:instrText>
    </w:r>
    <w:r w:rsidRPr="008F5344">
      <w:rPr>
        <w:rStyle w:val="SidhuvudUtskott"/>
      </w:rPr>
      <w:fldChar w:fldCharType="end"/>
    </w:r>
    <w:r w:rsidRPr="008F5344">
      <w:rPr>
        <w:rStyle w:val="SidhuvudUtskott"/>
      </w:rPr>
      <w:fldChar w:fldCharType="begin" w:fldLock="1"/>
    </w:r>
    <w:r w:rsidRPr="008F5344">
      <w:rPr>
        <w:rStyle w:val="SidhuvudUtskott"/>
      </w:rPr>
      <w:instrText xml:space="preserve"> DOCPR</w:instrText>
    </w:r>
    <w:r w:rsidRPr="008F5344">
      <w:rPr>
        <w:rStyle w:val="SidhuvudUtskott"/>
      </w:rPr>
      <w:instrText>O</w:instrText>
    </w:r>
    <w:r w:rsidRPr="008F5344">
      <w:rPr>
        <w:rStyle w:val="SidhuvudUtskott"/>
      </w:rPr>
      <w:instrText>PERTY Status</w:instrText>
    </w:r>
    <w:r w:rsidRPr="008F5344">
      <w:rPr>
        <w:rStyle w:val="SidhuvudUtskott"/>
      </w:rPr>
      <w:fldChar w:fldCharType="end"/>
    </w:r>
    <w:r w:rsidRPr="008F5344">
      <w:instrText>"</w:instrText>
    </w:r>
    <w:r w:rsidRPr="008F5344">
      <w:fldChar w:fldCharType="separate"/>
    </w:r>
    <w:r w:rsidRPr="008F5344">
      <w:rPr>
        <w:rStyle w:val="SidhuvudUtskott"/>
      </w:rPr>
      <w:fldChar w:fldCharType="begin" w:fldLock="1"/>
    </w:r>
    <w:r w:rsidRPr="008F5344">
      <w:rPr>
        <w:rStyle w:val="SidhuvudUtskott"/>
      </w:rPr>
      <w:instrText xml:space="preserve"> DOCPROPERTY BetänkandeÅr</w:instrText>
    </w:r>
    <w:r w:rsidRPr="008F5344">
      <w:rPr>
        <w:rStyle w:val="SidhuvudUtskott"/>
      </w:rPr>
      <w:fldChar w:fldCharType="separate"/>
    </w:r>
    <w:r w:rsidRPr="008F5344">
      <w:rPr>
        <w:rStyle w:val="SidhuvudUtskott"/>
      </w:rPr>
      <w:instrText>2004/05</w:instrText>
    </w:r>
    <w:r w:rsidRPr="008F5344">
      <w:rPr>
        <w:rStyle w:val="SidhuvudUtskott"/>
      </w:rPr>
      <w:fldChar w:fldCharType="end"/>
    </w:r>
    <w:r w:rsidRPr="008F5344">
      <w:rPr>
        <w:rStyle w:val="SidhuvudUtskott"/>
      </w:rPr>
      <w:instrText>:</w:instrText>
    </w:r>
    <w:r w:rsidRPr="008F5344">
      <w:rPr>
        <w:rStyle w:val="SidhuvudUtskott"/>
      </w:rPr>
      <w:fldChar w:fldCharType="begin" w:fldLock="1"/>
    </w:r>
    <w:r w:rsidRPr="008F5344">
      <w:rPr>
        <w:rStyle w:val="SidhuvudUtskott"/>
      </w:rPr>
      <w:instrText xml:space="preserve"> DOCPR</w:instrText>
    </w:r>
    <w:r w:rsidRPr="008F5344">
      <w:rPr>
        <w:rStyle w:val="SidhuvudUtskott"/>
      </w:rPr>
      <w:instrText>O</w:instrText>
    </w:r>
    <w:r w:rsidRPr="008F5344">
      <w:rPr>
        <w:rStyle w:val="SidhuvudUtskott"/>
      </w:rPr>
      <w:instrText>PE</w:instrText>
    </w:r>
    <w:r w:rsidRPr="008F5344">
      <w:rPr>
        <w:rStyle w:val="SidhuvudUtskott"/>
      </w:rPr>
      <w:instrText>R</w:instrText>
    </w:r>
    <w:r w:rsidRPr="008F5344">
      <w:rPr>
        <w:rStyle w:val="SidhuvudUtskott"/>
      </w:rPr>
      <w:instrText>TY Utskott</w:instrText>
    </w:r>
    <w:r w:rsidRPr="008F5344">
      <w:rPr>
        <w:rStyle w:val="SidhuvudUtskott"/>
      </w:rPr>
      <w:fldChar w:fldCharType="separate"/>
    </w:r>
    <w:r w:rsidRPr="008F5344">
      <w:rPr>
        <w:rStyle w:val="SidhuvudUtskott"/>
      </w:rPr>
      <w:instrText>RS</w:instrText>
    </w:r>
    <w:r w:rsidRPr="008F5344">
      <w:rPr>
        <w:rStyle w:val="SidhuvudUtskott"/>
      </w:rPr>
      <w:fldChar w:fldCharType="end"/>
    </w:r>
    <w:r w:rsidRPr="008F5344">
      <w:rPr>
        <w:rStyle w:val="SidhuvudUtskott"/>
      </w:rPr>
      <w:fldChar w:fldCharType="begin" w:fldLock="1"/>
    </w:r>
    <w:r w:rsidRPr="008F5344">
      <w:rPr>
        <w:rStyle w:val="SidhuvudUtskott"/>
      </w:rPr>
      <w:instrText xml:space="preserve"> DOCPROPERTY BetänkandeNr</w:instrText>
    </w:r>
    <w:r w:rsidRPr="008F5344">
      <w:rPr>
        <w:rStyle w:val="SidhuvudUtskott"/>
      </w:rPr>
      <w:fldChar w:fldCharType="separate"/>
    </w:r>
    <w:r w:rsidRPr="008F5344">
      <w:rPr>
        <w:rStyle w:val="SidhuvudUtskott"/>
      </w:rPr>
      <w:instrText>1</w:instrText>
    </w:r>
    <w:r w:rsidRPr="008F5344">
      <w:rPr>
        <w:rStyle w:val="SidhuvudUtskott"/>
      </w:rPr>
      <w:fldChar w:fldCharType="end"/>
    </w:r>
    <w:r w:rsidRPr="008F5344">
      <w:instrText xml:space="preserve">    </w:instrText>
    </w:r>
  </w:p>
  <w:p w:rsidR="008E5FB1" w:rsidRPr="008F5344" w:rsidRDefault="008E5FB1">
    <w:pPr>
      <w:pStyle w:val="SidhuvudKantJmn"/>
      <w:framePr w:w="8732" w:h="567" w:hRule="exact" w:vSpace="0" w:wrap="around" w:vAnchor="page" w:y="341" w:anchorLock="0"/>
    </w:pPr>
    <w:r w:rsidRPr="008F5344">
      <w:rPr>
        <w:rStyle w:val="SidhuvudUtskott"/>
      </w:rPr>
      <w:fldChar w:fldCharType="begin" w:fldLock="1"/>
    </w:r>
    <w:r w:rsidRPr="008F5344">
      <w:rPr>
        <w:rStyle w:val="SidhuvudUtskott"/>
      </w:rPr>
      <w:instrText xml:space="preserve"> DOCPROPERTY Status</w:instrText>
    </w:r>
    <w:r w:rsidRPr="008F5344">
      <w:rPr>
        <w:rStyle w:val="SidhuvudUtskott"/>
      </w:rPr>
      <w:fldChar w:fldCharType="end"/>
    </w:r>
    <w:r w:rsidRPr="008F5344">
      <w:rPr>
        <w:rStyle w:val="SidhuvudUtskott"/>
      </w:rPr>
      <w:fldChar w:fldCharType="begin" w:fldLock="1"/>
    </w:r>
    <w:r w:rsidRPr="008F5344">
      <w:rPr>
        <w:rStyle w:val="SidhuvudUtskott"/>
      </w:rPr>
      <w:instrText xml:space="preserve"> if </w:instrText>
    </w:r>
    <w:r w:rsidRPr="008F5344">
      <w:rPr>
        <w:rStyle w:val="SidhuvudUtskott"/>
      </w:rPr>
      <w:fldChar w:fldCharType="begin" w:fldLock="1"/>
    </w:r>
    <w:r w:rsidRPr="008F5344">
      <w:rPr>
        <w:rStyle w:val="SidhuvudUtskott"/>
      </w:rPr>
      <w:instrText xml:space="preserve"> DOCPROPERTY "UtkastDatum"</w:instrText>
    </w:r>
    <w:r w:rsidRPr="008F5344">
      <w:rPr>
        <w:rStyle w:val="SidhuvudUtskott"/>
      </w:rPr>
      <w:fldChar w:fldCharType="separate"/>
    </w:r>
    <w:r w:rsidRPr="008F5344">
      <w:rPr>
        <w:rStyle w:val="SidhuvudUtskott"/>
      </w:rPr>
      <w:instrText>Nej</w:instrText>
    </w:r>
    <w:r w:rsidRPr="008F5344">
      <w:rPr>
        <w:rStyle w:val="SidhuvudUtskott"/>
      </w:rPr>
      <w:fldChar w:fldCharType="end"/>
    </w:r>
    <w:r w:rsidRPr="008F5344">
      <w:rPr>
        <w:rStyle w:val="SidhuvudUtskott"/>
      </w:rPr>
      <w:instrText xml:space="preserve"> = "Ja" "    </w:instrText>
    </w:r>
    <w:r w:rsidRPr="008F5344">
      <w:rPr>
        <w:rStyle w:val="SidhuvudUtskott"/>
      </w:rPr>
      <w:fldChar w:fldCharType="begin" w:fldLock="1"/>
    </w:r>
    <w:r w:rsidRPr="008F5344">
      <w:rPr>
        <w:rStyle w:val="SidhuvudUtskott"/>
      </w:rPr>
      <w:instrText xml:space="preserve"> PRINTDATE \@ "yyyy-MM-dd HH.mm" </w:instrText>
    </w:r>
    <w:r w:rsidRPr="008F5344">
      <w:rPr>
        <w:rStyle w:val="SidhuvudUtskott"/>
      </w:rPr>
      <w:fldChar w:fldCharType="separate"/>
    </w:r>
    <w:r w:rsidRPr="008F5344">
      <w:rPr>
        <w:rStyle w:val="SidhuvudUtskott"/>
      </w:rPr>
      <w:instrText>2000-08-11 16.42</w:instrText>
    </w:r>
    <w:r w:rsidRPr="008F5344">
      <w:rPr>
        <w:rStyle w:val="SidhuvudUtskott"/>
      </w:rPr>
      <w:fldChar w:fldCharType="end"/>
    </w:r>
    <w:r w:rsidRPr="008F5344">
      <w:rPr>
        <w:rStyle w:val="SidhuvudUtskott"/>
      </w:rPr>
      <w:instrText xml:space="preserve">" </w:instrText>
    </w:r>
    <w:r w:rsidRPr="008F5344">
      <w:rPr>
        <w:rStyle w:val="SidhuvudUtskott"/>
      </w:rPr>
      <w:fldChar w:fldCharType="end"/>
    </w:r>
  </w:p>
  <w:p w:rsidR="008E5FB1" w:rsidRPr="008F5344" w:rsidRDefault="008E5FB1">
    <w:pPr>
      <w:pStyle w:val="SidhuvudKantJmn"/>
      <w:framePr w:w="8732" w:h="567" w:hRule="exact" w:vSpace="0" w:wrap="around" w:vAnchor="page" w:y="341" w:anchorLock="0"/>
    </w:pPr>
    <w:r w:rsidRPr="008F5344">
      <w:rPr>
        <w:rStyle w:val="SidhuvudRubrikReferens"/>
        <w:smallCaps w:val="0"/>
        <w:spacing w:val="0"/>
        <w:sz w:val="19"/>
      </w:rPr>
      <w:instrText xml:space="preserve"> </w:instrText>
    </w:r>
    <w:r w:rsidRPr="008F5344">
      <w:fldChar w:fldCharType="end"/>
    </w:r>
    <w:r w:rsidRPr="008F5344">
      <w:instrText>" " "</w:instrText>
    </w:r>
    <w:r w:rsidRPr="008F5344">
      <w:fldChar w:fldCharType="separate"/>
    </w:r>
    <w:r w:rsidRPr="008F5344">
      <w:rPr>
        <w:rStyle w:val="SidhuvudUtskott"/>
      </w:rPr>
      <w:fldChar w:fldCharType="begin" w:fldLock="1"/>
    </w:r>
    <w:r w:rsidRPr="008F5344">
      <w:rPr>
        <w:rStyle w:val="SidhuvudUtskott"/>
      </w:rPr>
      <w:instrText xml:space="preserve"> DOCPROPERTY BetänkandeÅr</w:instrText>
    </w:r>
    <w:r w:rsidRPr="008F5344">
      <w:rPr>
        <w:rStyle w:val="SidhuvudUtskott"/>
      </w:rPr>
      <w:fldChar w:fldCharType="separate"/>
    </w:r>
    <w:r w:rsidRPr="008F5344">
      <w:rPr>
        <w:rStyle w:val="SidhuvudUtskott"/>
      </w:rPr>
      <w:t>2004/05</w:t>
    </w:r>
    <w:r w:rsidRPr="008F5344">
      <w:rPr>
        <w:rStyle w:val="SidhuvudUtskott"/>
      </w:rPr>
      <w:fldChar w:fldCharType="end"/>
    </w:r>
    <w:r w:rsidRPr="008F5344">
      <w:rPr>
        <w:rStyle w:val="SidhuvudUtskott"/>
      </w:rPr>
      <w:t>:</w:t>
    </w:r>
    <w:r w:rsidRPr="008F5344">
      <w:rPr>
        <w:rStyle w:val="SidhuvudUtskott"/>
      </w:rPr>
      <w:fldChar w:fldCharType="begin" w:fldLock="1"/>
    </w:r>
    <w:r w:rsidRPr="008F5344">
      <w:rPr>
        <w:rStyle w:val="SidhuvudUtskott"/>
      </w:rPr>
      <w:instrText xml:space="preserve"> DOCPR</w:instrText>
    </w:r>
    <w:r w:rsidRPr="008F5344">
      <w:rPr>
        <w:rStyle w:val="SidhuvudUtskott"/>
      </w:rPr>
      <w:instrText>O</w:instrText>
    </w:r>
    <w:r w:rsidRPr="008F5344">
      <w:rPr>
        <w:rStyle w:val="SidhuvudUtskott"/>
      </w:rPr>
      <w:instrText>PE</w:instrText>
    </w:r>
    <w:r w:rsidRPr="008F5344">
      <w:rPr>
        <w:rStyle w:val="SidhuvudUtskott"/>
      </w:rPr>
      <w:instrText>R</w:instrText>
    </w:r>
    <w:r w:rsidRPr="008F5344">
      <w:rPr>
        <w:rStyle w:val="SidhuvudUtskott"/>
      </w:rPr>
      <w:instrText>TY Utskott</w:instrText>
    </w:r>
    <w:r w:rsidRPr="008F5344">
      <w:rPr>
        <w:rStyle w:val="SidhuvudUtskott"/>
      </w:rPr>
      <w:fldChar w:fldCharType="separate"/>
    </w:r>
    <w:r w:rsidRPr="008F5344">
      <w:rPr>
        <w:rStyle w:val="SidhuvudUtskott"/>
      </w:rPr>
      <w:t>RS</w:t>
    </w:r>
    <w:r w:rsidRPr="008F5344">
      <w:rPr>
        <w:rStyle w:val="SidhuvudUtskott"/>
      </w:rPr>
      <w:fldChar w:fldCharType="end"/>
    </w:r>
    <w:r w:rsidRPr="008F5344">
      <w:rPr>
        <w:rStyle w:val="SidhuvudUtskott"/>
      </w:rPr>
      <w:fldChar w:fldCharType="begin" w:fldLock="1"/>
    </w:r>
    <w:r w:rsidRPr="008F5344">
      <w:rPr>
        <w:rStyle w:val="SidhuvudUtskott"/>
      </w:rPr>
      <w:instrText xml:space="preserve"> DOCPROPERTY BetänkandeNr</w:instrText>
    </w:r>
    <w:r w:rsidRPr="008F5344">
      <w:rPr>
        <w:rStyle w:val="SidhuvudUtskott"/>
      </w:rPr>
      <w:fldChar w:fldCharType="separate"/>
    </w:r>
    <w:r w:rsidRPr="008F5344">
      <w:rPr>
        <w:rStyle w:val="SidhuvudUtskott"/>
      </w:rPr>
      <w:t>1</w:t>
    </w:r>
    <w:r w:rsidRPr="008F5344">
      <w:rPr>
        <w:rStyle w:val="SidhuvudUtskott"/>
      </w:rPr>
      <w:fldChar w:fldCharType="end"/>
    </w:r>
    <w:r w:rsidRPr="008F5344">
      <w:t xml:space="preserve">    </w:t>
    </w:r>
  </w:p>
  <w:p w:rsidR="008E5FB1" w:rsidRPr="008F5344" w:rsidRDefault="008E5FB1">
    <w:pPr>
      <w:pStyle w:val="SidhuvudKantJmn"/>
      <w:framePr w:w="8732" w:h="567" w:hRule="exact" w:vSpace="0" w:wrap="around" w:vAnchor="page" w:y="341" w:anchorLock="0"/>
    </w:pPr>
    <w:r w:rsidRPr="008F5344">
      <w:rPr>
        <w:rStyle w:val="SidhuvudUtskott"/>
      </w:rPr>
      <w:fldChar w:fldCharType="begin" w:fldLock="1"/>
    </w:r>
    <w:r w:rsidRPr="008F5344">
      <w:rPr>
        <w:rStyle w:val="SidhuvudUtskott"/>
      </w:rPr>
      <w:instrText xml:space="preserve"> DOCPROPERTY Status</w:instrText>
    </w:r>
    <w:r w:rsidRPr="008F5344">
      <w:rPr>
        <w:rStyle w:val="SidhuvudUtskott"/>
      </w:rPr>
      <w:fldChar w:fldCharType="end"/>
    </w:r>
    <w:r w:rsidRPr="008F5344">
      <w:rPr>
        <w:rStyle w:val="SidhuvudUtskott"/>
      </w:rPr>
      <w:fldChar w:fldCharType="begin" w:fldLock="1"/>
    </w:r>
    <w:r w:rsidRPr="008F5344">
      <w:rPr>
        <w:rStyle w:val="SidhuvudUtskott"/>
      </w:rPr>
      <w:instrText xml:space="preserve"> if </w:instrText>
    </w:r>
    <w:r w:rsidRPr="008F5344">
      <w:rPr>
        <w:rStyle w:val="SidhuvudUtskott"/>
      </w:rPr>
      <w:fldChar w:fldCharType="begin" w:fldLock="1"/>
    </w:r>
    <w:r w:rsidRPr="008F5344">
      <w:rPr>
        <w:rStyle w:val="SidhuvudUtskott"/>
      </w:rPr>
      <w:instrText xml:space="preserve"> DOCPROPERTY "UtkastDatum"</w:instrText>
    </w:r>
    <w:r w:rsidRPr="008F5344">
      <w:rPr>
        <w:rStyle w:val="SidhuvudUtskott"/>
      </w:rPr>
      <w:fldChar w:fldCharType="separate"/>
    </w:r>
    <w:r w:rsidRPr="008F5344">
      <w:rPr>
        <w:rStyle w:val="SidhuvudUtskott"/>
      </w:rPr>
      <w:instrText>Nej</w:instrText>
    </w:r>
    <w:r w:rsidRPr="008F5344">
      <w:rPr>
        <w:rStyle w:val="SidhuvudUtskott"/>
      </w:rPr>
      <w:fldChar w:fldCharType="end"/>
    </w:r>
    <w:r w:rsidRPr="008F5344">
      <w:rPr>
        <w:rStyle w:val="SidhuvudUtskott"/>
      </w:rPr>
      <w:instrText xml:space="preserve"> = "Ja" "    </w:instrText>
    </w:r>
    <w:r w:rsidRPr="008F5344">
      <w:rPr>
        <w:rStyle w:val="SidhuvudUtskott"/>
      </w:rPr>
      <w:fldChar w:fldCharType="begin" w:fldLock="1"/>
    </w:r>
    <w:r w:rsidRPr="008F5344">
      <w:rPr>
        <w:rStyle w:val="SidhuvudUtskott"/>
      </w:rPr>
      <w:instrText xml:space="preserve"> PRINTDATE \@ "yyyy-MM-dd HH.mm" </w:instrText>
    </w:r>
    <w:r w:rsidRPr="008F5344">
      <w:rPr>
        <w:rStyle w:val="SidhuvudUtskott"/>
      </w:rPr>
      <w:fldChar w:fldCharType="separate"/>
    </w:r>
    <w:r w:rsidRPr="008F5344">
      <w:rPr>
        <w:rStyle w:val="SidhuvudUtskott"/>
      </w:rPr>
      <w:instrText>2000-08-11 16.42</w:instrText>
    </w:r>
    <w:r w:rsidRPr="008F5344">
      <w:rPr>
        <w:rStyle w:val="SidhuvudUtskott"/>
      </w:rPr>
      <w:fldChar w:fldCharType="end"/>
    </w:r>
    <w:r w:rsidRPr="008F5344">
      <w:rPr>
        <w:rStyle w:val="SidhuvudUtskott"/>
      </w:rPr>
      <w:instrText xml:space="preserve">" </w:instrText>
    </w:r>
    <w:r w:rsidRPr="008F5344">
      <w:rPr>
        <w:rStyle w:val="SidhuvudUtskott"/>
      </w:rPr>
      <w:fldChar w:fldCharType="end"/>
    </w:r>
  </w:p>
  <w:p w:rsidR="008E5FB1" w:rsidRPr="008F5344" w:rsidRDefault="008E5FB1">
    <w:pPr>
      <w:pStyle w:val="SidhuvudKantUdda"/>
      <w:framePr w:w="8732" w:h="567" w:hRule="exact" w:vSpace="0" w:wrap="around" w:vAnchor="page" w:y="341" w:anchorLock="0"/>
    </w:pPr>
    <w:r w:rsidRPr="008F5344">
      <w:rPr>
        <w:rStyle w:val="SidhuvudRubrikReferens"/>
        <w:smallCaps w:val="0"/>
        <w:spacing w:val="0"/>
        <w:sz w:val="19"/>
      </w:rPr>
      <w:t xml:space="preserve"> </w:t>
    </w:r>
    <w:r w:rsidRPr="008F5344">
      <w:fldChar w:fldCharType="end"/>
    </w:r>
  </w:p>
  <w:p w:rsidR="008E5FB1" w:rsidRPr="008F5344" w:rsidRDefault="008E5FB1">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huvudKantJmn"/>
      <w:framePr w:w="8732" w:h="567" w:hRule="exact" w:vSpace="0" w:wrap="around" w:vAnchor="page" w:y="341" w:anchorLock="0"/>
    </w:pPr>
    <w:r w:rsidRPr="008F5344">
      <w:rPr>
        <w:rStyle w:val="SidhuvudUtskott"/>
      </w:rPr>
      <w:fldChar w:fldCharType="begin" w:fldLock="1"/>
    </w:r>
    <w:r w:rsidRPr="008F5344">
      <w:rPr>
        <w:rStyle w:val="SidhuvudUtskott"/>
      </w:rPr>
      <w:instrText xml:space="preserve"> DOCPROPERTY BetänkandeÅr</w:instrText>
    </w:r>
    <w:r w:rsidRPr="008F5344">
      <w:rPr>
        <w:rStyle w:val="SidhuvudUtskott"/>
      </w:rPr>
      <w:fldChar w:fldCharType="separate"/>
    </w:r>
    <w:r w:rsidRPr="008F5344">
      <w:rPr>
        <w:rStyle w:val="SidhuvudUtskott"/>
      </w:rPr>
      <w:t>2004/05</w:t>
    </w:r>
    <w:r w:rsidRPr="008F5344">
      <w:rPr>
        <w:rStyle w:val="SidhuvudUtskott"/>
      </w:rPr>
      <w:fldChar w:fldCharType="end"/>
    </w:r>
    <w:r w:rsidRPr="008F5344">
      <w:rPr>
        <w:rStyle w:val="SidhuvudUtskott"/>
      </w:rPr>
      <w:t>:</w:t>
    </w:r>
    <w:r w:rsidRPr="008F5344">
      <w:rPr>
        <w:rStyle w:val="SidhuvudUtskott"/>
      </w:rPr>
      <w:fldChar w:fldCharType="begin" w:fldLock="1"/>
    </w:r>
    <w:r w:rsidRPr="008F5344">
      <w:rPr>
        <w:rStyle w:val="SidhuvudUtskott"/>
      </w:rPr>
      <w:instrText xml:space="preserve"> DOCPROPERTY Utskott</w:instrText>
    </w:r>
    <w:r w:rsidRPr="008F5344">
      <w:rPr>
        <w:rStyle w:val="SidhuvudUtskott"/>
      </w:rPr>
      <w:fldChar w:fldCharType="separate"/>
    </w:r>
    <w:r w:rsidRPr="008F5344">
      <w:rPr>
        <w:rStyle w:val="SidhuvudUtskott"/>
      </w:rPr>
      <w:t>RS</w:t>
    </w:r>
    <w:r w:rsidRPr="008F5344">
      <w:rPr>
        <w:rStyle w:val="SidhuvudUtskott"/>
      </w:rPr>
      <w:fldChar w:fldCharType="end"/>
    </w:r>
    <w:r w:rsidRPr="008F5344">
      <w:rPr>
        <w:rStyle w:val="SidhuvudUtskott"/>
      </w:rPr>
      <w:fldChar w:fldCharType="begin" w:fldLock="1"/>
    </w:r>
    <w:r w:rsidRPr="008F5344">
      <w:rPr>
        <w:rStyle w:val="SidhuvudUtskott"/>
      </w:rPr>
      <w:instrText xml:space="preserve"> DOCPROPERTY BetänkandeNr</w:instrText>
    </w:r>
    <w:r w:rsidRPr="008F5344">
      <w:rPr>
        <w:rStyle w:val="SidhuvudUtskott"/>
      </w:rPr>
      <w:fldChar w:fldCharType="separate"/>
    </w:r>
    <w:r w:rsidRPr="008F5344">
      <w:rPr>
        <w:rStyle w:val="SidhuvudUtskott"/>
      </w:rPr>
      <w:t>1</w:t>
    </w:r>
    <w:r w:rsidRPr="008F5344">
      <w:rPr>
        <w:rStyle w:val="SidhuvudUtskott"/>
      </w:rPr>
      <w:fldChar w:fldCharType="end"/>
    </w:r>
    <w:r w:rsidRPr="008F5344">
      <w:t xml:space="preserve">     </w:t>
    </w:r>
    <w:r w:rsidRPr="008F5344">
      <w:rPr>
        <w:rStyle w:val="SidhuvudBilaga"/>
      </w:rPr>
      <w:t xml:space="preserve"> </w:t>
    </w:r>
    <w:r w:rsidRPr="008F5344">
      <w:rPr>
        <w:rStyle w:val="SidhuvudRubrikReferens"/>
      </w:rPr>
      <w:fldChar w:fldCharType="begin" w:fldLock="1"/>
    </w:r>
    <w:r w:rsidRPr="008F5344">
      <w:rPr>
        <w:rStyle w:val="SidhuvudRubrikReferens"/>
      </w:rPr>
      <w:instrText xml:space="preserve"> StyleREF "Rubrik 1" </w:instrText>
    </w:r>
    <w:r w:rsidRPr="008F5344">
      <w:rPr>
        <w:rStyle w:val="SidhuvudRubrikReferens"/>
      </w:rPr>
      <w:fldChar w:fldCharType="separate"/>
    </w:r>
    <w:r w:rsidRPr="008F5344">
      <w:rPr>
        <w:rStyle w:val="SidhuvudRubrikReferens"/>
      </w:rPr>
      <w:t>Riksdagsstyrelsens överväganden</w:t>
    </w:r>
    <w:r w:rsidRPr="008F5344">
      <w:rPr>
        <w:rStyle w:val="SidhuvudRubrikReferens"/>
      </w:rPr>
      <w:fldChar w:fldCharType="end"/>
    </w:r>
  </w:p>
  <w:p w:rsidR="008E5FB1" w:rsidRPr="008F5344" w:rsidRDefault="008E5FB1">
    <w:pPr>
      <w:pStyle w:val="SidhuvudKantJmn"/>
      <w:framePr w:w="8732" w:h="567" w:hRule="exact" w:vSpace="0" w:wrap="around" w:vAnchor="page" w:y="341" w:anchorLock="0"/>
    </w:pPr>
    <w:r w:rsidRPr="008F5344">
      <w:rPr>
        <w:rStyle w:val="SidhuvudUtskott"/>
      </w:rPr>
      <w:fldChar w:fldCharType="begin" w:fldLock="1"/>
    </w:r>
    <w:r w:rsidRPr="008F5344">
      <w:rPr>
        <w:rStyle w:val="SidhuvudUtskott"/>
      </w:rPr>
      <w:instrText xml:space="preserve"> DOCPROPERTY Status</w:instrText>
    </w:r>
    <w:r w:rsidRPr="008F5344">
      <w:rPr>
        <w:rStyle w:val="SidhuvudUtskott"/>
      </w:rPr>
      <w:fldChar w:fldCharType="end"/>
    </w:r>
    <w:r w:rsidRPr="008F5344">
      <w:rPr>
        <w:rStyle w:val="SidhuvudUtskott"/>
      </w:rPr>
      <w:fldChar w:fldCharType="begin" w:fldLock="1"/>
    </w:r>
    <w:r w:rsidRPr="008F5344">
      <w:rPr>
        <w:rStyle w:val="SidhuvudUtskott"/>
      </w:rPr>
      <w:instrText xml:space="preserve"> if </w:instrText>
    </w:r>
    <w:r w:rsidRPr="008F5344">
      <w:rPr>
        <w:rStyle w:val="SidhuvudUtskott"/>
      </w:rPr>
      <w:fldChar w:fldCharType="begin" w:fldLock="1"/>
    </w:r>
    <w:r w:rsidRPr="008F5344">
      <w:rPr>
        <w:rStyle w:val="SidhuvudUtskott"/>
      </w:rPr>
      <w:instrText xml:space="preserve"> DOCPROPERTY "UtkastDatum"</w:instrText>
    </w:r>
    <w:r w:rsidRPr="008F5344">
      <w:rPr>
        <w:rStyle w:val="SidhuvudUtskott"/>
      </w:rPr>
      <w:fldChar w:fldCharType="separate"/>
    </w:r>
    <w:r w:rsidRPr="008F5344">
      <w:rPr>
        <w:rStyle w:val="SidhuvudUtskott"/>
      </w:rPr>
      <w:instrText>Nej</w:instrText>
    </w:r>
    <w:r w:rsidRPr="008F5344">
      <w:rPr>
        <w:rStyle w:val="SidhuvudUtskott"/>
      </w:rPr>
      <w:fldChar w:fldCharType="end"/>
    </w:r>
    <w:r w:rsidRPr="008F5344">
      <w:rPr>
        <w:rStyle w:val="SidhuvudUtskott"/>
      </w:rPr>
      <w:instrText xml:space="preserve"> = "Ja" "    </w:instrText>
    </w:r>
    <w:r w:rsidRPr="008F5344">
      <w:rPr>
        <w:rStyle w:val="SidhuvudUtskott"/>
      </w:rPr>
      <w:fldChar w:fldCharType="begin" w:fldLock="1"/>
    </w:r>
    <w:r w:rsidRPr="008F5344">
      <w:rPr>
        <w:rStyle w:val="SidhuvudUtskott"/>
      </w:rPr>
      <w:instrText xml:space="preserve"> PRINTDATE \@ "yyyy-MM-dd HH.mm" </w:instrText>
    </w:r>
    <w:r w:rsidRPr="008F5344">
      <w:rPr>
        <w:rStyle w:val="SidhuvudUtskott"/>
      </w:rPr>
      <w:fldChar w:fldCharType="separate"/>
    </w:r>
    <w:r w:rsidRPr="008F5344">
      <w:rPr>
        <w:rStyle w:val="SidhuvudUtskott"/>
      </w:rPr>
      <w:instrText>2000-08-11 16.42</w:instrText>
    </w:r>
    <w:r w:rsidRPr="008F5344">
      <w:rPr>
        <w:rStyle w:val="SidhuvudUtskott"/>
      </w:rPr>
      <w:fldChar w:fldCharType="end"/>
    </w:r>
    <w:r w:rsidRPr="008F5344">
      <w:rPr>
        <w:rStyle w:val="SidhuvudUtskott"/>
      </w:rPr>
      <w:instrText xml:space="preserve">" </w:instrText>
    </w:r>
    <w:r w:rsidRPr="008F5344">
      <w:rPr>
        <w:rStyle w:val="SidhuvudUtskott"/>
      </w:rPr>
      <w:fldChar w:fldCharType="end"/>
    </w:r>
  </w:p>
  <w:p w:rsidR="008E5FB1" w:rsidRPr="008F5344" w:rsidRDefault="008E5FB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huvudKantUdda"/>
      <w:framePr w:w="8732" w:h="567" w:hRule="exact" w:vSpace="0" w:wrap="around" w:vAnchor="page" w:y="341" w:anchorLock="0"/>
    </w:pPr>
    <w:r w:rsidRPr="008F5344">
      <w:rPr>
        <w:rStyle w:val="SidhuvudRubrikReferens"/>
      </w:rPr>
      <w:fldChar w:fldCharType="begin" w:fldLock="1"/>
    </w:r>
    <w:r w:rsidRPr="008F5344">
      <w:rPr>
        <w:rStyle w:val="SidhuvudRubrikReferens"/>
      </w:rPr>
      <w:instrText xml:space="preserve"> StyleREF "Rubrik 1" </w:instrText>
    </w:r>
    <w:r w:rsidRPr="008F5344">
      <w:rPr>
        <w:rStyle w:val="SidhuvudRubrikReferens"/>
      </w:rPr>
      <w:fldChar w:fldCharType="separate"/>
    </w:r>
    <w:r w:rsidRPr="008F5344">
      <w:rPr>
        <w:rStyle w:val="SidhuvudRubrikReferens"/>
      </w:rPr>
      <w:t>Sammanfattning</w:t>
    </w:r>
    <w:r w:rsidRPr="008F5344">
      <w:rPr>
        <w:rStyle w:val="SidhuvudRubrikReferens"/>
      </w:rPr>
      <w:fldChar w:fldCharType="end"/>
    </w:r>
    <w:r w:rsidRPr="008F5344">
      <w:rPr>
        <w:rStyle w:val="SidhuvudBilaga"/>
      </w:rPr>
      <w:t xml:space="preserve"> </w:t>
    </w:r>
    <w:r w:rsidRPr="008F5344">
      <w:t xml:space="preserve">     </w:t>
    </w:r>
    <w:r w:rsidRPr="008F5344">
      <w:rPr>
        <w:rStyle w:val="SidhuvudUtskott"/>
      </w:rPr>
      <w:fldChar w:fldCharType="begin" w:fldLock="1"/>
    </w:r>
    <w:r w:rsidRPr="008F5344">
      <w:rPr>
        <w:rStyle w:val="SidhuvudUtskott"/>
      </w:rPr>
      <w:instrText xml:space="preserve"> DOCPROPERTY BetänkandeÅr</w:instrText>
    </w:r>
    <w:r w:rsidRPr="008F5344">
      <w:rPr>
        <w:rStyle w:val="SidhuvudUtskott"/>
      </w:rPr>
      <w:fldChar w:fldCharType="separate"/>
    </w:r>
    <w:r w:rsidRPr="008F5344">
      <w:rPr>
        <w:rStyle w:val="SidhuvudUtskott"/>
      </w:rPr>
      <w:t>2004/05</w:t>
    </w:r>
    <w:r w:rsidRPr="008F5344">
      <w:rPr>
        <w:rStyle w:val="SidhuvudUtskott"/>
      </w:rPr>
      <w:fldChar w:fldCharType="end"/>
    </w:r>
    <w:r w:rsidRPr="008F5344">
      <w:rPr>
        <w:rStyle w:val="SidhuvudUtskott"/>
      </w:rPr>
      <w:t>:</w:t>
    </w:r>
    <w:r w:rsidRPr="008F5344">
      <w:rPr>
        <w:rStyle w:val="SidhuvudUtskott"/>
      </w:rPr>
      <w:fldChar w:fldCharType="begin" w:fldLock="1"/>
    </w:r>
    <w:r w:rsidRPr="008F5344">
      <w:rPr>
        <w:rStyle w:val="SidhuvudUtskott"/>
      </w:rPr>
      <w:instrText xml:space="preserve"> DOCPROPERTY</w:instrText>
    </w:r>
    <w:r w:rsidRPr="008F5344">
      <w:instrText xml:space="preserve"> </w:instrText>
    </w:r>
    <w:r w:rsidRPr="008F5344">
      <w:rPr>
        <w:rStyle w:val="SidhuvudUtskott"/>
      </w:rPr>
      <w:instrText>Utskott</w:instrText>
    </w:r>
    <w:r w:rsidRPr="008F5344">
      <w:rPr>
        <w:rStyle w:val="SidhuvudUtskott"/>
      </w:rPr>
      <w:fldChar w:fldCharType="separate"/>
    </w:r>
    <w:r w:rsidRPr="008F5344">
      <w:rPr>
        <w:rStyle w:val="SidhuvudUtskott"/>
      </w:rPr>
      <w:t>RS</w:t>
    </w:r>
    <w:r w:rsidRPr="008F5344">
      <w:rPr>
        <w:rStyle w:val="SidhuvudUtskott"/>
      </w:rPr>
      <w:fldChar w:fldCharType="end"/>
    </w:r>
    <w:r w:rsidRPr="008F5344">
      <w:rPr>
        <w:rStyle w:val="SidhuvudUtskott"/>
      </w:rPr>
      <w:fldChar w:fldCharType="begin" w:fldLock="1"/>
    </w:r>
    <w:r w:rsidRPr="008F5344">
      <w:rPr>
        <w:rStyle w:val="SidhuvudUtskott"/>
      </w:rPr>
      <w:instrText xml:space="preserve"> DOCPROPERTY Betä</w:instrText>
    </w:r>
    <w:r w:rsidRPr="008F5344">
      <w:rPr>
        <w:rStyle w:val="SidhuvudUtskott"/>
      </w:rPr>
      <w:instrText>n</w:instrText>
    </w:r>
    <w:r w:rsidRPr="008F5344">
      <w:rPr>
        <w:rStyle w:val="SidhuvudUtskott"/>
      </w:rPr>
      <w:instrText>kandeNr</w:instrText>
    </w:r>
    <w:r w:rsidRPr="008F5344">
      <w:rPr>
        <w:rStyle w:val="SidhuvudUtskott"/>
      </w:rPr>
      <w:fldChar w:fldCharType="separate"/>
    </w:r>
    <w:r w:rsidRPr="008F5344">
      <w:rPr>
        <w:rStyle w:val="SidhuvudUtskott"/>
      </w:rPr>
      <w:t>1</w:t>
    </w:r>
    <w:r w:rsidRPr="008F5344">
      <w:rPr>
        <w:rStyle w:val="SidhuvudUtskott"/>
      </w:rPr>
      <w:fldChar w:fldCharType="end"/>
    </w:r>
  </w:p>
  <w:p w:rsidR="008E5FB1" w:rsidRPr="008F5344" w:rsidRDefault="008E5FB1">
    <w:pPr>
      <w:pStyle w:val="SidhuvudKantUdda"/>
      <w:framePr w:w="8732" w:h="567" w:hRule="exact" w:vSpace="0" w:wrap="around" w:vAnchor="page" w:y="341" w:anchorLock="0"/>
    </w:pPr>
    <w:r w:rsidRPr="008F5344">
      <w:rPr>
        <w:rStyle w:val="SidhuvudUtskott"/>
      </w:rPr>
      <w:fldChar w:fldCharType="begin" w:fldLock="1"/>
    </w:r>
    <w:r w:rsidRPr="008F5344">
      <w:rPr>
        <w:rStyle w:val="SidhuvudUtskott"/>
      </w:rPr>
      <w:instrText xml:space="preserve"> if </w:instrText>
    </w:r>
    <w:r w:rsidRPr="008F5344">
      <w:rPr>
        <w:rStyle w:val="SidhuvudUtskott"/>
      </w:rPr>
      <w:fldChar w:fldCharType="begin" w:fldLock="1"/>
    </w:r>
    <w:r w:rsidRPr="008F5344">
      <w:rPr>
        <w:rStyle w:val="SidhuvudUtskott"/>
      </w:rPr>
      <w:instrText xml:space="preserve"> DOCPROPERTY "UtkastDatum"</w:instrText>
    </w:r>
    <w:r w:rsidRPr="008F5344">
      <w:rPr>
        <w:rStyle w:val="SidhuvudUtskott"/>
      </w:rPr>
      <w:fldChar w:fldCharType="separate"/>
    </w:r>
    <w:r w:rsidRPr="008F5344">
      <w:rPr>
        <w:rStyle w:val="SidhuvudUtskott"/>
      </w:rPr>
      <w:instrText>Nej</w:instrText>
    </w:r>
    <w:r w:rsidRPr="008F5344">
      <w:rPr>
        <w:rStyle w:val="SidhuvudUtskott"/>
      </w:rPr>
      <w:fldChar w:fldCharType="end"/>
    </w:r>
    <w:r w:rsidRPr="008F5344">
      <w:rPr>
        <w:rStyle w:val="SidhuvudUtskott"/>
      </w:rPr>
      <w:instrText xml:space="preserve"> = "Ja" "</w:instrText>
    </w:r>
    <w:r w:rsidRPr="008F5344">
      <w:rPr>
        <w:rStyle w:val="SidhuvudUtskott"/>
      </w:rPr>
      <w:fldChar w:fldCharType="begin" w:fldLock="1"/>
    </w:r>
    <w:r w:rsidRPr="008F5344">
      <w:rPr>
        <w:rStyle w:val="SidhuvudUtskott"/>
      </w:rPr>
      <w:instrText xml:space="preserve"> PRINTDATE \@ "yyyy-MM-dd HH.mm    " </w:instrText>
    </w:r>
    <w:r w:rsidRPr="008F5344">
      <w:rPr>
        <w:rStyle w:val="SidhuvudUtskott"/>
      </w:rPr>
      <w:fldChar w:fldCharType="separate"/>
    </w:r>
    <w:r w:rsidRPr="008F5344">
      <w:rPr>
        <w:rStyle w:val="SidhuvudUtskott"/>
      </w:rPr>
      <w:instrText>2000-08-11 16.42</w:instrText>
    </w:r>
    <w:r w:rsidRPr="008F5344">
      <w:rPr>
        <w:rStyle w:val="SidhuvudUtskott"/>
      </w:rPr>
      <w:fldChar w:fldCharType="end"/>
    </w:r>
    <w:r w:rsidRPr="008F5344">
      <w:rPr>
        <w:rStyle w:val="SidhuvudUtskott"/>
      </w:rPr>
      <w:instrText xml:space="preserve">" </w:instrText>
    </w:r>
    <w:r w:rsidRPr="008F5344">
      <w:rPr>
        <w:rStyle w:val="SidhuvudUtskott"/>
      </w:rPr>
      <w:fldChar w:fldCharType="end"/>
    </w:r>
    <w:r w:rsidRPr="008F5344">
      <w:rPr>
        <w:rStyle w:val="SidhuvudUtskott"/>
      </w:rPr>
      <w:fldChar w:fldCharType="begin" w:fldLock="1"/>
    </w:r>
    <w:r w:rsidRPr="008F5344">
      <w:rPr>
        <w:rStyle w:val="SidhuvudUtskott"/>
      </w:rPr>
      <w:instrText xml:space="preserve"> DOCPR</w:instrText>
    </w:r>
    <w:r w:rsidRPr="008F5344">
      <w:rPr>
        <w:rStyle w:val="SidhuvudUtskott"/>
      </w:rPr>
      <w:instrText>O</w:instrText>
    </w:r>
    <w:r w:rsidRPr="008F5344">
      <w:rPr>
        <w:rStyle w:val="SidhuvudUtskott"/>
      </w:rPr>
      <w:instrText>PERTY Status</w:instrText>
    </w:r>
    <w:r w:rsidRPr="008F5344">
      <w:rPr>
        <w:rStyle w:val="SidhuvudUtskott"/>
      </w:rPr>
      <w:fldChar w:fldCharType="end"/>
    </w:r>
  </w:p>
  <w:p w:rsidR="008E5FB1" w:rsidRPr="008F5344" w:rsidRDefault="008E5FB1">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huvudKantUdda"/>
      <w:framePr w:w="8732" w:h="567" w:hRule="exact" w:vSpace="0" w:wrap="around" w:vAnchor="page" w:y="341" w:anchorLock="0"/>
    </w:pPr>
    <w:r w:rsidRPr="008F5344">
      <w:rPr>
        <w:rStyle w:val="SidhuvudRubrikReferens"/>
      </w:rPr>
      <w:fldChar w:fldCharType="begin" w:fldLock="1"/>
    </w:r>
    <w:r w:rsidRPr="008F5344">
      <w:rPr>
        <w:rStyle w:val="SidhuvudRubrikReferens"/>
      </w:rPr>
      <w:instrText xml:space="preserve"> StyleREF "Rubrik 1" </w:instrText>
    </w:r>
    <w:r w:rsidRPr="008F5344">
      <w:rPr>
        <w:rStyle w:val="SidhuvudRubrikReferens"/>
      </w:rPr>
      <w:fldChar w:fldCharType="separate"/>
    </w:r>
    <w:r w:rsidRPr="008F5344">
      <w:rPr>
        <w:rStyle w:val="SidhuvudRubrikReferens"/>
      </w:rPr>
      <w:t>Riksdagsstyrelsens överväganden</w:t>
    </w:r>
    <w:r w:rsidRPr="008F5344">
      <w:rPr>
        <w:rStyle w:val="SidhuvudRubrikReferens"/>
      </w:rPr>
      <w:fldChar w:fldCharType="end"/>
    </w:r>
    <w:r w:rsidRPr="008F5344">
      <w:rPr>
        <w:rStyle w:val="SidhuvudBilaga"/>
      </w:rPr>
      <w:t xml:space="preserve"> </w:t>
    </w:r>
    <w:r w:rsidRPr="008F5344">
      <w:t xml:space="preserve">     </w:t>
    </w:r>
    <w:r w:rsidRPr="008F5344">
      <w:rPr>
        <w:rStyle w:val="SidhuvudUtskott"/>
      </w:rPr>
      <w:fldChar w:fldCharType="begin" w:fldLock="1"/>
    </w:r>
    <w:r w:rsidRPr="008F5344">
      <w:rPr>
        <w:rStyle w:val="SidhuvudUtskott"/>
      </w:rPr>
      <w:instrText xml:space="preserve"> DOCPROPERTY BetänkandeÅr</w:instrText>
    </w:r>
    <w:r w:rsidRPr="008F5344">
      <w:rPr>
        <w:rStyle w:val="SidhuvudUtskott"/>
      </w:rPr>
      <w:fldChar w:fldCharType="separate"/>
    </w:r>
    <w:r w:rsidRPr="008F5344">
      <w:rPr>
        <w:rStyle w:val="SidhuvudUtskott"/>
      </w:rPr>
      <w:t>2004/05</w:t>
    </w:r>
    <w:r w:rsidRPr="008F5344">
      <w:rPr>
        <w:rStyle w:val="SidhuvudUtskott"/>
      </w:rPr>
      <w:fldChar w:fldCharType="end"/>
    </w:r>
    <w:r w:rsidRPr="008F5344">
      <w:rPr>
        <w:rStyle w:val="SidhuvudUtskott"/>
      </w:rPr>
      <w:t>:</w:t>
    </w:r>
    <w:r w:rsidRPr="008F5344">
      <w:rPr>
        <w:rStyle w:val="SidhuvudUtskott"/>
      </w:rPr>
      <w:fldChar w:fldCharType="begin" w:fldLock="1"/>
    </w:r>
    <w:r w:rsidRPr="008F5344">
      <w:rPr>
        <w:rStyle w:val="SidhuvudUtskott"/>
      </w:rPr>
      <w:instrText xml:space="preserve"> DOCPROPERTY</w:instrText>
    </w:r>
    <w:r w:rsidRPr="008F5344">
      <w:instrText xml:space="preserve"> </w:instrText>
    </w:r>
    <w:r w:rsidRPr="008F5344">
      <w:rPr>
        <w:rStyle w:val="SidhuvudUtskott"/>
      </w:rPr>
      <w:instrText>Utskott</w:instrText>
    </w:r>
    <w:r w:rsidRPr="008F5344">
      <w:rPr>
        <w:rStyle w:val="SidhuvudUtskott"/>
      </w:rPr>
      <w:fldChar w:fldCharType="separate"/>
    </w:r>
    <w:r w:rsidRPr="008F5344">
      <w:rPr>
        <w:rStyle w:val="SidhuvudUtskott"/>
      </w:rPr>
      <w:t>RS</w:t>
    </w:r>
    <w:r w:rsidRPr="008F5344">
      <w:rPr>
        <w:rStyle w:val="SidhuvudUtskott"/>
      </w:rPr>
      <w:fldChar w:fldCharType="end"/>
    </w:r>
    <w:r w:rsidRPr="008F5344">
      <w:rPr>
        <w:rStyle w:val="SidhuvudUtskott"/>
      </w:rPr>
      <w:fldChar w:fldCharType="begin" w:fldLock="1"/>
    </w:r>
    <w:r w:rsidRPr="008F5344">
      <w:rPr>
        <w:rStyle w:val="SidhuvudUtskott"/>
      </w:rPr>
      <w:instrText xml:space="preserve"> DOCPROPERTY Betä</w:instrText>
    </w:r>
    <w:r w:rsidRPr="008F5344">
      <w:rPr>
        <w:rStyle w:val="SidhuvudUtskott"/>
      </w:rPr>
      <w:instrText>n</w:instrText>
    </w:r>
    <w:r w:rsidRPr="008F5344">
      <w:rPr>
        <w:rStyle w:val="SidhuvudUtskott"/>
      </w:rPr>
      <w:instrText>kandeNr</w:instrText>
    </w:r>
    <w:r w:rsidRPr="008F5344">
      <w:rPr>
        <w:rStyle w:val="SidhuvudUtskott"/>
      </w:rPr>
      <w:fldChar w:fldCharType="separate"/>
    </w:r>
    <w:r w:rsidRPr="008F5344">
      <w:rPr>
        <w:rStyle w:val="SidhuvudUtskott"/>
      </w:rPr>
      <w:t>1</w:t>
    </w:r>
    <w:r w:rsidRPr="008F5344">
      <w:rPr>
        <w:rStyle w:val="SidhuvudUtskott"/>
      </w:rPr>
      <w:fldChar w:fldCharType="end"/>
    </w:r>
  </w:p>
  <w:p w:rsidR="008E5FB1" w:rsidRPr="008F5344" w:rsidRDefault="008E5FB1">
    <w:pPr>
      <w:pStyle w:val="SidhuvudKantUdda"/>
      <w:framePr w:w="8732" w:h="567" w:hRule="exact" w:vSpace="0" w:wrap="around" w:vAnchor="page" w:y="341" w:anchorLock="0"/>
    </w:pPr>
    <w:r w:rsidRPr="008F5344">
      <w:rPr>
        <w:rStyle w:val="SidhuvudUtskott"/>
      </w:rPr>
      <w:fldChar w:fldCharType="begin" w:fldLock="1"/>
    </w:r>
    <w:r w:rsidRPr="008F5344">
      <w:rPr>
        <w:rStyle w:val="SidhuvudUtskott"/>
      </w:rPr>
      <w:instrText xml:space="preserve"> if </w:instrText>
    </w:r>
    <w:r w:rsidRPr="008F5344">
      <w:rPr>
        <w:rStyle w:val="SidhuvudUtskott"/>
      </w:rPr>
      <w:fldChar w:fldCharType="begin" w:fldLock="1"/>
    </w:r>
    <w:r w:rsidRPr="008F5344">
      <w:rPr>
        <w:rStyle w:val="SidhuvudUtskott"/>
      </w:rPr>
      <w:instrText xml:space="preserve"> DOCPROPERTY "UtkastDatum"</w:instrText>
    </w:r>
    <w:r w:rsidRPr="008F5344">
      <w:rPr>
        <w:rStyle w:val="SidhuvudUtskott"/>
      </w:rPr>
      <w:fldChar w:fldCharType="separate"/>
    </w:r>
    <w:r w:rsidRPr="008F5344">
      <w:rPr>
        <w:rStyle w:val="SidhuvudUtskott"/>
      </w:rPr>
      <w:instrText>Nej</w:instrText>
    </w:r>
    <w:r w:rsidRPr="008F5344">
      <w:rPr>
        <w:rStyle w:val="SidhuvudUtskott"/>
      </w:rPr>
      <w:fldChar w:fldCharType="end"/>
    </w:r>
    <w:r w:rsidRPr="008F5344">
      <w:rPr>
        <w:rStyle w:val="SidhuvudUtskott"/>
      </w:rPr>
      <w:instrText xml:space="preserve"> = "Ja" "</w:instrText>
    </w:r>
    <w:r w:rsidRPr="008F5344">
      <w:rPr>
        <w:rStyle w:val="SidhuvudUtskott"/>
      </w:rPr>
      <w:fldChar w:fldCharType="begin" w:fldLock="1"/>
    </w:r>
    <w:r w:rsidRPr="008F5344">
      <w:rPr>
        <w:rStyle w:val="SidhuvudUtskott"/>
      </w:rPr>
      <w:instrText xml:space="preserve"> PRINTDATE \@ "yyyy-MM-dd HH.mm    " </w:instrText>
    </w:r>
    <w:r w:rsidRPr="008F5344">
      <w:rPr>
        <w:rStyle w:val="SidhuvudUtskott"/>
      </w:rPr>
      <w:fldChar w:fldCharType="separate"/>
    </w:r>
    <w:r w:rsidRPr="008F5344">
      <w:rPr>
        <w:rStyle w:val="SidhuvudUtskott"/>
      </w:rPr>
      <w:instrText>2000-08-11 16.42</w:instrText>
    </w:r>
    <w:r w:rsidRPr="008F5344">
      <w:rPr>
        <w:rStyle w:val="SidhuvudUtskott"/>
      </w:rPr>
      <w:fldChar w:fldCharType="end"/>
    </w:r>
    <w:r w:rsidRPr="008F5344">
      <w:rPr>
        <w:rStyle w:val="SidhuvudUtskott"/>
      </w:rPr>
      <w:instrText xml:space="preserve">" </w:instrText>
    </w:r>
    <w:r w:rsidRPr="008F5344">
      <w:rPr>
        <w:rStyle w:val="SidhuvudUtskott"/>
      </w:rPr>
      <w:fldChar w:fldCharType="end"/>
    </w:r>
    <w:r w:rsidRPr="008F5344">
      <w:rPr>
        <w:rStyle w:val="SidhuvudUtskott"/>
      </w:rPr>
      <w:fldChar w:fldCharType="begin" w:fldLock="1"/>
    </w:r>
    <w:r w:rsidRPr="008F5344">
      <w:rPr>
        <w:rStyle w:val="SidhuvudUtskott"/>
      </w:rPr>
      <w:instrText xml:space="preserve"> DOCPR</w:instrText>
    </w:r>
    <w:r w:rsidRPr="008F5344">
      <w:rPr>
        <w:rStyle w:val="SidhuvudUtskott"/>
      </w:rPr>
      <w:instrText>O</w:instrText>
    </w:r>
    <w:r w:rsidRPr="008F5344">
      <w:rPr>
        <w:rStyle w:val="SidhuvudUtskott"/>
      </w:rPr>
      <w:instrText>PERTY Status</w:instrText>
    </w:r>
    <w:r w:rsidRPr="008F5344">
      <w:rPr>
        <w:rStyle w:val="SidhuvudUtskott"/>
      </w:rPr>
      <w:fldChar w:fldCharType="end"/>
    </w:r>
  </w:p>
  <w:p w:rsidR="008E5FB1" w:rsidRPr="008F5344" w:rsidRDefault="008E5FB1">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huvudKantJmn"/>
      <w:framePr w:w="8732" w:h="567" w:hRule="exact" w:vSpace="0" w:wrap="around" w:vAnchor="page" w:y="341" w:anchorLock="0"/>
    </w:pPr>
    <w:r w:rsidRPr="008F5344">
      <w:fldChar w:fldCharType="begin" w:fldLock="1"/>
    </w:r>
    <w:r w:rsidRPr="008F5344">
      <w:instrText xml:space="preserve"> if </w:instrText>
    </w:r>
    <w:r w:rsidRPr="008F5344">
      <w:fldChar w:fldCharType="begin" w:fldLock="1"/>
    </w:r>
    <w:r w:rsidRPr="008F5344">
      <w:instrText xml:space="preserve"> page</w:instrText>
    </w:r>
    <w:r w:rsidRPr="008F5344">
      <w:fldChar w:fldCharType="separate"/>
    </w:r>
    <w:r w:rsidRPr="008F5344">
      <w:instrText>11</w:instrText>
    </w:r>
    <w:r w:rsidRPr="008F5344">
      <w:fldChar w:fldCharType="end"/>
    </w:r>
    <w:r w:rsidRPr="008F5344">
      <w:instrText xml:space="preserve"> &gt; 1 "</w:instrText>
    </w:r>
    <w:r w:rsidRPr="008F5344">
      <w:fldChar w:fldCharType="begin" w:fldLock="1"/>
    </w:r>
    <w:r w:rsidRPr="008F5344">
      <w:instrText xml:space="preserve"> if </w:instrText>
    </w:r>
    <w:r w:rsidRPr="008F5344">
      <w:fldChar w:fldCharType="begin" w:fldLock="1"/>
    </w:r>
    <w:r w:rsidRPr="008F5344">
      <w:instrText xml:space="preserve"> = </w:instrText>
    </w:r>
    <w:r w:rsidRPr="008F5344">
      <w:fldChar w:fldCharType="begin" w:fldLock="1"/>
    </w:r>
    <w:r w:rsidRPr="008F5344">
      <w:instrText xml:space="preserve"> = </w:instrText>
    </w:r>
    <w:r w:rsidRPr="008F5344">
      <w:fldChar w:fldCharType="begin" w:fldLock="1"/>
    </w:r>
    <w:r w:rsidRPr="008F5344">
      <w:instrText xml:space="preserve"> page</w:instrText>
    </w:r>
    <w:r w:rsidRPr="008F5344">
      <w:fldChar w:fldCharType="separate"/>
    </w:r>
    <w:r w:rsidRPr="008F5344">
      <w:instrText>11</w:instrText>
    </w:r>
    <w:r w:rsidRPr="008F5344">
      <w:fldChar w:fldCharType="end"/>
    </w:r>
    <w:r w:rsidRPr="008F5344">
      <w:instrText xml:space="preserve">/2 </w:instrText>
    </w:r>
    <w:r w:rsidRPr="008F5344">
      <w:fldChar w:fldCharType="separate"/>
    </w:r>
    <w:r w:rsidRPr="008F5344">
      <w:instrText>5,5</w:instrText>
    </w:r>
    <w:r w:rsidRPr="008F5344">
      <w:fldChar w:fldCharType="end"/>
    </w:r>
    <w:r w:rsidRPr="008F5344">
      <w:instrText xml:space="preserve"> - </w:instrText>
    </w:r>
    <w:r w:rsidRPr="008F5344">
      <w:fldChar w:fldCharType="begin" w:fldLock="1"/>
    </w:r>
    <w:r w:rsidRPr="008F5344">
      <w:instrText xml:space="preserve"> = int(</w:instrText>
    </w:r>
    <w:r w:rsidRPr="008F5344">
      <w:fldChar w:fldCharType="begin" w:fldLock="1"/>
    </w:r>
    <w:r w:rsidRPr="008F5344">
      <w:instrText xml:space="preserve"> page</w:instrText>
    </w:r>
    <w:r w:rsidRPr="008F5344">
      <w:fldChar w:fldCharType="separate"/>
    </w:r>
    <w:r w:rsidRPr="008F5344">
      <w:instrText>11</w:instrText>
    </w:r>
    <w:r w:rsidRPr="008F5344">
      <w:fldChar w:fldCharType="end"/>
    </w:r>
    <w:r w:rsidRPr="008F5344">
      <w:instrText xml:space="preserve">/2) </w:instrText>
    </w:r>
    <w:r w:rsidRPr="008F5344">
      <w:fldChar w:fldCharType="separate"/>
    </w:r>
    <w:r w:rsidRPr="008F5344">
      <w:instrText>5</w:instrText>
    </w:r>
    <w:r w:rsidRPr="008F5344">
      <w:fldChar w:fldCharType="end"/>
    </w:r>
    <w:r w:rsidRPr="008F5344">
      <w:fldChar w:fldCharType="separate"/>
    </w:r>
    <w:r w:rsidRPr="008F5344">
      <w:instrText>0,5</w:instrText>
    </w:r>
    <w:r w:rsidRPr="008F5344">
      <w:fldChar w:fldCharType="end"/>
    </w:r>
    <w:r w:rsidRPr="008F5344">
      <w:instrText xml:space="preserve"> = 0 "</w:instrText>
    </w:r>
    <w:r w:rsidRPr="008F5344">
      <w:rPr>
        <w:rStyle w:val="SidhuvudUtskott"/>
      </w:rPr>
      <w:fldChar w:fldCharType="begin" w:fldLock="1"/>
    </w:r>
    <w:r w:rsidRPr="008F5344">
      <w:rPr>
        <w:rStyle w:val="SidhuvudUtskott"/>
      </w:rPr>
      <w:instrText xml:space="preserve"> DOCPROPERTY BetänkandeÅr</w:instrText>
    </w:r>
    <w:r w:rsidRPr="008F5344">
      <w:rPr>
        <w:rStyle w:val="SidhuvudUtskott"/>
      </w:rPr>
      <w:fldChar w:fldCharType="separate"/>
    </w:r>
    <w:r w:rsidRPr="008F5344">
      <w:rPr>
        <w:rStyle w:val="SidhuvudUtskott"/>
      </w:rPr>
      <w:instrText>2004/05</w:instrText>
    </w:r>
    <w:r w:rsidRPr="008F5344">
      <w:rPr>
        <w:rStyle w:val="SidhuvudUtskott"/>
      </w:rPr>
      <w:fldChar w:fldCharType="end"/>
    </w:r>
    <w:r w:rsidRPr="008F5344">
      <w:rPr>
        <w:rStyle w:val="SidhuvudUtskott"/>
      </w:rPr>
      <w:instrText>:</w:instrText>
    </w:r>
    <w:r w:rsidRPr="008F5344">
      <w:rPr>
        <w:rStyle w:val="SidhuvudUtskott"/>
      </w:rPr>
      <w:fldChar w:fldCharType="begin" w:fldLock="1"/>
    </w:r>
    <w:r w:rsidRPr="008F5344">
      <w:rPr>
        <w:rStyle w:val="SidhuvudUtskott"/>
      </w:rPr>
      <w:instrText xml:space="preserve"> DOCPR</w:instrText>
    </w:r>
    <w:r w:rsidRPr="008F5344">
      <w:rPr>
        <w:rStyle w:val="SidhuvudUtskott"/>
      </w:rPr>
      <w:instrText>O</w:instrText>
    </w:r>
    <w:r w:rsidRPr="008F5344">
      <w:rPr>
        <w:rStyle w:val="SidhuvudUtskott"/>
      </w:rPr>
      <w:instrText>PE</w:instrText>
    </w:r>
    <w:r w:rsidRPr="008F5344">
      <w:rPr>
        <w:rStyle w:val="SidhuvudUtskott"/>
      </w:rPr>
      <w:instrText>R</w:instrText>
    </w:r>
    <w:r w:rsidRPr="008F5344">
      <w:rPr>
        <w:rStyle w:val="SidhuvudUtskott"/>
      </w:rPr>
      <w:instrText>TY Utskott</w:instrText>
    </w:r>
    <w:r w:rsidRPr="008F5344">
      <w:rPr>
        <w:rStyle w:val="SidhuvudUtskott"/>
      </w:rPr>
      <w:fldChar w:fldCharType="separate"/>
    </w:r>
    <w:r w:rsidRPr="008F5344">
      <w:rPr>
        <w:rStyle w:val="SidhuvudUtskott"/>
      </w:rPr>
      <w:instrText>RS</w:instrText>
    </w:r>
    <w:r w:rsidRPr="008F5344">
      <w:rPr>
        <w:rStyle w:val="SidhuvudUtskott"/>
      </w:rPr>
      <w:fldChar w:fldCharType="end"/>
    </w:r>
    <w:r w:rsidRPr="008F5344">
      <w:rPr>
        <w:rStyle w:val="SidhuvudUtskott"/>
      </w:rPr>
      <w:fldChar w:fldCharType="begin" w:fldLock="1"/>
    </w:r>
    <w:r w:rsidRPr="008F5344">
      <w:rPr>
        <w:rStyle w:val="SidhuvudUtskott"/>
      </w:rPr>
      <w:instrText xml:space="preserve"> DOCPROPERTY BetänkandeNr</w:instrText>
    </w:r>
    <w:r w:rsidRPr="008F5344">
      <w:rPr>
        <w:rStyle w:val="SidhuvudUtskott"/>
      </w:rPr>
      <w:fldChar w:fldCharType="separate"/>
    </w:r>
    <w:r w:rsidRPr="008F5344">
      <w:rPr>
        <w:rStyle w:val="SidhuvudUtskott"/>
      </w:rPr>
      <w:instrText>1</w:instrText>
    </w:r>
    <w:r w:rsidRPr="008F5344">
      <w:rPr>
        <w:rStyle w:val="SidhuvudUtskott"/>
      </w:rPr>
      <w:fldChar w:fldCharType="end"/>
    </w:r>
    <w:r w:rsidRPr="008F5344">
      <w:instrText xml:space="preserve">    </w:instrText>
    </w:r>
  </w:p>
  <w:p w:rsidR="008E5FB1" w:rsidRPr="008F5344" w:rsidRDefault="008E5FB1">
    <w:pPr>
      <w:pStyle w:val="SidhuvudKantJmn"/>
      <w:framePr w:w="8732" w:h="567" w:hRule="exact" w:vSpace="0" w:wrap="around" w:vAnchor="page" w:y="341" w:anchorLock="0"/>
    </w:pPr>
    <w:r w:rsidRPr="008F5344">
      <w:rPr>
        <w:rStyle w:val="SidhuvudUtskott"/>
      </w:rPr>
      <w:fldChar w:fldCharType="begin" w:fldLock="1"/>
    </w:r>
    <w:r w:rsidRPr="008F5344">
      <w:rPr>
        <w:rStyle w:val="SidhuvudUtskott"/>
      </w:rPr>
      <w:instrText xml:space="preserve"> DOCPROPERTY Status</w:instrText>
    </w:r>
    <w:r w:rsidRPr="008F5344">
      <w:rPr>
        <w:rStyle w:val="SidhuvudUtskott"/>
      </w:rPr>
      <w:fldChar w:fldCharType="separate"/>
    </w:r>
    <w:r w:rsidRPr="008F5344">
      <w:rPr>
        <w:rStyle w:val="SidhuvudUtskott"/>
      </w:rPr>
      <w:instrText>Utkast</w:instrText>
    </w:r>
    <w:r w:rsidRPr="008F5344">
      <w:rPr>
        <w:rStyle w:val="SidhuvudUtskott"/>
      </w:rPr>
      <w:fldChar w:fldCharType="end"/>
    </w:r>
    <w:r w:rsidRPr="008F5344">
      <w:rPr>
        <w:rStyle w:val="SidhuvudUtskott"/>
      </w:rPr>
      <w:fldChar w:fldCharType="begin" w:fldLock="1"/>
    </w:r>
    <w:r w:rsidRPr="008F5344">
      <w:rPr>
        <w:rStyle w:val="SidhuvudUtskott"/>
      </w:rPr>
      <w:instrText xml:space="preserve"> if </w:instrText>
    </w:r>
    <w:r w:rsidRPr="008F5344">
      <w:rPr>
        <w:rStyle w:val="SidhuvudUtskott"/>
      </w:rPr>
      <w:fldChar w:fldCharType="begin" w:fldLock="1"/>
    </w:r>
    <w:r w:rsidRPr="008F5344">
      <w:rPr>
        <w:rStyle w:val="SidhuvudUtskott"/>
      </w:rPr>
      <w:instrText xml:space="preserve"> DOCPROPERTY "UtkastDatum"</w:instrText>
    </w:r>
    <w:r w:rsidRPr="008F5344">
      <w:rPr>
        <w:rStyle w:val="SidhuvudUtskott"/>
      </w:rPr>
      <w:fldChar w:fldCharType="separate"/>
    </w:r>
    <w:r w:rsidRPr="008F5344">
      <w:rPr>
        <w:rStyle w:val="SidhuvudUtskott"/>
      </w:rPr>
      <w:instrText>Nej</w:instrText>
    </w:r>
    <w:r w:rsidRPr="008F5344">
      <w:rPr>
        <w:rStyle w:val="SidhuvudUtskott"/>
      </w:rPr>
      <w:fldChar w:fldCharType="end"/>
    </w:r>
    <w:r w:rsidRPr="008F5344">
      <w:rPr>
        <w:rStyle w:val="SidhuvudUtskott"/>
      </w:rPr>
      <w:instrText xml:space="preserve"> = "Ja" "    </w:instrText>
    </w:r>
    <w:r w:rsidRPr="008F5344">
      <w:rPr>
        <w:rStyle w:val="SidhuvudUtskott"/>
      </w:rPr>
      <w:fldChar w:fldCharType="begin" w:fldLock="1"/>
    </w:r>
    <w:r w:rsidRPr="008F5344">
      <w:rPr>
        <w:rStyle w:val="SidhuvudUtskott"/>
      </w:rPr>
      <w:instrText xml:space="preserve"> PRINTDATE \@ "yyyy-MM-dd HH.mm" </w:instrText>
    </w:r>
    <w:r w:rsidRPr="008F5344">
      <w:rPr>
        <w:rStyle w:val="SidhuvudUtskott"/>
      </w:rPr>
      <w:fldChar w:fldCharType="separate"/>
    </w:r>
    <w:r w:rsidRPr="008F5344">
      <w:rPr>
        <w:rStyle w:val="SidhuvudUtskott"/>
      </w:rPr>
      <w:instrText>2000-08-11 16.42</w:instrText>
    </w:r>
    <w:r w:rsidRPr="008F5344">
      <w:rPr>
        <w:rStyle w:val="SidhuvudUtskott"/>
      </w:rPr>
      <w:fldChar w:fldCharType="end"/>
    </w:r>
    <w:r w:rsidRPr="008F5344">
      <w:rPr>
        <w:rStyle w:val="SidhuvudUtskott"/>
      </w:rPr>
      <w:instrText xml:space="preserve">" </w:instrText>
    </w:r>
    <w:r w:rsidRPr="008F5344">
      <w:rPr>
        <w:rStyle w:val="SidhuvudUtskott"/>
      </w:rPr>
      <w:fldChar w:fldCharType="end"/>
    </w:r>
  </w:p>
  <w:p w:rsidR="008E5FB1" w:rsidRPr="008F5344" w:rsidRDefault="008E5FB1">
    <w:pPr>
      <w:pStyle w:val="SidhuvudKantUdda"/>
      <w:framePr w:w="8732" w:h="567" w:hRule="exact" w:vSpace="0" w:wrap="around" w:vAnchor="page" w:y="341" w:anchorLock="0"/>
    </w:pPr>
    <w:r w:rsidRPr="008F5344">
      <w:rPr>
        <w:rStyle w:val="SidhuvudRubrikReferens"/>
        <w:smallCaps w:val="0"/>
        <w:spacing w:val="0"/>
        <w:sz w:val="19"/>
      </w:rPr>
      <w:instrText xml:space="preserve"> </w:instrText>
    </w:r>
    <w:r w:rsidRPr="008F5344">
      <w:instrText xml:space="preserve">"  "  </w:instrText>
    </w:r>
    <w:r w:rsidRPr="008F5344">
      <w:rPr>
        <w:rStyle w:val="SidhuvudUtskott"/>
      </w:rPr>
      <w:fldChar w:fldCharType="begin" w:fldLock="1"/>
    </w:r>
    <w:r w:rsidRPr="008F5344">
      <w:rPr>
        <w:rStyle w:val="SidhuvudUtskott"/>
      </w:rPr>
      <w:instrText xml:space="preserve"> DOCPROPERTY BetänkandeÅr</w:instrText>
    </w:r>
    <w:r w:rsidRPr="008F5344">
      <w:rPr>
        <w:rStyle w:val="SidhuvudUtskott"/>
      </w:rPr>
      <w:fldChar w:fldCharType="separate"/>
    </w:r>
    <w:r w:rsidRPr="008F5344">
      <w:rPr>
        <w:rStyle w:val="SidhuvudUtskott"/>
      </w:rPr>
      <w:instrText>2004/05</w:instrText>
    </w:r>
    <w:r w:rsidRPr="008F5344">
      <w:rPr>
        <w:rStyle w:val="SidhuvudUtskott"/>
      </w:rPr>
      <w:fldChar w:fldCharType="end"/>
    </w:r>
    <w:r w:rsidRPr="008F5344">
      <w:rPr>
        <w:rStyle w:val="SidhuvudUtskott"/>
      </w:rPr>
      <w:instrText>:</w:instrText>
    </w:r>
    <w:r w:rsidRPr="008F5344">
      <w:rPr>
        <w:rStyle w:val="SidhuvudUtskott"/>
      </w:rPr>
      <w:fldChar w:fldCharType="begin" w:fldLock="1"/>
    </w:r>
    <w:r w:rsidRPr="008F5344">
      <w:rPr>
        <w:rStyle w:val="SidhuvudUtskott"/>
      </w:rPr>
      <w:instrText xml:space="preserve"> DOCPROPERTY Utskott</w:instrText>
    </w:r>
    <w:r w:rsidRPr="008F5344">
      <w:rPr>
        <w:rStyle w:val="SidhuvudUtskott"/>
      </w:rPr>
      <w:fldChar w:fldCharType="separate"/>
    </w:r>
    <w:r w:rsidRPr="008F5344">
      <w:rPr>
        <w:rStyle w:val="SidhuvudUtskott"/>
      </w:rPr>
      <w:instrText>RS</w:instrText>
    </w:r>
    <w:r w:rsidRPr="008F5344">
      <w:rPr>
        <w:rStyle w:val="SidhuvudUtskott"/>
      </w:rPr>
      <w:fldChar w:fldCharType="end"/>
    </w:r>
    <w:r w:rsidRPr="008F5344">
      <w:rPr>
        <w:rStyle w:val="SidhuvudUtskott"/>
      </w:rPr>
      <w:fldChar w:fldCharType="begin" w:fldLock="1"/>
    </w:r>
    <w:r w:rsidRPr="008F5344">
      <w:rPr>
        <w:rStyle w:val="SidhuvudUtskott"/>
      </w:rPr>
      <w:instrText xml:space="preserve"> DOCPROPERTY BetänkandeNr</w:instrText>
    </w:r>
    <w:r w:rsidRPr="008F5344">
      <w:rPr>
        <w:rStyle w:val="SidhuvudUtskott"/>
      </w:rPr>
      <w:fldChar w:fldCharType="separate"/>
    </w:r>
    <w:r w:rsidRPr="008F5344">
      <w:rPr>
        <w:rStyle w:val="SidhuvudUtskott"/>
      </w:rPr>
      <w:instrText>1</w:instrText>
    </w:r>
    <w:r w:rsidRPr="008F5344">
      <w:rPr>
        <w:rStyle w:val="SidhuvudUtskott"/>
      </w:rPr>
      <w:fldChar w:fldCharType="end"/>
    </w:r>
  </w:p>
  <w:p w:rsidR="008E5FB1" w:rsidRPr="008F5344" w:rsidRDefault="008E5FB1">
    <w:pPr>
      <w:pStyle w:val="SidhuvudKantUdda"/>
      <w:framePr w:w="8732" w:h="567" w:hRule="exact" w:vSpace="0" w:wrap="around" w:vAnchor="page" w:y="341" w:anchorLock="0"/>
    </w:pPr>
    <w:r w:rsidRPr="008F5344">
      <w:rPr>
        <w:rStyle w:val="SidhuvudUtskott"/>
      </w:rPr>
      <w:fldChar w:fldCharType="begin" w:fldLock="1"/>
    </w:r>
    <w:r w:rsidRPr="008F5344">
      <w:rPr>
        <w:rStyle w:val="SidhuvudUtskott"/>
      </w:rPr>
      <w:instrText xml:space="preserve"> if </w:instrText>
    </w:r>
    <w:r w:rsidRPr="008F5344">
      <w:rPr>
        <w:rStyle w:val="SidhuvudUtskott"/>
      </w:rPr>
      <w:fldChar w:fldCharType="begin" w:fldLock="1"/>
    </w:r>
    <w:r w:rsidRPr="008F5344">
      <w:rPr>
        <w:rStyle w:val="SidhuvudUtskott"/>
      </w:rPr>
      <w:instrText xml:space="preserve"> DOCPROPERTY "UtkastDatum"</w:instrText>
    </w:r>
    <w:r w:rsidRPr="008F5344">
      <w:rPr>
        <w:rStyle w:val="SidhuvudUtskott"/>
      </w:rPr>
      <w:fldChar w:fldCharType="separate"/>
    </w:r>
    <w:r w:rsidRPr="008F5344">
      <w:rPr>
        <w:rStyle w:val="SidhuvudUtskott"/>
      </w:rPr>
      <w:instrText>Nej</w:instrText>
    </w:r>
    <w:r w:rsidRPr="008F5344">
      <w:rPr>
        <w:rStyle w:val="SidhuvudUtskott"/>
      </w:rPr>
      <w:fldChar w:fldCharType="end"/>
    </w:r>
    <w:r w:rsidRPr="008F5344">
      <w:rPr>
        <w:rStyle w:val="SidhuvudUtskott"/>
      </w:rPr>
      <w:instrText xml:space="preserve"> = "Ja" "</w:instrText>
    </w:r>
    <w:r w:rsidRPr="008F5344">
      <w:rPr>
        <w:rStyle w:val="SidhuvudUtskott"/>
      </w:rPr>
      <w:fldChar w:fldCharType="begin" w:fldLock="1"/>
    </w:r>
    <w:r w:rsidRPr="008F5344">
      <w:rPr>
        <w:rStyle w:val="SidhuvudUtskott"/>
      </w:rPr>
      <w:instrText xml:space="preserve"> PRINTDATE \@ "yyyy-MM-dd HH.mm    " </w:instrText>
    </w:r>
    <w:r w:rsidRPr="008F5344">
      <w:rPr>
        <w:rStyle w:val="SidhuvudUtskott"/>
      </w:rPr>
      <w:fldChar w:fldCharType="separate"/>
    </w:r>
    <w:r w:rsidRPr="008F5344">
      <w:rPr>
        <w:rStyle w:val="SidhuvudUtskott"/>
      </w:rPr>
      <w:instrText>2000-08-11 16.42</w:instrText>
    </w:r>
    <w:r w:rsidRPr="008F5344">
      <w:rPr>
        <w:rStyle w:val="SidhuvudUtskott"/>
      </w:rPr>
      <w:fldChar w:fldCharType="end"/>
    </w:r>
    <w:r w:rsidRPr="008F5344">
      <w:rPr>
        <w:rStyle w:val="SidhuvudUtskott"/>
      </w:rPr>
      <w:instrText xml:space="preserve">" </w:instrText>
    </w:r>
    <w:r w:rsidRPr="008F5344">
      <w:rPr>
        <w:rStyle w:val="SidhuvudUtskott"/>
      </w:rPr>
      <w:fldChar w:fldCharType="end"/>
    </w:r>
    <w:r w:rsidRPr="008F5344">
      <w:rPr>
        <w:rStyle w:val="SidhuvudUtskott"/>
      </w:rPr>
      <w:fldChar w:fldCharType="begin" w:fldLock="1"/>
    </w:r>
    <w:r w:rsidRPr="008F5344">
      <w:rPr>
        <w:rStyle w:val="SidhuvudUtskott"/>
      </w:rPr>
      <w:instrText xml:space="preserve"> DOCPR</w:instrText>
    </w:r>
    <w:r w:rsidRPr="008F5344">
      <w:rPr>
        <w:rStyle w:val="SidhuvudUtskott"/>
      </w:rPr>
      <w:instrText>O</w:instrText>
    </w:r>
    <w:r w:rsidRPr="008F5344">
      <w:rPr>
        <w:rStyle w:val="SidhuvudUtskott"/>
      </w:rPr>
      <w:instrText>PERTY Status</w:instrText>
    </w:r>
    <w:r w:rsidRPr="008F5344">
      <w:rPr>
        <w:rStyle w:val="SidhuvudUtskott"/>
      </w:rPr>
      <w:fldChar w:fldCharType="end"/>
    </w:r>
    <w:r w:rsidRPr="008F5344">
      <w:instrText>"</w:instrText>
    </w:r>
    <w:r w:rsidRPr="008F5344">
      <w:fldChar w:fldCharType="separate"/>
    </w:r>
    <w:r w:rsidRPr="008F5344">
      <w:instrText xml:space="preserve">  </w:instrText>
    </w:r>
    <w:r w:rsidRPr="008F5344">
      <w:rPr>
        <w:rStyle w:val="SidhuvudUtskott"/>
      </w:rPr>
      <w:fldChar w:fldCharType="begin" w:fldLock="1"/>
    </w:r>
    <w:r w:rsidRPr="008F5344">
      <w:rPr>
        <w:rStyle w:val="SidhuvudUtskott"/>
      </w:rPr>
      <w:instrText xml:space="preserve"> DOCPROPERTY BetänkandeÅr</w:instrText>
    </w:r>
    <w:r w:rsidRPr="008F5344">
      <w:rPr>
        <w:rStyle w:val="SidhuvudUtskott"/>
      </w:rPr>
      <w:fldChar w:fldCharType="separate"/>
    </w:r>
    <w:r w:rsidRPr="008F5344">
      <w:rPr>
        <w:rStyle w:val="SidhuvudUtskott"/>
      </w:rPr>
      <w:instrText>2004/05</w:instrText>
    </w:r>
    <w:r w:rsidRPr="008F5344">
      <w:rPr>
        <w:rStyle w:val="SidhuvudUtskott"/>
      </w:rPr>
      <w:fldChar w:fldCharType="end"/>
    </w:r>
    <w:r w:rsidRPr="008F5344">
      <w:rPr>
        <w:rStyle w:val="SidhuvudUtskott"/>
      </w:rPr>
      <w:instrText>:</w:instrText>
    </w:r>
    <w:r w:rsidRPr="008F5344">
      <w:rPr>
        <w:rStyle w:val="SidhuvudUtskott"/>
      </w:rPr>
      <w:fldChar w:fldCharType="begin" w:fldLock="1"/>
    </w:r>
    <w:r w:rsidRPr="008F5344">
      <w:rPr>
        <w:rStyle w:val="SidhuvudUtskott"/>
      </w:rPr>
      <w:instrText xml:space="preserve"> DOCPROPERTY Utskott</w:instrText>
    </w:r>
    <w:r w:rsidRPr="008F5344">
      <w:rPr>
        <w:rStyle w:val="SidhuvudUtskott"/>
      </w:rPr>
      <w:fldChar w:fldCharType="separate"/>
    </w:r>
    <w:r w:rsidRPr="008F5344">
      <w:rPr>
        <w:rStyle w:val="SidhuvudUtskott"/>
      </w:rPr>
      <w:instrText>RS</w:instrText>
    </w:r>
    <w:r w:rsidRPr="008F5344">
      <w:rPr>
        <w:rStyle w:val="SidhuvudUtskott"/>
      </w:rPr>
      <w:fldChar w:fldCharType="end"/>
    </w:r>
    <w:r w:rsidRPr="008F5344">
      <w:rPr>
        <w:rStyle w:val="SidhuvudUtskott"/>
      </w:rPr>
      <w:fldChar w:fldCharType="begin" w:fldLock="1"/>
    </w:r>
    <w:r w:rsidRPr="008F5344">
      <w:rPr>
        <w:rStyle w:val="SidhuvudUtskott"/>
      </w:rPr>
      <w:instrText xml:space="preserve"> DOCPROPERTY BetänkandeNr</w:instrText>
    </w:r>
    <w:r w:rsidRPr="008F5344">
      <w:rPr>
        <w:rStyle w:val="SidhuvudUtskott"/>
      </w:rPr>
      <w:fldChar w:fldCharType="separate"/>
    </w:r>
    <w:r w:rsidRPr="008F5344">
      <w:rPr>
        <w:rStyle w:val="SidhuvudUtskott"/>
      </w:rPr>
      <w:instrText>1</w:instrText>
    </w:r>
    <w:r w:rsidRPr="008F5344">
      <w:rPr>
        <w:rStyle w:val="SidhuvudUtskott"/>
      </w:rPr>
      <w:fldChar w:fldCharType="end"/>
    </w:r>
  </w:p>
  <w:p w:rsidR="008E5FB1" w:rsidRPr="008F5344" w:rsidRDefault="008E5FB1">
    <w:pPr>
      <w:pStyle w:val="SidhuvudKantUdda"/>
      <w:framePr w:w="8732" w:h="567" w:hRule="exact" w:vSpace="0" w:wrap="around" w:vAnchor="page" w:y="341" w:anchorLock="0"/>
    </w:pPr>
    <w:r w:rsidRPr="008F5344">
      <w:fldChar w:fldCharType="end"/>
    </w:r>
    <w:r w:rsidRPr="008F5344">
      <w:instrText>" " "</w:instrText>
    </w:r>
    <w:r w:rsidRPr="008F5344">
      <w:fldChar w:fldCharType="separate"/>
    </w:r>
    <w:r w:rsidRPr="008F5344">
      <w:t xml:space="preserve">  </w:t>
    </w:r>
    <w:r w:rsidRPr="008F5344">
      <w:rPr>
        <w:rStyle w:val="SidhuvudUtskott"/>
      </w:rPr>
      <w:fldChar w:fldCharType="begin" w:fldLock="1"/>
    </w:r>
    <w:r w:rsidRPr="008F5344">
      <w:rPr>
        <w:rStyle w:val="SidhuvudUtskott"/>
      </w:rPr>
      <w:instrText xml:space="preserve"> DOCPROPERTY BetänkandeÅr</w:instrText>
    </w:r>
    <w:r w:rsidRPr="008F5344">
      <w:rPr>
        <w:rStyle w:val="SidhuvudUtskott"/>
      </w:rPr>
      <w:fldChar w:fldCharType="separate"/>
    </w:r>
    <w:r w:rsidRPr="008F5344">
      <w:rPr>
        <w:rStyle w:val="SidhuvudUtskott"/>
      </w:rPr>
      <w:t>2004/05</w:t>
    </w:r>
    <w:r w:rsidRPr="008F5344">
      <w:rPr>
        <w:rStyle w:val="SidhuvudUtskott"/>
      </w:rPr>
      <w:fldChar w:fldCharType="end"/>
    </w:r>
    <w:r w:rsidRPr="008F5344">
      <w:rPr>
        <w:rStyle w:val="SidhuvudUtskott"/>
      </w:rPr>
      <w:t>:</w:t>
    </w:r>
    <w:r w:rsidRPr="008F5344">
      <w:rPr>
        <w:rStyle w:val="SidhuvudUtskott"/>
      </w:rPr>
      <w:fldChar w:fldCharType="begin" w:fldLock="1"/>
    </w:r>
    <w:r w:rsidRPr="008F5344">
      <w:rPr>
        <w:rStyle w:val="SidhuvudUtskott"/>
      </w:rPr>
      <w:instrText xml:space="preserve"> DOCPROPERTY Utskott</w:instrText>
    </w:r>
    <w:r w:rsidRPr="008F5344">
      <w:rPr>
        <w:rStyle w:val="SidhuvudUtskott"/>
      </w:rPr>
      <w:fldChar w:fldCharType="separate"/>
    </w:r>
    <w:r w:rsidRPr="008F5344">
      <w:rPr>
        <w:rStyle w:val="SidhuvudUtskott"/>
      </w:rPr>
      <w:t>RS</w:t>
    </w:r>
    <w:r w:rsidRPr="008F5344">
      <w:rPr>
        <w:rStyle w:val="SidhuvudUtskott"/>
      </w:rPr>
      <w:fldChar w:fldCharType="end"/>
    </w:r>
    <w:r w:rsidRPr="008F5344">
      <w:rPr>
        <w:rStyle w:val="SidhuvudUtskott"/>
      </w:rPr>
      <w:fldChar w:fldCharType="begin" w:fldLock="1"/>
    </w:r>
    <w:r w:rsidRPr="008F5344">
      <w:rPr>
        <w:rStyle w:val="SidhuvudUtskott"/>
      </w:rPr>
      <w:instrText xml:space="preserve"> DOCPROPERTY BetänkandeNr</w:instrText>
    </w:r>
    <w:r w:rsidRPr="008F5344">
      <w:rPr>
        <w:rStyle w:val="SidhuvudUtskott"/>
      </w:rPr>
      <w:fldChar w:fldCharType="separate"/>
    </w:r>
    <w:r w:rsidRPr="008F5344">
      <w:rPr>
        <w:rStyle w:val="SidhuvudUtskott"/>
      </w:rPr>
      <w:t>1</w:t>
    </w:r>
    <w:r w:rsidRPr="008F5344">
      <w:rPr>
        <w:rStyle w:val="SidhuvudUtskott"/>
      </w:rPr>
      <w:fldChar w:fldCharType="end"/>
    </w:r>
  </w:p>
  <w:p w:rsidR="008E5FB1" w:rsidRPr="008F5344" w:rsidRDefault="008E5FB1">
    <w:pPr>
      <w:pStyle w:val="SidhuvudKantUdda"/>
      <w:framePr w:w="8732" w:h="567" w:hRule="exact" w:vSpace="0" w:wrap="around" w:vAnchor="page" w:y="341" w:anchorLock="0"/>
    </w:pPr>
    <w:r w:rsidRPr="008F5344">
      <w:fldChar w:fldCharType="end"/>
    </w:r>
  </w:p>
  <w:p w:rsidR="008E5FB1" w:rsidRPr="008F5344" w:rsidRDefault="008E5FB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huvudKantUdda"/>
      <w:framePr w:w="8732" w:h="567" w:hRule="exact" w:vSpace="0" w:wrap="around" w:vAnchor="page" w:y="341" w:anchorLock="0"/>
    </w:pPr>
    <w:r w:rsidRPr="008F5344">
      <w:t xml:space="preserve"> </w:t>
    </w:r>
  </w:p>
  <w:p w:rsidR="008E5FB1" w:rsidRPr="008F5344" w:rsidRDefault="008E5FB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huvudKantJmn"/>
      <w:framePr w:w="8732" w:h="567" w:hRule="exact" w:vSpace="0" w:wrap="around" w:vAnchor="page" w:y="341" w:anchorLock="0"/>
    </w:pPr>
    <w:r w:rsidRPr="008F5344">
      <w:rPr>
        <w:rStyle w:val="SidhuvudUtskott"/>
      </w:rPr>
      <w:fldChar w:fldCharType="begin" w:fldLock="1"/>
    </w:r>
    <w:r w:rsidRPr="008F5344">
      <w:rPr>
        <w:rStyle w:val="SidhuvudUtskott"/>
      </w:rPr>
      <w:instrText xml:space="preserve"> DOCPROPERTY BetänkandeÅr</w:instrText>
    </w:r>
    <w:r w:rsidRPr="008F5344">
      <w:rPr>
        <w:rStyle w:val="SidhuvudUtskott"/>
      </w:rPr>
      <w:fldChar w:fldCharType="separate"/>
    </w:r>
    <w:r w:rsidRPr="008F5344">
      <w:rPr>
        <w:rStyle w:val="SidhuvudUtskott"/>
      </w:rPr>
      <w:t>2004/05</w:t>
    </w:r>
    <w:r w:rsidRPr="008F5344">
      <w:rPr>
        <w:rStyle w:val="SidhuvudUtskott"/>
      </w:rPr>
      <w:fldChar w:fldCharType="end"/>
    </w:r>
    <w:r w:rsidRPr="008F5344">
      <w:rPr>
        <w:rStyle w:val="SidhuvudUtskott"/>
      </w:rPr>
      <w:t>:</w:t>
    </w:r>
    <w:r w:rsidRPr="008F5344">
      <w:rPr>
        <w:rStyle w:val="SidhuvudUtskott"/>
      </w:rPr>
      <w:fldChar w:fldCharType="begin" w:fldLock="1"/>
    </w:r>
    <w:r w:rsidRPr="008F5344">
      <w:rPr>
        <w:rStyle w:val="SidhuvudUtskott"/>
      </w:rPr>
      <w:instrText xml:space="preserve"> DOCPROPERTY Utskott</w:instrText>
    </w:r>
    <w:r w:rsidRPr="008F5344">
      <w:rPr>
        <w:rStyle w:val="SidhuvudUtskott"/>
      </w:rPr>
      <w:fldChar w:fldCharType="separate"/>
    </w:r>
    <w:r w:rsidRPr="008F5344">
      <w:rPr>
        <w:rStyle w:val="SidhuvudUtskott"/>
      </w:rPr>
      <w:t>RS</w:t>
    </w:r>
    <w:r w:rsidRPr="008F5344">
      <w:rPr>
        <w:rStyle w:val="SidhuvudUtskott"/>
      </w:rPr>
      <w:fldChar w:fldCharType="end"/>
    </w:r>
    <w:r w:rsidRPr="008F5344">
      <w:rPr>
        <w:rStyle w:val="SidhuvudUtskott"/>
      </w:rPr>
      <w:fldChar w:fldCharType="begin" w:fldLock="1"/>
    </w:r>
    <w:r w:rsidRPr="008F5344">
      <w:rPr>
        <w:rStyle w:val="SidhuvudUtskott"/>
      </w:rPr>
      <w:instrText xml:space="preserve"> DOCPROPERTY BetänkandeNr</w:instrText>
    </w:r>
    <w:r w:rsidRPr="008F5344">
      <w:rPr>
        <w:rStyle w:val="SidhuvudUtskott"/>
      </w:rPr>
      <w:fldChar w:fldCharType="separate"/>
    </w:r>
    <w:r w:rsidRPr="008F5344">
      <w:rPr>
        <w:rStyle w:val="SidhuvudUtskott"/>
      </w:rPr>
      <w:t>1</w:t>
    </w:r>
    <w:r w:rsidRPr="008F5344">
      <w:rPr>
        <w:rStyle w:val="SidhuvudUtskott"/>
      </w:rPr>
      <w:fldChar w:fldCharType="end"/>
    </w:r>
    <w:r w:rsidRPr="008F5344">
      <w:t xml:space="preserve">     </w:t>
    </w:r>
    <w:r w:rsidRPr="008F5344">
      <w:rPr>
        <w:rStyle w:val="SidhuvudBilaga"/>
      </w:rPr>
      <w:t xml:space="preserve"> </w:t>
    </w:r>
    <w:r w:rsidRPr="008F5344">
      <w:rPr>
        <w:rStyle w:val="SidhuvudRubrikReferens"/>
      </w:rPr>
      <w:fldChar w:fldCharType="begin" w:fldLock="1"/>
    </w:r>
    <w:r w:rsidRPr="008F5344">
      <w:rPr>
        <w:rStyle w:val="SidhuvudRubrikReferens"/>
      </w:rPr>
      <w:instrText xml:space="preserve"> StyleREF "Rubrik 1" </w:instrText>
    </w:r>
    <w:r w:rsidRPr="008F5344">
      <w:rPr>
        <w:rStyle w:val="SidhuvudRubrikReferens"/>
      </w:rPr>
      <w:fldChar w:fldCharType="separate"/>
    </w:r>
    <w:r w:rsidRPr="008F5344">
      <w:rPr>
        <w:rStyle w:val="SidhuvudRubrikReferens"/>
      </w:rPr>
      <w:t>Sammanfattning</w:t>
    </w:r>
    <w:r w:rsidRPr="008F5344">
      <w:rPr>
        <w:rStyle w:val="SidhuvudRubrikReferens"/>
      </w:rPr>
      <w:fldChar w:fldCharType="end"/>
    </w:r>
  </w:p>
  <w:p w:rsidR="008E5FB1" w:rsidRPr="008F5344" w:rsidRDefault="008E5FB1">
    <w:pPr>
      <w:pStyle w:val="SidhuvudKantJmn"/>
      <w:framePr w:w="8732" w:h="567" w:hRule="exact" w:vSpace="0" w:wrap="around" w:vAnchor="page" w:y="341" w:anchorLock="0"/>
    </w:pPr>
    <w:r w:rsidRPr="008F5344">
      <w:rPr>
        <w:rStyle w:val="SidhuvudUtskott"/>
      </w:rPr>
      <w:fldChar w:fldCharType="begin" w:fldLock="1"/>
    </w:r>
    <w:r w:rsidRPr="008F5344">
      <w:rPr>
        <w:rStyle w:val="SidhuvudUtskott"/>
      </w:rPr>
      <w:instrText xml:space="preserve"> DOCPROPERTY Status</w:instrText>
    </w:r>
    <w:r w:rsidRPr="008F5344">
      <w:rPr>
        <w:rStyle w:val="SidhuvudUtskott"/>
      </w:rPr>
      <w:fldChar w:fldCharType="end"/>
    </w:r>
    <w:r w:rsidRPr="008F5344">
      <w:rPr>
        <w:rStyle w:val="SidhuvudUtskott"/>
      </w:rPr>
      <w:fldChar w:fldCharType="begin" w:fldLock="1"/>
    </w:r>
    <w:r w:rsidRPr="008F5344">
      <w:rPr>
        <w:rStyle w:val="SidhuvudUtskott"/>
      </w:rPr>
      <w:instrText xml:space="preserve"> if </w:instrText>
    </w:r>
    <w:r w:rsidRPr="008F5344">
      <w:rPr>
        <w:rStyle w:val="SidhuvudUtskott"/>
      </w:rPr>
      <w:fldChar w:fldCharType="begin" w:fldLock="1"/>
    </w:r>
    <w:r w:rsidRPr="008F5344">
      <w:rPr>
        <w:rStyle w:val="SidhuvudUtskott"/>
      </w:rPr>
      <w:instrText xml:space="preserve"> DOCPROPERTY "UtkastDatum"</w:instrText>
    </w:r>
    <w:r w:rsidRPr="008F5344">
      <w:rPr>
        <w:rStyle w:val="SidhuvudUtskott"/>
      </w:rPr>
      <w:fldChar w:fldCharType="separate"/>
    </w:r>
    <w:r w:rsidRPr="008F5344">
      <w:rPr>
        <w:rStyle w:val="SidhuvudUtskott"/>
      </w:rPr>
      <w:instrText>Nej</w:instrText>
    </w:r>
    <w:r w:rsidRPr="008F5344">
      <w:rPr>
        <w:rStyle w:val="SidhuvudUtskott"/>
      </w:rPr>
      <w:fldChar w:fldCharType="end"/>
    </w:r>
    <w:r w:rsidRPr="008F5344">
      <w:rPr>
        <w:rStyle w:val="SidhuvudUtskott"/>
      </w:rPr>
      <w:instrText xml:space="preserve"> = "Ja" "    </w:instrText>
    </w:r>
    <w:r w:rsidRPr="008F5344">
      <w:rPr>
        <w:rStyle w:val="SidhuvudUtskott"/>
      </w:rPr>
      <w:fldChar w:fldCharType="begin" w:fldLock="1"/>
    </w:r>
    <w:r w:rsidRPr="008F5344">
      <w:rPr>
        <w:rStyle w:val="SidhuvudUtskott"/>
      </w:rPr>
      <w:instrText xml:space="preserve"> PRINTDATE \@ "yyyy-MM-dd HH.mm" </w:instrText>
    </w:r>
    <w:r w:rsidRPr="008F5344">
      <w:rPr>
        <w:rStyle w:val="SidhuvudUtskott"/>
      </w:rPr>
      <w:fldChar w:fldCharType="separate"/>
    </w:r>
    <w:r w:rsidRPr="008F5344">
      <w:rPr>
        <w:rStyle w:val="SidhuvudUtskott"/>
      </w:rPr>
      <w:instrText>2000-08-11 16.42</w:instrText>
    </w:r>
    <w:r w:rsidRPr="008F5344">
      <w:rPr>
        <w:rStyle w:val="SidhuvudUtskott"/>
      </w:rPr>
      <w:fldChar w:fldCharType="end"/>
    </w:r>
    <w:r w:rsidRPr="008F5344">
      <w:rPr>
        <w:rStyle w:val="SidhuvudUtskott"/>
      </w:rPr>
      <w:instrText xml:space="preserve">" </w:instrText>
    </w:r>
    <w:r w:rsidRPr="008F5344">
      <w:rPr>
        <w:rStyle w:val="SidhuvudUtskott"/>
      </w:rPr>
      <w:fldChar w:fldCharType="end"/>
    </w:r>
  </w:p>
  <w:p w:rsidR="008E5FB1" w:rsidRPr="008F5344" w:rsidRDefault="008E5FB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huvudKantUdda"/>
      <w:framePr w:w="8732" w:h="567" w:hRule="exact" w:vSpace="0" w:wrap="around" w:vAnchor="page" w:y="341" w:anchorLock="0"/>
    </w:pPr>
    <w:r w:rsidRPr="008F5344">
      <w:rPr>
        <w:rStyle w:val="SidhuvudRubrikReferens"/>
      </w:rPr>
      <w:fldChar w:fldCharType="begin" w:fldLock="1"/>
    </w:r>
    <w:r w:rsidRPr="008F5344">
      <w:rPr>
        <w:rStyle w:val="SidhuvudRubrikReferens"/>
      </w:rPr>
      <w:instrText xml:space="preserve"> StyleREF "Rubrik 1" </w:instrText>
    </w:r>
    <w:r w:rsidRPr="008F5344">
      <w:rPr>
        <w:rStyle w:val="SidhuvudRubrikReferens"/>
      </w:rPr>
      <w:fldChar w:fldCharType="separate"/>
    </w:r>
    <w:r w:rsidRPr="008F5344">
      <w:rPr>
        <w:rStyle w:val="SidhuvudRubrikReferens"/>
      </w:rPr>
      <w:t>Sammanfattning</w:t>
    </w:r>
    <w:r w:rsidRPr="008F5344">
      <w:rPr>
        <w:rStyle w:val="SidhuvudRubrikReferens"/>
      </w:rPr>
      <w:fldChar w:fldCharType="end"/>
    </w:r>
    <w:r w:rsidRPr="008F5344">
      <w:rPr>
        <w:rStyle w:val="SidhuvudBilaga"/>
      </w:rPr>
      <w:t xml:space="preserve"> </w:t>
    </w:r>
    <w:r w:rsidRPr="008F5344">
      <w:t xml:space="preserve">     </w:t>
    </w:r>
    <w:r w:rsidRPr="008F5344">
      <w:rPr>
        <w:rStyle w:val="SidhuvudUtskott"/>
      </w:rPr>
      <w:fldChar w:fldCharType="begin" w:fldLock="1"/>
    </w:r>
    <w:r w:rsidRPr="008F5344">
      <w:rPr>
        <w:rStyle w:val="SidhuvudUtskott"/>
      </w:rPr>
      <w:instrText xml:space="preserve"> DOCPROPERTY BetänkandeÅr</w:instrText>
    </w:r>
    <w:r w:rsidRPr="008F5344">
      <w:rPr>
        <w:rStyle w:val="SidhuvudUtskott"/>
      </w:rPr>
      <w:fldChar w:fldCharType="separate"/>
    </w:r>
    <w:r w:rsidRPr="008F5344">
      <w:rPr>
        <w:rStyle w:val="SidhuvudUtskott"/>
      </w:rPr>
      <w:t>2004/05</w:t>
    </w:r>
    <w:r w:rsidRPr="008F5344">
      <w:rPr>
        <w:rStyle w:val="SidhuvudUtskott"/>
      </w:rPr>
      <w:fldChar w:fldCharType="end"/>
    </w:r>
    <w:r w:rsidRPr="008F5344">
      <w:rPr>
        <w:rStyle w:val="SidhuvudUtskott"/>
      </w:rPr>
      <w:t>:</w:t>
    </w:r>
    <w:r w:rsidRPr="008F5344">
      <w:rPr>
        <w:rStyle w:val="SidhuvudUtskott"/>
      </w:rPr>
      <w:fldChar w:fldCharType="begin" w:fldLock="1"/>
    </w:r>
    <w:r w:rsidRPr="008F5344">
      <w:rPr>
        <w:rStyle w:val="SidhuvudUtskott"/>
      </w:rPr>
      <w:instrText xml:space="preserve"> DOCPROPERTY</w:instrText>
    </w:r>
    <w:r w:rsidRPr="008F5344">
      <w:instrText xml:space="preserve"> </w:instrText>
    </w:r>
    <w:r w:rsidRPr="008F5344">
      <w:rPr>
        <w:rStyle w:val="SidhuvudUtskott"/>
      </w:rPr>
      <w:instrText>Utskott</w:instrText>
    </w:r>
    <w:r w:rsidRPr="008F5344">
      <w:rPr>
        <w:rStyle w:val="SidhuvudUtskott"/>
      </w:rPr>
      <w:fldChar w:fldCharType="separate"/>
    </w:r>
    <w:r w:rsidRPr="008F5344">
      <w:rPr>
        <w:rStyle w:val="SidhuvudUtskott"/>
      </w:rPr>
      <w:t>RS</w:t>
    </w:r>
    <w:r w:rsidRPr="008F5344">
      <w:rPr>
        <w:rStyle w:val="SidhuvudUtskott"/>
      </w:rPr>
      <w:fldChar w:fldCharType="end"/>
    </w:r>
    <w:r w:rsidRPr="008F5344">
      <w:rPr>
        <w:rStyle w:val="SidhuvudUtskott"/>
      </w:rPr>
      <w:fldChar w:fldCharType="begin" w:fldLock="1"/>
    </w:r>
    <w:r w:rsidRPr="008F5344">
      <w:rPr>
        <w:rStyle w:val="SidhuvudUtskott"/>
      </w:rPr>
      <w:instrText xml:space="preserve"> DOCPROPERTY Betä</w:instrText>
    </w:r>
    <w:r w:rsidRPr="008F5344">
      <w:rPr>
        <w:rStyle w:val="SidhuvudUtskott"/>
      </w:rPr>
      <w:instrText>n</w:instrText>
    </w:r>
    <w:r w:rsidRPr="008F5344">
      <w:rPr>
        <w:rStyle w:val="SidhuvudUtskott"/>
      </w:rPr>
      <w:instrText>kandeNr</w:instrText>
    </w:r>
    <w:r w:rsidRPr="008F5344">
      <w:rPr>
        <w:rStyle w:val="SidhuvudUtskott"/>
      </w:rPr>
      <w:fldChar w:fldCharType="separate"/>
    </w:r>
    <w:r w:rsidRPr="008F5344">
      <w:rPr>
        <w:rStyle w:val="SidhuvudUtskott"/>
      </w:rPr>
      <w:t>1</w:t>
    </w:r>
    <w:r w:rsidRPr="008F5344">
      <w:rPr>
        <w:rStyle w:val="SidhuvudUtskott"/>
      </w:rPr>
      <w:fldChar w:fldCharType="end"/>
    </w:r>
  </w:p>
  <w:p w:rsidR="008E5FB1" w:rsidRPr="008F5344" w:rsidRDefault="008E5FB1">
    <w:pPr>
      <w:pStyle w:val="SidhuvudKantUdda"/>
      <w:framePr w:w="8732" w:h="567" w:hRule="exact" w:vSpace="0" w:wrap="around" w:vAnchor="page" w:y="341" w:anchorLock="0"/>
    </w:pPr>
    <w:r w:rsidRPr="008F5344">
      <w:rPr>
        <w:rStyle w:val="SidhuvudUtskott"/>
      </w:rPr>
      <w:fldChar w:fldCharType="begin" w:fldLock="1"/>
    </w:r>
    <w:r w:rsidRPr="008F5344">
      <w:rPr>
        <w:rStyle w:val="SidhuvudUtskott"/>
      </w:rPr>
      <w:instrText xml:space="preserve"> if </w:instrText>
    </w:r>
    <w:r w:rsidRPr="008F5344">
      <w:rPr>
        <w:rStyle w:val="SidhuvudUtskott"/>
      </w:rPr>
      <w:fldChar w:fldCharType="begin" w:fldLock="1"/>
    </w:r>
    <w:r w:rsidRPr="008F5344">
      <w:rPr>
        <w:rStyle w:val="SidhuvudUtskott"/>
      </w:rPr>
      <w:instrText xml:space="preserve"> DOCPROPERTY "UtkastDatum"</w:instrText>
    </w:r>
    <w:r w:rsidRPr="008F5344">
      <w:rPr>
        <w:rStyle w:val="SidhuvudUtskott"/>
      </w:rPr>
      <w:fldChar w:fldCharType="separate"/>
    </w:r>
    <w:r w:rsidRPr="008F5344">
      <w:rPr>
        <w:rStyle w:val="SidhuvudUtskott"/>
      </w:rPr>
      <w:instrText>Nej</w:instrText>
    </w:r>
    <w:r w:rsidRPr="008F5344">
      <w:rPr>
        <w:rStyle w:val="SidhuvudUtskott"/>
      </w:rPr>
      <w:fldChar w:fldCharType="end"/>
    </w:r>
    <w:r w:rsidRPr="008F5344">
      <w:rPr>
        <w:rStyle w:val="SidhuvudUtskott"/>
      </w:rPr>
      <w:instrText xml:space="preserve"> = "Ja" "</w:instrText>
    </w:r>
    <w:r w:rsidRPr="008F5344">
      <w:rPr>
        <w:rStyle w:val="SidhuvudUtskott"/>
      </w:rPr>
      <w:fldChar w:fldCharType="begin" w:fldLock="1"/>
    </w:r>
    <w:r w:rsidRPr="008F5344">
      <w:rPr>
        <w:rStyle w:val="SidhuvudUtskott"/>
      </w:rPr>
      <w:instrText xml:space="preserve"> PRINTDATE \@ "yyyy-MM-dd HH.mm    " </w:instrText>
    </w:r>
    <w:r w:rsidRPr="008F5344">
      <w:rPr>
        <w:rStyle w:val="SidhuvudUtskott"/>
      </w:rPr>
      <w:fldChar w:fldCharType="separate"/>
    </w:r>
    <w:r w:rsidRPr="008F5344">
      <w:rPr>
        <w:rStyle w:val="SidhuvudUtskott"/>
      </w:rPr>
      <w:instrText>2000-08-11 16.42</w:instrText>
    </w:r>
    <w:r w:rsidRPr="008F5344">
      <w:rPr>
        <w:rStyle w:val="SidhuvudUtskott"/>
      </w:rPr>
      <w:fldChar w:fldCharType="end"/>
    </w:r>
    <w:r w:rsidRPr="008F5344">
      <w:rPr>
        <w:rStyle w:val="SidhuvudUtskott"/>
      </w:rPr>
      <w:instrText xml:space="preserve">" </w:instrText>
    </w:r>
    <w:r w:rsidRPr="008F5344">
      <w:rPr>
        <w:rStyle w:val="SidhuvudUtskott"/>
      </w:rPr>
      <w:fldChar w:fldCharType="end"/>
    </w:r>
    <w:r w:rsidRPr="008F5344">
      <w:rPr>
        <w:rStyle w:val="SidhuvudUtskott"/>
      </w:rPr>
      <w:fldChar w:fldCharType="begin" w:fldLock="1"/>
    </w:r>
    <w:r w:rsidRPr="008F5344">
      <w:rPr>
        <w:rStyle w:val="SidhuvudUtskott"/>
      </w:rPr>
      <w:instrText xml:space="preserve"> DOCPR</w:instrText>
    </w:r>
    <w:r w:rsidRPr="008F5344">
      <w:rPr>
        <w:rStyle w:val="SidhuvudUtskott"/>
      </w:rPr>
      <w:instrText>O</w:instrText>
    </w:r>
    <w:r w:rsidRPr="008F5344">
      <w:rPr>
        <w:rStyle w:val="SidhuvudUtskott"/>
      </w:rPr>
      <w:instrText>PERTY Status</w:instrText>
    </w:r>
    <w:r w:rsidRPr="008F5344">
      <w:rPr>
        <w:rStyle w:val="SidhuvudUtskott"/>
      </w:rPr>
      <w:fldChar w:fldCharType="end"/>
    </w:r>
  </w:p>
  <w:p w:rsidR="008E5FB1" w:rsidRPr="008F5344" w:rsidRDefault="008E5FB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huvudKantJmn"/>
      <w:framePr w:w="8732" w:h="567" w:hRule="exact" w:vSpace="0" w:wrap="around" w:vAnchor="page" w:y="341" w:anchorLock="0"/>
    </w:pPr>
    <w:r w:rsidRPr="008F5344">
      <w:rPr>
        <w:rStyle w:val="SidhuvudUtskott"/>
      </w:rPr>
      <w:t>2004/05:RS1</w:t>
    </w:r>
    <w:r w:rsidRPr="008F5344">
      <w:t xml:space="preserve">    </w:t>
    </w:r>
  </w:p>
  <w:p w:rsidR="008E5FB1" w:rsidRPr="008F5344" w:rsidRDefault="008E5FB1">
    <w:pPr>
      <w:pStyle w:val="SidhuvudKantJmn"/>
      <w:framePr w:w="8732" w:h="567" w:hRule="exact" w:vSpace="0" w:wrap="around" w:vAnchor="page" w:y="341" w:anchorLock="0"/>
    </w:pPr>
  </w:p>
  <w:p w:rsidR="008E5FB1" w:rsidRPr="008F5344" w:rsidRDefault="008E5FB1">
    <w:pPr>
      <w:pStyle w:val="SidhuvudKantJmn"/>
      <w:framePr w:w="8732" w:h="567" w:hRule="exact" w:vSpace="0" w:wrap="around" w:vAnchor="page" w:y="341" w:anchorLock="0"/>
    </w:pPr>
    <w:r w:rsidRPr="008F5344">
      <w:rPr>
        <w:rStyle w:val="SidhuvudRubrikReferens"/>
        <w:smallCaps w:val="0"/>
        <w:spacing w:val="0"/>
        <w:sz w:val="19"/>
      </w:rPr>
      <w:t xml:space="preserve"> </w:t>
    </w:r>
  </w:p>
  <w:p w:rsidR="008E5FB1" w:rsidRPr="008F5344" w:rsidRDefault="008E5FB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huvudKantJmn"/>
      <w:framePr w:w="8732" w:h="567" w:hRule="exact" w:vSpace="0" w:wrap="around" w:vAnchor="page" w:y="341" w:anchorLock="0"/>
    </w:pPr>
    <w:r w:rsidRPr="008F5344">
      <w:rPr>
        <w:rStyle w:val="SidhuvudUtskott"/>
      </w:rPr>
      <w:fldChar w:fldCharType="begin" w:fldLock="1"/>
    </w:r>
    <w:r w:rsidRPr="008F5344">
      <w:rPr>
        <w:rStyle w:val="SidhuvudUtskott"/>
      </w:rPr>
      <w:instrText xml:space="preserve"> DOCPROPERTY BetänkandeÅr</w:instrText>
    </w:r>
    <w:r w:rsidRPr="008F5344">
      <w:rPr>
        <w:rStyle w:val="SidhuvudUtskott"/>
      </w:rPr>
      <w:fldChar w:fldCharType="separate"/>
    </w:r>
    <w:r w:rsidRPr="008F5344">
      <w:rPr>
        <w:rStyle w:val="SidhuvudUtskott"/>
      </w:rPr>
      <w:t>2004/05</w:t>
    </w:r>
    <w:r w:rsidRPr="008F5344">
      <w:rPr>
        <w:rStyle w:val="SidhuvudUtskott"/>
      </w:rPr>
      <w:fldChar w:fldCharType="end"/>
    </w:r>
    <w:r w:rsidRPr="008F5344">
      <w:rPr>
        <w:rStyle w:val="SidhuvudUtskott"/>
      </w:rPr>
      <w:t>:</w:t>
    </w:r>
    <w:r w:rsidRPr="008F5344">
      <w:rPr>
        <w:rStyle w:val="SidhuvudUtskott"/>
      </w:rPr>
      <w:fldChar w:fldCharType="begin" w:fldLock="1"/>
    </w:r>
    <w:r w:rsidRPr="008F5344">
      <w:rPr>
        <w:rStyle w:val="SidhuvudUtskott"/>
      </w:rPr>
      <w:instrText xml:space="preserve"> DOCPROPERTY Utskott</w:instrText>
    </w:r>
    <w:r w:rsidRPr="008F5344">
      <w:rPr>
        <w:rStyle w:val="SidhuvudUtskott"/>
      </w:rPr>
      <w:fldChar w:fldCharType="separate"/>
    </w:r>
    <w:r w:rsidRPr="008F5344">
      <w:rPr>
        <w:rStyle w:val="SidhuvudUtskott"/>
      </w:rPr>
      <w:t>RS</w:t>
    </w:r>
    <w:r w:rsidRPr="008F5344">
      <w:rPr>
        <w:rStyle w:val="SidhuvudUtskott"/>
      </w:rPr>
      <w:fldChar w:fldCharType="end"/>
    </w:r>
    <w:r w:rsidRPr="008F5344">
      <w:rPr>
        <w:rStyle w:val="SidhuvudUtskott"/>
      </w:rPr>
      <w:fldChar w:fldCharType="begin" w:fldLock="1"/>
    </w:r>
    <w:r w:rsidRPr="008F5344">
      <w:rPr>
        <w:rStyle w:val="SidhuvudUtskott"/>
      </w:rPr>
      <w:instrText xml:space="preserve"> DOCPROPERTY BetänkandeNr</w:instrText>
    </w:r>
    <w:r w:rsidRPr="008F5344">
      <w:rPr>
        <w:rStyle w:val="SidhuvudUtskott"/>
      </w:rPr>
      <w:fldChar w:fldCharType="separate"/>
    </w:r>
    <w:r w:rsidRPr="008F5344">
      <w:rPr>
        <w:rStyle w:val="SidhuvudUtskott"/>
      </w:rPr>
      <w:t>1</w:t>
    </w:r>
    <w:r w:rsidRPr="008F5344">
      <w:rPr>
        <w:rStyle w:val="SidhuvudUtskott"/>
      </w:rPr>
      <w:fldChar w:fldCharType="end"/>
    </w:r>
    <w:r w:rsidRPr="008F5344">
      <w:t xml:space="preserve">     </w:t>
    </w:r>
    <w:r w:rsidRPr="008F5344">
      <w:rPr>
        <w:rStyle w:val="SidhuvudBilaga"/>
      </w:rPr>
      <w:t xml:space="preserve"> </w:t>
    </w:r>
    <w:r w:rsidRPr="008F5344">
      <w:rPr>
        <w:rStyle w:val="SidhuvudRubrikReferens"/>
      </w:rPr>
      <w:fldChar w:fldCharType="begin" w:fldLock="1"/>
    </w:r>
    <w:r w:rsidRPr="008F5344">
      <w:rPr>
        <w:rStyle w:val="SidhuvudRubrikReferens"/>
      </w:rPr>
      <w:instrText xml:space="preserve"> StyleREF "Rubrik 1" </w:instrText>
    </w:r>
    <w:r w:rsidRPr="008F5344">
      <w:rPr>
        <w:rStyle w:val="SidhuvudRubrikReferens"/>
      </w:rPr>
      <w:fldChar w:fldCharType="separate"/>
    </w:r>
    <w:r w:rsidRPr="008F5344">
      <w:rPr>
        <w:rStyle w:val="SidhuvudRubrikReferens"/>
      </w:rPr>
      <w:t>Innehållsförteckning</w:t>
    </w:r>
    <w:r w:rsidRPr="008F5344">
      <w:rPr>
        <w:rStyle w:val="SidhuvudRubrikReferens"/>
      </w:rPr>
      <w:fldChar w:fldCharType="end"/>
    </w:r>
  </w:p>
  <w:p w:rsidR="008E5FB1" w:rsidRPr="008F5344" w:rsidRDefault="008E5FB1">
    <w:pPr>
      <w:pStyle w:val="SidhuvudKantJmn"/>
      <w:framePr w:w="8732" w:h="567" w:hRule="exact" w:vSpace="0" w:wrap="around" w:vAnchor="page" w:y="341" w:anchorLock="0"/>
    </w:pPr>
    <w:r w:rsidRPr="008F5344">
      <w:rPr>
        <w:rStyle w:val="SidhuvudUtskott"/>
      </w:rPr>
      <w:fldChar w:fldCharType="begin" w:fldLock="1"/>
    </w:r>
    <w:r w:rsidRPr="008F5344">
      <w:rPr>
        <w:rStyle w:val="SidhuvudUtskott"/>
      </w:rPr>
      <w:instrText xml:space="preserve"> DOCPROPERTY Status</w:instrText>
    </w:r>
    <w:r w:rsidRPr="008F5344">
      <w:rPr>
        <w:rStyle w:val="SidhuvudUtskott"/>
      </w:rPr>
      <w:fldChar w:fldCharType="end"/>
    </w:r>
    <w:r w:rsidRPr="008F5344">
      <w:rPr>
        <w:rStyle w:val="SidhuvudUtskott"/>
      </w:rPr>
      <w:fldChar w:fldCharType="begin" w:fldLock="1"/>
    </w:r>
    <w:r w:rsidRPr="008F5344">
      <w:rPr>
        <w:rStyle w:val="SidhuvudUtskott"/>
      </w:rPr>
      <w:instrText xml:space="preserve"> if </w:instrText>
    </w:r>
    <w:r w:rsidRPr="008F5344">
      <w:rPr>
        <w:rStyle w:val="SidhuvudUtskott"/>
      </w:rPr>
      <w:fldChar w:fldCharType="begin" w:fldLock="1"/>
    </w:r>
    <w:r w:rsidRPr="008F5344">
      <w:rPr>
        <w:rStyle w:val="SidhuvudUtskott"/>
      </w:rPr>
      <w:instrText xml:space="preserve"> DOCPROPERTY "UtkastDatum"</w:instrText>
    </w:r>
    <w:r w:rsidRPr="008F5344">
      <w:rPr>
        <w:rStyle w:val="SidhuvudUtskott"/>
      </w:rPr>
      <w:fldChar w:fldCharType="separate"/>
    </w:r>
    <w:r w:rsidRPr="008F5344">
      <w:rPr>
        <w:rStyle w:val="SidhuvudUtskott"/>
      </w:rPr>
      <w:instrText>Nej</w:instrText>
    </w:r>
    <w:r w:rsidRPr="008F5344">
      <w:rPr>
        <w:rStyle w:val="SidhuvudUtskott"/>
      </w:rPr>
      <w:fldChar w:fldCharType="end"/>
    </w:r>
    <w:r w:rsidRPr="008F5344">
      <w:rPr>
        <w:rStyle w:val="SidhuvudUtskott"/>
      </w:rPr>
      <w:instrText xml:space="preserve"> = "Ja" "    </w:instrText>
    </w:r>
    <w:r w:rsidRPr="008F5344">
      <w:rPr>
        <w:rStyle w:val="SidhuvudUtskott"/>
      </w:rPr>
      <w:fldChar w:fldCharType="begin" w:fldLock="1"/>
    </w:r>
    <w:r w:rsidRPr="008F5344">
      <w:rPr>
        <w:rStyle w:val="SidhuvudUtskott"/>
      </w:rPr>
      <w:instrText xml:space="preserve"> PRINTDATE \@ "yyyy-MM-dd HH.mm" </w:instrText>
    </w:r>
    <w:r w:rsidRPr="008F5344">
      <w:rPr>
        <w:rStyle w:val="SidhuvudUtskott"/>
      </w:rPr>
      <w:fldChar w:fldCharType="separate"/>
    </w:r>
    <w:r w:rsidRPr="008F5344">
      <w:rPr>
        <w:rStyle w:val="SidhuvudUtskott"/>
      </w:rPr>
      <w:instrText>2000-08-11 16.42</w:instrText>
    </w:r>
    <w:r w:rsidRPr="008F5344">
      <w:rPr>
        <w:rStyle w:val="SidhuvudUtskott"/>
      </w:rPr>
      <w:fldChar w:fldCharType="end"/>
    </w:r>
    <w:r w:rsidRPr="008F5344">
      <w:rPr>
        <w:rStyle w:val="SidhuvudUtskott"/>
      </w:rPr>
      <w:instrText xml:space="preserve">" </w:instrText>
    </w:r>
    <w:r w:rsidRPr="008F5344">
      <w:rPr>
        <w:rStyle w:val="SidhuvudUtskott"/>
      </w:rPr>
      <w:fldChar w:fldCharType="end"/>
    </w:r>
  </w:p>
  <w:p w:rsidR="008E5FB1" w:rsidRPr="008F5344" w:rsidRDefault="008E5FB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huvudKantUdda"/>
      <w:framePr w:w="8732" w:h="567" w:hRule="exact" w:vSpace="0" w:wrap="around" w:vAnchor="page" w:y="341" w:anchorLock="0"/>
    </w:pPr>
    <w:r w:rsidRPr="008F5344">
      <w:rPr>
        <w:rStyle w:val="SidhuvudRubrikReferens"/>
      </w:rPr>
      <w:fldChar w:fldCharType="begin" w:fldLock="1"/>
    </w:r>
    <w:r w:rsidRPr="008F5344">
      <w:rPr>
        <w:rStyle w:val="SidhuvudRubrikReferens"/>
      </w:rPr>
      <w:instrText xml:space="preserve"> StyleREF "Rubrik 1" </w:instrText>
    </w:r>
    <w:r w:rsidRPr="008F5344">
      <w:rPr>
        <w:rStyle w:val="SidhuvudRubrikReferens"/>
      </w:rPr>
      <w:fldChar w:fldCharType="separate"/>
    </w:r>
    <w:r w:rsidRPr="008F5344">
      <w:rPr>
        <w:rStyle w:val="SidhuvudRubrikReferens"/>
      </w:rPr>
      <w:t>Innehållsförteckning</w:t>
    </w:r>
    <w:r w:rsidRPr="008F5344">
      <w:rPr>
        <w:rStyle w:val="SidhuvudRubrikReferens"/>
      </w:rPr>
      <w:fldChar w:fldCharType="end"/>
    </w:r>
    <w:r w:rsidRPr="008F5344">
      <w:rPr>
        <w:rStyle w:val="SidhuvudBilaga"/>
      </w:rPr>
      <w:t xml:space="preserve"> </w:t>
    </w:r>
    <w:r w:rsidRPr="008F5344">
      <w:t xml:space="preserve">     </w:t>
    </w:r>
    <w:r w:rsidRPr="008F5344">
      <w:rPr>
        <w:rStyle w:val="SidhuvudUtskott"/>
      </w:rPr>
      <w:fldChar w:fldCharType="begin" w:fldLock="1"/>
    </w:r>
    <w:r w:rsidRPr="008F5344">
      <w:rPr>
        <w:rStyle w:val="SidhuvudUtskott"/>
      </w:rPr>
      <w:instrText xml:space="preserve"> DOCPROPERTY BetänkandeÅr</w:instrText>
    </w:r>
    <w:r w:rsidRPr="008F5344">
      <w:rPr>
        <w:rStyle w:val="SidhuvudUtskott"/>
      </w:rPr>
      <w:fldChar w:fldCharType="separate"/>
    </w:r>
    <w:r w:rsidRPr="008F5344">
      <w:rPr>
        <w:rStyle w:val="SidhuvudUtskott"/>
      </w:rPr>
      <w:t>2004/05</w:t>
    </w:r>
    <w:r w:rsidRPr="008F5344">
      <w:rPr>
        <w:rStyle w:val="SidhuvudUtskott"/>
      </w:rPr>
      <w:fldChar w:fldCharType="end"/>
    </w:r>
    <w:r w:rsidRPr="008F5344">
      <w:rPr>
        <w:rStyle w:val="SidhuvudUtskott"/>
      </w:rPr>
      <w:t>:</w:t>
    </w:r>
    <w:r w:rsidRPr="008F5344">
      <w:rPr>
        <w:rStyle w:val="SidhuvudUtskott"/>
      </w:rPr>
      <w:fldChar w:fldCharType="begin" w:fldLock="1"/>
    </w:r>
    <w:r w:rsidRPr="008F5344">
      <w:rPr>
        <w:rStyle w:val="SidhuvudUtskott"/>
      </w:rPr>
      <w:instrText xml:space="preserve"> DOCPROPERTY</w:instrText>
    </w:r>
    <w:r w:rsidRPr="008F5344">
      <w:instrText xml:space="preserve"> </w:instrText>
    </w:r>
    <w:r w:rsidRPr="008F5344">
      <w:rPr>
        <w:rStyle w:val="SidhuvudUtskott"/>
      </w:rPr>
      <w:instrText>Utskott</w:instrText>
    </w:r>
    <w:r w:rsidRPr="008F5344">
      <w:rPr>
        <w:rStyle w:val="SidhuvudUtskott"/>
      </w:rPr>
      <w:fldChar w:fldCharType="separate"/>
    </w:r>
    <w:r w:rsidRPr="008F5344">
      <w:rPr>
        <w:rStyle w:val="SidhuvudUtskott"/>
      </w:rPr>
      <w:t>RS</w:t>
    </w:r>
    <w:r w:rsidRPr="008F5344">
      <w:rPr>
        <w:rStyle w:val="SidhuvudUtskott"/>
      </w:rPr>
      <w:fldChar w:fldCharType="end"/>
    </w:r>
    <w:r w:rsidRPr="008F5344">
      <w:rPr>
        <w:rStyle w:val="SidhuvudUtskott"/>
      </w:rPr>
      <w:fldChar w:fldCharType="begin" w:fldLock="1"/>
    </w:r>
    <w:r w:rsidRPr="008F5344">
      <w:rPr>
        <w:rStyle w:val="SidhuvudUtskott"/>
      </w:rPr>
      <w:instrText xml:space="preserve"> DOCPROPERTY Betä</w:instrText>
    </w:r>
    <w:r w:rsidRPr="008F5344">
      <w:rPr>
        <w:rStyle w:val="SidhuvudUtskott"/>
      </w:rPr>
      <w:instrText>n</w:instrText>
    </w:r>
    <w:r w:rsidRPr="008F5344">
      <w:rPr>
        <w:rStyle w:val="SidhuvudUtskott"/>
      </w:rPr>
      <w:instrText>kandeNr</w:instrText>
    </w:r>
    <w:r w:rsidRPr="008F5344">
      <w:rPr>
        <w:rStyle w:val="SidhuvudUtskott"/>
      </w:rPr>
      <w:fldChar w:fldCharType="separate"/>
    </w:r>
    <w:r w:rsidRPr="008F5344">
      <w:rPr>
        <w:rStyle w:val="SidhuvudUtskott"/>
      </w:rPr>
      <w:t>1</w:t>
    </w:r>
    <w:r w:rsidRPr="008F5344">
      <w:rPr>
        <w:rStyle w:val="SidhuvudUtskott"/>
      </w:rPr>
      <w:fldChar w:fldCharType="end"/>
    </w:r>
  </w:p>
  <w:p w:rsidR="008E5FB1" w:rsidRPr="008F5344" w:rsidRDefault="008E5FB1">
    <w:pPr>
      <w:pStyle w:val="SidhuvudKantUdda"/>
      <w:framePr w:w="8732" w:h="567" w:hRule="exact" w:vSpace="0" w:wrap="around" w:vAnchor="page" w:y="341" w:anchorLock="0"/>
    </w:pPr>
    <w:r w:rsidRPr="008F5344">
      <w:rPr>
        <w:rStyle w:val="SidhuvudUtskott"/>
      </w:rPr>
      <w:fldChar w:fldCharType="begin" w:fldLock="1"/>
    </w:r>
    <w:r w:rsidRPr="008F5344">
      <w:rPr>
        <w:rStyle w:val="SidhuvudUtskott"/>
      </w:rPr>
      <w:instrText xml:space="preserve"> if </w:instrText>
    </w:r>
    <w:r w:rsidRPr="008F5344">
      <w:rPr>
        <w:rStyle w:val="SidhuvudUtskott"/>
      </w:rPr>
      <w:fldChar w:fldCharType="begin" w:fldLock="1"/>
    </w:r>
    <w:r w:rsidRPr="008F5344">
      <w:rPr>
        <w:rStyle w:val="SidhuvudUtskott"/>
      </w:rPr>
      <w:instrText xml:space="preserve"> DOCPROPERTY "UtkastDatum"</w:instrText>
    </w:r>
    <w:r w:rsidRPr="008F5344">
      <w:rPr>
        <w:rStyle w:val="SidhuvudUtskott"/>
      </w:rPr>
      <w:fldChar w:fldCharType="separate"/>
    </w:r>
    <w:r w:rsidRPr="008F5344">
      <w:rPr>
        <w:rStyle w:val="SidhuvudUtskott"/>
      </w:rPr>
      <w:instrText>Nej</w:instrText>
    </w:r>
    <w:r w:rsidRPr="008F5344">
      <w:rPr>
        <w:rStyle w:val="SidhuvudUtskott"/>
      </w:rPr>
      <w:fldChar w:fldCharType="end"/>
    </w:r>
    <w:r w:rsidRPr="008F5344">
      <w:rPr>
        <w:rStyle w:val="SidhuvudUtskott"/>
      </w:rPr>
      <w:instrText xml:space="preserve"> = "Ja" "</w:instrText>
    </w:r>
    <w:r w:rsidRPr="008F5344">
      <w:rPr>
        <w:rStyle w:val="SidhuvudUtskott"/>
      </w:rPr>
      <w:fldChar w:fldCharType="begin" w:fldLock="1"/>
    </w:r>
    <w:r w:rsidRPr="008F5344">
      <w:rPr>
        <w:rStyle w:val="SidhuvudUtskott"/>
      </w:rPr>
      <w:instrText xml:space="preserve"> PRINTDATE \@ "yyyy-MM-dd HH.mm    " </w:instrText>
    </w:r>
    <w:r w:rsidRPr="008F5344">
      <w:rPr>
        <w:rStyle w:val="SidhuvudUtskott"/>
      </w:rPr>
      <w:fldChar w:fldCharType="separate"/>
    </w:r>
    <w:r w:rsidRPr="008F5344">
      <w:rPr>
        <w:rStyle w:val="SidhuvudUtskott"/>
      </w:rPr>
      <w:instrText>2000-08-11 16.42</w:instrText>
    </w:r>
    <w:r w:rsidRPr="008F5344">
      <w:rPr>
        <w:rStyle w:val="SidhuvudUtskott"/>
      </w:rPr>
      <w:fldChar w:fldCharType="end"/>
    </w:r>
    <w:r w:rsidRPr="008F5344">
      <w:rPr>
        <w:rStyle w:val="SidhuvudUtskott"/>
      </w:rPr>
      <w:instrText xml:space="preserve">" </w:instrText>
    </w:r>
    <w:r w:rsidRPr="008F5344">
      <w:rPr>
        <w:rStyle w:val="SidhuvudUtskott"/>
      </w:rPr>
      <w:fldChar w:fldCharType="end"/>
    </w:r>
    <w:r w:rsidRPr="008F5344">
      <w:rPr>
        <w:rStyle w:val="SidhuvudUtskott"/>
      </w:rPr>
      <w:fldChar w:fldCharType="begin" w:fldLock="1"/>
    </w:r>
    <w:r w:rsidRPr="008F5344">
      <w:rPr>
        <w:rStyle w:val="SidhuvudUtskott"/>
      </w:rPr>
      <w:instrText xml:space="preserve"> DOCPR</w:instrText>
    </w:r>
    <w:r w:rsidRPr="008F5344">
      <w:rPr>
        <w:rStyle w:val="SidhuvudUtskott"/>
      </w:rPr>
      <w:instrText>O</w:instrText>
    </w:r>
    <w:r w:rsidRPr="008F5344">
      <w:rPr>
        <w:rStyle w:val="SidhuvudUtskott"/>
      </w:rPr>
      <w:instrText>PERTY Status</w:instrText>
    </w:r>
    <w:r w:rsidRPr="008F5344">
      <w:rPr>
        <w:rStyle w:val="SidhuvudUtskott"/>
      </w:rPr>
      <w:fldChar w:fldCharType="end"/>
    </w:r>
  </w:p>
  <w:p w:rsidR="008E5FB1" w:rsidRPr="008F5344" w:rsidRDefault="008E5FB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B1" w:rsidRPr="008F5344" w:rsidRDefault="008E5FB1">
    <w:pPr>
      <w:pStyle w:val="SidhuvudKantUdda"/>
      <w:framePr w:w="8732" w:h="567" w:hRule="exact" w:vSpace="0" w:wrap="around" w:vAnchor="page" w:y="341" w:anchorLock="0"/>
    </w:pPr>
    <w:r w:rsidRPr="008F5344">
      <w:t xml:space="preserve">  </w:t>
    </w:r>
    <w:r w:rsidRPr="008F5344">
      <w:rPr>
        <w:rStyle w:val="SidhuvudUtskott"/>
      </w:rPr>
      <w:t>2004/05:RS1</w:t>
    </w:r>
  </w:p>
  <w:p w:rsidR="008E5FB1" w:rsidRPr="008F5344" w:rsidRDefault="008E5FB1">
    <w:pPr>
      <w:pStyle w:val="SidhuvudKantUdda"/>
      <w:framePr w:w="8732" w:h="567" w:hRule="exact" w:vSpace="0" w:wrap="around" w:vAnchor="page" w:y="341" w:anchorLock="0"/>
    </w:pPr>
  </w:p>
  <w:p w:rsidR="008E5FB1" w:rsidRPr="008F5344" w:rsidRDefault="008E5FB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198A69D9"/>
    <w:multiLevelType w:val="singleLevel"/>
    <w:tmpl w:val="041D000F"/>
    <w:lvl w:ilvl="0">
      <w:start w:val="1"/>
      <w:numFmt w:val="decimal"/>
      <w:lvlText w:val="%1."/>
      <w:lvlJc w:val="left"/>
      <w:pPr>
        <w:tabs>
          <w:tab w:val="num" w:pos="360"/>
        </w:tabs>
        <w:ind w:left="360" w:hanging="360"/>
      </w:pPr>
    </w:lvl>
  </w:abstractNum>
  <w:abstractNum w:abstractNumId="12" w15:restartNumberingAfterBreak="0">
    <w:nsid w:val="4E94484B"/>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61F07654"/>
    <w:multiLevelType w:val="hybridMultilevel"/>
    <w:tmpl w:val="49F8078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4FB4C4C"/>
    <w:multiLevelType w:val="hybridMultilevel"/>
    <w:tmpl w:val="9368834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63543938">
    <w:abstractNumId w:val="10"/>
  </w:num>
  <w:num w:numId="2" w16cid:durableId="463427405">
    <w:abstractNumId w:val="8"/>
  </w:num>
  <w:num w:numId="3" w16cid:durableId="2010210526">
    <w:abstractNumId w:val="3"/>
  </w:num>
  <w:num w:numId="4" w16cid:durableId="1575237994">
    <w:abstractNumId w:val="2"/>
  </w:num>
  <w:num w:numId="5" w16cid:durableId="1640575131">
    <w:abstractNumId w:val="1"/>
  </w:num>
  <w:num w:numId="6" w16cid:durableId="1962149333">
    <w:abstractNumId w:val="0"/>
  </w:num>
  <w:num w:numId="7" w16cid:durableId="2045983032">
    <w:abstractNumId w:val="9"/>
  </w:num>
  <w:num w:numId="8" w16cid:durableId="1627203188">
    <w:abstractNumId w:val="7"/>
  </w:num>
  <w:num w:numId="9" w16cid:durableId="2036078524">
    <w:abstractNumId w:val="6"/>
  </w:num>
  <w:num w:numId="10" w16cid:durableId="912814878">
    <w:abstractNumId w:val="5"/>
  </w:num>
  <w:num w:numId="11" w16cid:durableId="118961466">
    <w:abstractNumId w:val="4"/>
  </w:num>
  <w:num w:numId="12" w16cid:durableId="508565710">
    <w:abstractNumId w:val="11"/>
  </w:num>
  <w:num w:numId="13" w16cid:durableId="1597321171">
    <w:abstractNumId w:val="12"/>
  </w:num>
  <w:num w:numId="14" w16cid:durableId="1786921699">
    <w:abstractNumId w:val="13"/>
  </w:num>
  <w:num w:numId="15" w16cid:durableId="8956248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förvaltningens"/>
    <w:docVar w:name="Skapår" w:val="0405"/>
  </w:docVars>
  <w:rsids>
    <w:rsidRoot w:val="001B5C24"/>
    <w:rsid w:val="001B5C24"/>
    <w:rsid w:val="008E5FB1"/>
    <w:rsid w:val="008F534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AAA36E-E267-4007-8FC2-AB7B3082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2118</Words>
  <Characters>13837</Characters>
  <Application>Microsoft Office Word</Application>
  <DocSecurity>4</DocSecurity>
  <Lines>337</Lines>
  <Paragraphs>123</Paragraphs>
  <ScaleCrop>false</ScaleCrop>
  <HeadingPairs>
    <vt:vector size="6" baseType="variant">
      <vt:variant>
        <vt:lpstr>Title</vt:lpstr>
      </vt:variant>
      <vt:variant>
        <vt:i4>1</vt:i4>
      </vt:variant>
      <vt:variant>
        <vt:lpstr>Rubriker</vt:lpstr>
      </vt:variant>
      <vt:variant>
        <vt:i4>10</vt:i4>
      </vt:variant>
      <vt:variant>
        <vt:lpstr>Rubrik</vt:lpstr>
      </vt:variant>
      <vt:variant>
        <vt:i4>1</vt:i4>
      </vt:variant>
    </vt:vector>
  </HeadingPairs>
  <TitlesOfParts>
    <vt:vector size="12" baseType="lpstr">
      <vt:lpstr>Framställning till riksdagen</vt:lpstr>
      <vt:lpstr>Sammanfattning</vt:lpstr>
      <vt:lpstr>Innehållsförteckning</vt:lpstr>
      <vt:lpstr>Riksdagsstyrelsens förslag till riksdagsbeslut</vt:lpstr>
      <vt:lpstr>Riksdagsstyrelsens lagförslag</vt:lpstr>
      <vt:lpstr>    Förslag till lag om ändring i lagen (1989:185) om arvoden m.m. för uppdrag inom </vt:lpstr>
      <vt:lpstr>    Förslag till lag om ändring i lagen (2000:419) med instruktion för riksdagsförva</vt:lpstr>
      <vt:lpstr>Redogörelse för ärendet</vt:lpstr>
      <vt:lpstr>Riksdagsstyrelsens överväganden</vt:lpstr>
      <vt:lpstr>    Ändringarna i lagen (2000:419) med instruktion för riksdagsförvaltningen samt ar</vt:lpstr>
      <vt:lpstr>Ikraftträdande och behovet av övergångsbestämmelser</vt:lpstr>
      <vt:lpstr>Framställning till riksdagen</vt:lpstr>
    </vt:vector>
  </TitlesOfParts>
  <Company>Riksdagen</Company>
  <LinksUpToDate>false</LinksUpToDate>
  <CharactersWithSpaces>15832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Framställning till riksdagen</dc:title>
  <dc:subject>Framställning till riksdagen</dc:subject>
  <dc:creator>Riksdagen</dc:creator>
  <cp:keywords>Riksdagen</cp:keywords>
  <cp:lastModifiedBy>Lars Brink</cp:lastModifiedBy>
  <cp:revision>2</cp:revision>
  <cp:lastPrinted>2005-01-19T15:34:00Z</cp:lastPrinted>
  <dcterms:created xsi:type="dcterms:W3CDTF">2025-12-16T18:39:00Z</dcterms:created>
  <dcterms:modified xsi:type="dcterms:W3CDTF">2025-12-16T18:39:00Z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RS</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