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661" w:rsidRPr="00031ADF" w:rsidRDefault="005A6661">
      <w:pPr>
        <w:pStyle w:val="Frslagsrubrik"/>
        <w:shd w:val="clear" w:color="000000" w:fill="auto"/>
      </w:pPr>
      <w:r w:rsidRPr="00031ADF">
        <w:t>Förslag till riksdagsbeslut</w:t>
      </w:r>
    </w:p>
    <w:p w:rsidR="005A6661" w:rsidRPr="00031ADF" w:rsidRDefault="005A6661">
      <w:pPr>
        <w:pStyle w:val="Hemstlatt"/>
        <w:shd w:val="clear" w:color="000000" w:fill="auto"/>
        <w:ind w:left="0"/>
      </w:pPr>
      <w:r w:rsidRPr="00031ADF">
        <w:t>Riksdagen tillkännager för regeringen som sin mening vad som anförs i motionen om att möjliggöra alla medborgares rätt att ha ett politiskt uppdrag.</w:t>
      </w:r>
    </w:p>
    <w:p w:rsidR="005A6661" w:rsidRPr="00031ADF" w:rsidRDefault="005A6661">
      <w:pPr>
        <w:pStyle w:val="Rubrik1"/>
        <w:shd w:val="clear" w:color="000000" w:fill="auto"/>
      </w:pPr>
      <w:r w:rsidRPr="00031ADF">
        <w:t>Motivering</w:t>
      </w:r>
    </w:p>
    <w:p w:rsidR="005A6661" w:rsidRPr="00031ADF" w:rsidRDefault="005A6661">
      <w:pPr>
        <w:shd w:val="clear" w:color="000000" w:fill="auto"/>
      </w:pPr>
      <w:r w:rsidRPr="00031ADF">
        <w:t>För de som väljer att åta sig politiska uppdrag så innebär det att ingå i en demokratisk ordning som inte alltid är så förutsägbar. Det ordinarie arbetet blandas med ett uppdrag där du arbetar men under mer oreglerade villkor. De som tar uppdragen har olika bakgrunder och olika förutsättning att arbeta politiskt. De regelverk vi skapat för att ersätta politiker måste ta hänsyn till allas olika förutsättningar och villkor för att fungera. För de som har ett lönearbete handlar det om att få en förlorad arbet</w:t>
      </w:r>
      <w:r w:rsidRPr="00031ADF">
        <w:t>sförtjänst för andra som har annan försörjning att få en ersättning motsvarande insatsen då ofta ett arvode.</w:t>
      </w:r>
    </w:p>
    <w:p w:rsidR="005A6661" w:rsidRPr="00031ADF" w:rsidRDefault="005A6661">
      <w:pPr>
        <w:shd w:val="clear" w:color="000000" w:fill="auto"/>
      </w:pPr>
      <w:r w:rsidRPr="00031ADF">
        <w:t>Reglerna för de som har lönearbete grundar sig då på arbetslöshetskassornas regler och rätt till ersättning. Den bygger på förlorad förtjänst. Reglerna gör det omöjligt att förena politiskt uppdrag och tillfällig ersättning från arbetslöshetskassorna. Den så kallade ”deltidsreglerna" gör att ett politiskt uppdrag jämställs med vilket arbete som helst. Den förtroendevalda deklarerar sina arvoden på ka</w:t>
      </w:r>
      <w:r w:rsidRPr="00031ADF">
        <w:t>ssakortet och har då under en mandatperiod på fyra år möjlighet att få ersättning 75 dagar för sitt politiska uppdrag. Resultatet av detta blir att de som är arbetslösa på grund av ekonomiska skäl tvungna att lämna sina uppdrag i politiken. Detta i sin tur innebär att den politiska sammansättningen i kommuner och landsting inte speglar befolkningsstrukturen. Därför behöver reglerna för arbetslöshetskassan anpassas för att fungera även för personer med politikiska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1ADF">
        <w:trPr>
          <w:cantSplit/>
        </w:trPr>
        <w:tc>
          <w:tcPr>
            <w:tcW w:w="3046" w:type="dxa"/>
          </w:tcPr>
          <w:p w:rsidR="005A6661" w:rsidRPr="00031ADF" w:rsidRDefault="005A6661">
            <w:pPr>
              <w:pStyle w:val="UnderskriftDatum"/>
              <w:shd w:val="clear" w:color="000000" w:fill="auto"/>
              <w:spacing w:before="240"/>
            </w:pPr>
            <w:r w:rsidRPr="00031ADF">
              <w:lastRenderedPageBreak/>
              <w:t>Stockholm den 27 september 2013</w:t>
            </w:r>
          </w:p>
        </w:tc>
        <w:tc>
          <w:tcPr>
            <w:tcW w:w="3047" w:type="dxa"/>
          </w:tcPr>
          <w:p w:rsidR="005A6661" w:rsidRPr="00031ADF" w:rsidRDefault="005A6661">
            <w:pPr>
              <w:pStyle w:val="Underskrifter"/>
              <w:shd w:val="clear" w:color="000000" w:fill="auto"/>
              <w:spacing w:before="240"/>
            </w:pPr>
          </w:p>
        </w:tc>
      </w:tr>
      <w:tr w:rsidR="00000000" w:rsidRPr="00031ADF">
        <w:trPr>
          <w:cantSplit/>
        </w:trPr>
        <w:tc>
          <w:tcPr>
            <w:tcW w:w="3046" w:type="dxa"/>
          </w:tcPr>
          <w:p w:rsidR="005A6661" w:rsidRPr="00031ADF" w:rsidRDefault="005A6661">
            <w:pPr>
              <w:pStyle w:val="Underskrifter"/>
              <w:shd w:val="clear" w:color="000000" w:fill="auto"/>
            </w:pPr>
            <w:r w:rsidRPr="00031ADF">
              <w:t>Christer Engelhardt (S)</w:t>
            </w:r>
          </w:p>
        </w:tc>
        <w:tc>
          <w:tcPr>
            <w:tcW w:w="3046" w:type="dxa"/>
          </w:tcPr>
          <w:p w:rsidR="005A6661" w:rsidRPr="00031ADF" w:rsidRDefault="005A6661">
            <w:pPr>
              <w:pStyle w:val="Underskrifter"/>
              <w:shd w:val="clear" w:color="000000" w:fill="auto"/>
            </w:pPr>
          </w:p>
        </w:tc>
      </w:tr>
    </w:tbl>
    <w:p w:rsidR="005A6661" w:rsidRPr="00031ADF" w:rsidRDefault="005A6661">
      <w:pPr>
        <w:pStyle w:val="Normaltindrag"/>
        <w:shd w:val="clear" w:color="000000" w:fill="auto"/>
      </w:pPr>
    </w:p>
    <w:sectPr w:rsidR="005A6661" w:rsidRPr="00031ADF">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661" w:rsidRPr="00031ADF" w:rsidRDefault="005A6661">
      <w:r w:rsidRPr="00031ADF">
        <w:separator/>
      </w:r>
    </w:p>
  </w:endnote>
  <w:endnote w:type="continuationSeparator" w:id="0">
    <w:p w:rsidR="005A6661" w:rsidRPr="00031ADF" w:rsidRDefault="005A6661">
      <w:r w:rsidRPr="00031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61" w:rsidRPr="00031ADF" w:rsidRDefault="005A66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61" w:rsidRPr="00031ADF" w:rsidRDefault="005A6661">
    <w:pPr>
      <w:pStyle w:val="NormalA4fot"/>
    </w:pPr>
    <w:r w:rsidRPr="00031ADF">
      <w:fldChar w:fldCharType="begin" w:fldLock="1"/>
    </w:r>
    <w:r w:rsidRPr="00031ADF">
      <w:instrText xml:space="preserve"> FILENAME *\charformat </w:instrText>
    </w:r>
    <w:r w:rsidRPr="00031ADF">
      <w:fldChar w:fldCharType="separate"/>
    </w:r>
    <w:r w:rsidRPr="00031ADF">
      <w:t>Dokument2</w:t>
    </w:r>
    <w:r w:rsidRPr="00031ADF">
      <w:fldChar w:fldCharType="end"/>
    </w:r>
    <w:r w:rsidRPr="00031ADF">
      <w:t>/</w:t>
    </w:r>
    <w:r w:rsidRPr="00031ADF">
      <w:fldChar w:fldCharType="begin" w:fldLock="1"/>
    </w:r>
    <w:r w:rsidRPr="00031ADF">
      <w:instrText xml:space="preserve"> DOCPROPERTY "Sekr" *\charformat </w:instrText>
    </w:r>
    <w:r w:rsidRPr="00031ADF">
      <w:fldChar w:fldCharType="separate"/>
    </w:r>
    <w:r w:rsidRPr="00031ADF">
      <w:t>MN</w:t>
    </w:r>
    <w:r w:rsidRPr="00031ADF">
      <w:fldChar w:fldCharType="end"/>
    </w:r>
    <w:r w:rsidRPr="00031ADF">
      <w:t xml:space="preserve"> </w:t>
    </w:r>
    <w:r w:rsidRPr="00031ADF">
      <w:fldChar w:fldCharType="begin" w:fldLock="1"/>
    </w:r>
    <w:r w:rsidRPr="00031ADF">
      <w:instrText xml:space="preserve"> PRINTDATE \@ "yyyy-MM-dd" *\charformat </w:instrText>
    </w:r>
    <w:r w:rsidRPr="00031ADF">
      <w:fldChar w:fldCharType="separate"/>
    </w:r>
    <w:r w:rsidRPr="00031ADF">
      <w:t>2013-09-25</w:t>
    </w:r>
    <w:r w:rsidRPr="00031AD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61" w:rsidRPr="00031ADF" w:rsidRDefault="005A6661">
    <w:pPr>
      <w:pStyle w:val="NormalA4fot"/>
    </w:pPr>
    <w:r w:rsidRPr="00031ADF">
      <w:fldChar w:fldCharType="begin" w:fldLock="1"/>
    </w:r>
    <w:r w:rsidRPr="00031ADF">
      <w:instrText xml:space="preserve"> FILENAME *\charformat </w:instrText>
    </w:r>
    <w:r w:rsidRPr="00031ADF">
      <w:fldChar w:fldCharType="separate"/>
    </w:r>
    <w:r w:rsidRPr="00031ADF">
      <w:t>Dokument2</w:t>
    </w:r>
    <w:r w:rsidRPr="00031ADF">
      <w:fldChar w:fldCharType="end"/>
    </w:r>
    <w:r w:rsidRPr="00031ADF">
      <w:t>/</w:t>
    </w:r>
    <w:r w:rsidRPr="00031ADF">
      <w:fldChar w:fldCharType="begin" w:fldLock="1"/>
    </w:r>
    <w:r w:rsidRPr="00031ADF">
      <w:instrText xml:space="preserve"> DOCPROPERTY "Sekr" *\charformat </w:instrText>
    </w:r>
    <w:r w:rsidRPr="00031ADF">
      <w:fldChar w:fldCharType="separate"/>
    </w:r>
    <w:r w:rsidRPr="00031ADF">
      <w:t>MN</w:t>
    </w:r>
    <w:r w:rsidRPr="00031ADF">
      <w:fldChar w:fldCharType="end"/>
    </w:r>
    <w:r w:rsidRPr="00031ADF">
      <w:t xml:space="preserve"> </w:t>
    </w:r>
    <w:r w:rsidRPr="00031ADF">
      <w:fldChar w:fldCharType="begin" w:fldLock="1"/>
    </w:r>
    <w:r w:rsidRPr="00031ADF">
      <w:instrText xml:space="preserve"> PRINTDATE \@ "yyyy-MM-dd" *\charformat </w:instrText>
    </w:r>
    <w:r w:rsidRPr="00031ADF">
      <w:fldChar w:fldCharType="separate"/>
    </w:r>
    <w:r w:rsidRPr="00031ADF">
      <w:t>2013-09-25</w:t>
    </w:r>
    <w:r w:rsidRPr="00031AD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661" w:rsidRPr="00031ADF" w:rsidRDefault="005A6661">
      <w:r w:rsidRPr="00031ADF">
        <w:separator/>
      </w:r>
    </w:p>
  </w:footnote>
  <w:footnote w:type="continuationSeparator" w:id="0">
    <w:p w:rsidR="005A6661" w:rsidRPr="00031ADF" w:rsidRDefault="005A6661">
      <w:r w:rsidRPr="00031A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61" w:rsidRPr="00031ADF" w:rsidRDefault="005A66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61" w:rsidRPr="00031ADF" w:rsidRDefault="005A6661">
    <w:pPr>
      <w:pStyle w:val="NormalA4sidnr"/>
    </w:pPr>
    <w:r w:rsidRPr="00031ADF">
      <w:fldChar w:fldCharType="begin" w:fldLock="1"/>
    </w:r>
    <w:r w:rsidRPr="00031ADF">
      <w:instrText xml:space="preserve"> PAGE *\charformat</w:instrText>
    </w:r>
    <w:r w:rsidRPr="00031ADF">
      <w:fldChar w:fldCharType="separate"/>
    </w:r>
    <w:r w:rsidRPr="00031ADF">
      <w:t>2</w:t>
    </w:r>
    <w:r w:rsidRPr="00031AD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61" w:rsidRPr="00031ADF" w:rsidRDefault="005A6661">
    <w:pPr>
      <w:pStyle w:val="FSHlogo"/>
    </w:pPr>
  </w:p>
  <w:p w:rsidR="005A6661" w:rsidRPr="00031ADF" w:rsidRDefault="005A6661">
    <w:pPr>
      <w:pStyle w:val="FSHNormal"/>
    </w:pPr>
    <w:r w:rsidRPr="00031ADF">
      <w:fldChar w:fldCharType="begin" w:fldLock="1"/>
    </w:r>
    <w:r w:rsidRPr="00031ADF">
      <w:instrText xml:space="preserve"> DOCPROPERTY "MotTyp" *\charformat </w:instrText>
    </w:r>
    <w:r w:rsidRPr="00031ADF">
      <w:fldChar w:fldCharType="separate"/>
    </w:r>
    <w:r w:rsidRPr="00031ADF">
      <w:t>Enskild motion</w:t>
    </w:r>
    <w:r w:rsidRPr="00031ADF">
      <w:fldChar w:fldCharType="end"/>
    </w:r>
    <w:r w:rsidRPr="00031ADF">
      <w:t xml:space="preserve"> </w:t>
    </w:r>
    <w:r w:rsidRPr="00031ADF">
      <w:fldChar w:fldCharType="begin" w:fldLock="1"/>
    </w:r>
    <w:r w:rsidRPr="00031ADF">
      <w:instrText xml:space="preserve"> DOCPROPERTY "ArbRubr" *\charformat </w:instrText>
    </w:r>
    <w:r w:rsidRPr="00031ADF">
      <w:fldChar w:fldCharType="end"/>
    </w:r>
  </w:p>
  <w:p w:rsidR="005A6661" w:rsidRPr="00031ADF" w:rsidRDefault="005A6661">
    <w:pPr>
      <w:pStyle w:val="FSHRub2"/>
    </w:pPr>
    <w:r w:rsidRPr="00031ADF">
      <w:t xml:space="preserve">Motion till riksdagen </w:t>
    </w:r>
    <w:r w:rsidRPr="00031ADF">
      <w:tab/>
    </w:r>
    <w:r w:rsidRPr="00031ADF">
      <w:fldChar w:fldCharType="begin" w:fldLock="1"/>
    </w:r>
    <w:r w:rsidRPr="00031ADF">
      <w:instrText xml:space="preserve"> DOCPROPERTY "YearUser" *\charformat </w:instrText>
    </w:r>
    <w:r w:rsidRPr="00031ADF">
      <w:fldChar w:fldCharType="separate"/>
    </w:r>
    <w:r w:rsidRPr="00031ADF">
      <w:t>2013/14</w:t>
    </w:r>
    <w:r w:rsidRPr="00031ADF">
      <w:fldChar w:fldCharType="end"/>
    </w:r>
    <w:r w:rsidRPr="00031ADF">
      <w:t>:</w:t>
    </w:r>
    <w:r w:rsidRPr="00031ADF">
      <w:fldChar w:fldCharType="begin" w:fldLock="1"/>
    </w:r>
    <w:r w:rsidRPr="00031ADF">
      <w:instrText xml:space="preserve"> DOCPROPERTY "Motionsnummer" *\charformat </w:instrText>
    </w:r>
    <w:r w:rsidRPr="00031ADF">
      <w:fldChar w:fldCharType="separate"/>
    </w:r>
    <w:r w:rsidRPr="00031ADF">
      <w:t>A229</w:t>
    </w:r>
    <w:r w:rsidRPr="00031ADF">
      <w:fldChar w:fldCharType="end"/>
    </w:r>
    <w:r w:rsidRPr="00031ADF">
      <w:tab/>
    </w:r>
    <w:r w:rsidRPr="00031ADF">
      <w:fldChar w:fldCharType="begin" w:fldLock="1"/>
    </w:r>
    <w:r w:rsidRPr="00031ADF">
      <w:instrText xml:space="preserve"> DOCPROPERTY "Sekr" *\charformat </w:instrText>
    </w:r>
    <w:r w:rsidRPr="00031ADF">
      <w:fldChar w:fldCharType="separate"/>
    </w:r>
    <w:r w:rsidRPr="00031ADF">
      <w:t>MN</w:t>
    </w:r>
    <w:r w:rsidRPr="00031ADF">
      <w:fldChar w:fldCharType="end"/>
    </w:r>
  </w:p>
  <w:p w:rsidR="005A6661" w:rsidRPr="00031ADF" w:rsidRDefault="005A6661">
    <w:pPr>
      <w:pStyle w:val="FSHRub2"/>
    </w:pPr>
    <w:r w:rsidRPr="00031ADF">
      <w:fldChar w:fldCharType="begin" w:fldLock="1"/>
    </w:r>
    <w:r w:rsidRPr="00031ADF">
      <w:instrText xml:space="preserve"> DOCPROPERTY "MotionarText" *\charformat </w:instrText>
    </w:r>
    <w:r w:rsidRPr="00031ADF">
      <w:fldChar w:fldCharType="separate"/>
    </w:r>
    <w:r w:rsidRPr="00031ADF">
      <w:t>av Christer Engelhardt (S)</w:t>
    </w:r>
    <w:r w:rsidRPr="00031ADF">
      <w:fldChar w:fldCharType="end"/>
    </w:r>
  </w:p>
  <w:p w:rsidR="005A6661" w:rsidRPr="00031ADF" w:rsidRDefault="005A6661">
    <w:pPr>
      <w:pStyle w:val="FSHRub2"/>
    </w:pPr>
    <w:r w:rsidRPr="00031ADF">
      <w:fldChar w:fldCharType="begin" w:fldLock="1"/>
    </w:r>
    <w:r w:rsidRPr="00031ADF">
      <w:instrText xml:space="preserve"> DOCPROPERTY "Subject" *\charformat </w:instrText>
    </w:r>
    <w:r w:rsidRPr="00031ADF">
      <w:fldChar w:fldCharType="separate"/>
    </w:r>
    <w:r w:rsidRPr="00031ADF">
      <w:t xml:space="preserve">Arvodesregler för politiska uppdrag </w:t>
    </w:r>
    <w:r w:rsidRPr="00031ADF">
      <w:fldChar w:fldCharType="end"/>
    </w:r>
  </w:p>
  <w:p w:rsidR="005A6661" w:rsidRPr="00031ADF" w:rsidRDefault="005A6661">
    <w:pPr>
      <w:pStyle w:val="FSHNormL"/>
    </w:pPr>
  </w:p>
  <w:p w:rsidR="005A6661" w:rsidRPr="00031ADF" w:rsidRDefault="005A6661">
    <w:pPr>
      <w:pStyle w:val="FSHNormal"/>
    </w:pPr>
  </w:p>
  <w:p w:rsidR="005A6661" w:rsidRPr="00031ADF" w:rsidRDefault="005A66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0742293">
    <w:abstractNumId w:val="13"/>
  </w:num>
  <w:num w:numId="2" w16cid:durableId="598028746">
    <w:abstractNumId w:val="11"/>
  </w:num>
  <w:num w:numId="3" w16cid:durableId="1242331186">
    <w:abstractNumId w:val="14"/>
  </w:num>
  <w:num w:numId="4" w16cid:durableId="1689408103">
    <w:abstractNumId w:val="8"/>
  </w:num>
  <w:num w:numId="5" w16cid:durableId="1906451279">
    <w:abstractNumId w:val="3"/>
  </w:num>
  <w:num w:numId="6" w16cid:durableId="1069116429">
    <w:abstractNumId w:val="2"/>
  </w:num>
  <w:num w:numId="7" w16cid:durableId="1822767843">
    <w:abstractNumId w:val="1"/>
  </w:num>
  <w:num w:numId="8" w16cid:durableId="1324972693">
    <w:abstractNumId w:val="0"/>
  </w:num>
  <w:num w:numId="9" w16cid:durableId="1939290780">
    <w:abstractNumId w:val="9"/>
  </w:num>
  <w:num w:numId="10" w16cid:durableId="801341280">
    <w:abstractNumId w:val="7"/>
  </w:num>
  <w:num w:numId="11" w16cid:durableId="1799564996">
    <w:abstractNumId w:val="6"/>
  </w:num>
  <w:num w:numId="12" w16cid:durableId="1141461890">
    <w:abstractNumId w:val="5"/>
  </w:num>
  <w:num w:numId="13" w16cid:durableId="1497527700">
    <w:abstractNumId w:val="4"/>
  </w:num>
  <w:num w:numId="14" w16cid:durableId="1913420737">
    <w:abstractNumId w:val="16"/>
  </w:num>
  <w:num w:numId="15" w16cid:durableId="1991249790">
    <w:abstractNumId w:val="12"/>
  </w:num>
  <w:num w:numId="16" w16cid:durableId="1985692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F12F82A-E462-4A80-AF8A-996136FB2BDD}"/>
  </w:docVars>
  <w:rsids>
    <w:rsidRoot w:val="00B23AAD"/>
    <w:rsid w:val="00031ADF"/>
    <w:rsid w:val="005A6661"/>
    <w:rsid w:val="00B23A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8232CC-B7E7-4EB9-A973-E2A080D4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1484</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S18125</vt:lpstr>
    </vt:vector>
  </TitlesOfParts>
  <Company>Riksdagen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S18125</dc:title>
  <dc:subject>S18125</dc:subject>
  <dc:creator>Riksdagen</dc:creator>
  <cp:keywords>Riksdagen</cp:keywords>
  <dc:description>AD-ändringar</dc:description>
  <cp:lastModifiedBy>Lars Brink</cp:lastModifiedBy>
  <cp:revision>2</cp:revision>
  <cp:lastPrinted>2013-09-25T13:11:00Z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Arvodesregler för politiska uppdrag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Arvodesregler för politiska uppdrag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20132014000000000083000181250069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20132014000000000083000181250069</vt:lpwstr>
  </property>
  <property fmtid="{D5CDD505-2E9C-101B-9397-08002B2CF9AE}" pid="50" name="nummer">
    <vt:lpwstr>229</vt:lpwstr>
  </property>
  <property fmtid="{D5CDD505-2E9C-101B-9397-08002B2CF9AE}" pid="51" name="utskottsbeteckning">
    <vt:lpwstr>A</vt:lpwstr>
  </property>
  <property fmtid="{D5CDD505-2E9C-101B-9397-08002B2CF9AE}" pid="52" name="GlobalUID">
    <vt:lpwstr>{73CD34A7-D602-446C-B6A2-B4C272D2598C}</vt:lpwstr>
  </property>
  <property fmtid="{D5CDD505-2E9C-101B-9397-08002B2CF9AE}" pid="53" name="Överföringar">
    <vt:i4>0</vt:i4>
  </property>
  <property fmtid="{D5CDD505-2E9C-101B-9397-08002B2CF9AE}" pid="54" name="Checksum">
    <vt:lpwstr>*0011037948081*</vt:lpwstr>
  </property>
  <property fmtid="{D5CDD505-2E9C-101B-9397-08002B2CF9AE}" pid="55" name="skuggnummer">
    <vt:lpwstr>470</vt:lpwstr>
  </property>
  <property fmtid="{D5CDD505-2E9C-101B-9397-08002B2CF9AE}" pid="56" name="urixVersion">
    <vt:lpwstr>4.6.0.0</vt:lpwstr>
  </property>
  <property fmtid="{D5CDD505-2E9C-101B-9397-08002B2CF9AE}" pid="57" name="urixOrigin">
    <vt:lpwstr>131002 17:31:21.366</vt:lpwstr>
  </property>
  <property fmtid="{D5CDD505-2E9C-101B-9397-08002B2CF9AE}" pid="58" name="urixGuid">
    <vt:lpwstr>{E0D1A60B-6642-4A94-B909-6A7204DB4D8F}</vt:lpwstr>
  </property>
</Properties>
</file>