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F3F88" w:rsidRDefault="008633C0" w14:paraId="38809FB3" w14:textId="77777777">
      <w:pPr>
        <w:pStyle w:val="RubrikFrslagTIllRiksdagsbeslut"/>
      </w:pPr>
      <w:sdt>
        <w:sdtPr>
          <w:alias w:val="CC_Boilerplate_4"/>
          <w:tag w:val="CC_Boilerplate_4"/>
          <w:id w:val="-1644581176"/>
          <w:lock w:val="sdtContentLocked"/>
          <w:placeholder>
            <w:docPart w:val="AE394213C91143D59C05904921F16CE1"/>
          </w:placeholder>
          <w:text/>
        </w:sdtPr>
        <w:sdtEndPr/>
        <w:sdtContent>
          <w:r w:rsidRPr="009B062B" w:rsidR="00AF30DD">
            <w:t>Förslag till riksdagsbeslut</w:t>
          </w:r>
        </w:sdtContent>
      </w:sdt>
      <w:bookmarkEnd w:id="0"/>
      <w:bookmarkEnd w:id="1"/>
    </w:p>
    <w:sdt>
      <w:sdtPr>
        <w:alias w:val="Yrkande 1"/>
        <w:tag w:val="ad630a90-39d8-4ab1-b98d-dd9151dd4175"/>
        <w:id w:val="-1557399463"/>
        <w:lock w:val="sdtLocked"/>
      </w:sdtPr>
      <w:sdtEndPr/>
      <w:sdtContent>
        <w:p w:rsidR="00847859" w:rsidRDefault="00BF03DA" w14:paraId="4373EE9D" w14:textId="77777777">
          <w:pPr>
            <w:pStyle w:val="Frslagstext"/>
            <w:numPr>
              <w:ilvl w:val="0"/>
              <w:numId w:val="0"/>
            </w:numPr>
          </w:pPr>
          <w:r>
            <w:t>Riksdagen ställer sig bakom det som anförs i motionen om att överväga att uppmuntra införandet av detektionsverktyg mot barnpornografi i offentlig verksamhets it-miljöer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8881C12AA64ED6893E1A3B3D6200FE"/>
        </w:placeholder>
        <w:text/>
      </w:sdtPr>
      <w:sdtEndPr/>
      <w:sdtContent>
        <w:p w:rsidRPr="009B062B" w:rsidR="006D79C9" w:rsidP="00333E95" w:rsidRDefault="006D79C9" w14:paraId="4E3A97EF" w14:textId="77777777">
          <w:pPr>
            <w:pStyle w:val="Rubrik1"/>
          </w:pPr>
          <w:r>
            <w:t>Motivering</w:t>
          </w:r>
        </w:p>
      </w:sdtContent>
    </w:sdt>
    <w:bookmarkEnd w:displacedByCustomXml="prev" w:id="3"/>
    <w:bookmarkEnd w:displacedByCustomXml="prev" w:id="4"/>
    <w:p w:rsidR="005B1A6D" w:rsidP="005B1A6D" w:rsidRDefault="005B1A6D" w14:paraId="0E1BC5B0" w14:textId="6CFEF8D4">
      <w:pPr>
        <w:pStyle w:val="Normalutanindragellerluft"/>
      </w:pPr>
      <w:r>
        <w:t>Sexuella övergrepp är oacceptabl</w:t>
      </w:r>
      <w:r w:rsidR="00BF03DA">
        <w:t>a</w:t>
      </w:r>
      <w:r>
        <w:t>, inte minst när de sker mot barn. Offentlig verk</w:t>
      </w:r>
      <w:r w:rsidR="008633C0">
        <w:softHyphen/>
      </w:r>
      <w:r>
        <w:t>samhet bör vidta kraftiga åtgärder för att förhindra att det sker. Utdrag ur belastnings</w:t>
      </w:r>
      <w:r w:rsidR="008633C0">
        <w:softHyphen/>
      </w:r>
      <w:r>
        <w:t>registret vid arbete med barn och unga är en god åtgärd men det uppmärksammar bara tidigare begångna brott och inte eventuell</w:t>
      </w:r>
      <w:r w:rsidR="00BF03DA">
        <w:t>a</w:t>
      </w:r>
      <w:r>
        <w:t xml:space="preserve"> kommande sådana. </w:t>
      </w:r>
    </w:p>
    <w:p w:rsidR="005B1A6D" w:rsidP="00BF03DA" w:rsidRDefault="005B1A6D" w14:paraId="5A7BB99E" w14:textId="0DF25C4C">
      <w:r>
        <w:t xml:space="preserve">Ofta föregås sexuella övergrepp på barn </w:t>
      </w:r>
      <w:r w:rsidR="00BF03DA">
        <w:t>av</w:t>
      </w:r>
      <w:r>
        <w:t xml:space="preserve"> konsumtion av bland annat barnporno</w:t>
      </w:r>
      <w:r w:rsidR="008633C0">
        <w:softHyphen/>
      </w:r>
      <w:r>
        <w:t>grafi och alla former av barnpornografibrott skall lagföras. Rapporten Barnpornografi</w:t>
      </w:r>
      <w:r w:rsidR="008633C0">
        <w:softHyphen/>
      </w:r>
      <w:r>
        <w:t>brottet från Ecpat Sverige (2017) menar att individer som döms för brott om barnporno</w:t>
      </w:r>
      <w:r w:rsidR="008633C0">
        <w:softHyphen/>
      </w:r>
      <w:r>
        <w:t>grafi även ofta döms för sexualbrott mot barn. I studien granskades svenska domar där de granskade fallen visade att 48</w:t>
      </w:r>
      <w:r w:rsidR="00BF03DA">
        <w:t> </w:t>
      </w:r>
      <w:r>
        <w:t>% av de som dömts för barnpornografibrott även dömdes för sexualbrott mot just barn. Det är ett stort samband mellan konsumtion av barnpornografi och sexuella övergrepp mot barn (Barnpornografibrottet, 2017, s.</w:t>
      </w:r>
      <w:r w:rsidR="00BF03DA">
        <w:t> </w:t>
      </w:r>
      <w:r>
        <w:t>3).</w:t>
      </w:r>
    </w:p>
    <w:p w:rsidR="005B1A6D" w:rsidP="00BF03DA" w:rsidRDefault="005B1A6D" w14:paraId="578CC394" w14:textId="25CB9346">
      <w:r>
        <w:t>En studie från år 2015 gjord av Stiftelsen Allmänna Barnhuset som kartlade sexuella övergrepp bland unga kom att benämnas ”Det gäller 1</w:t>
      </w:r>
      <w:r w:rsidR="00BF03DA">
        <w:t> </w:t>
      </w:r>
      <w:r>
        <w:t>av</w:t>
      </w:r>
      <w:r w:rsidR="00BF03DA">
        <w:t> </w:t>
      </w:r>
      <w:r>
        <w:t>5”, för det var 21</w:t>
      </w:r>
      <w:r w:rsidR="00BF03DA">
        <w:t> </w:t>
      </w:r>
      <w:r>
        <w:t>% av till</w:t>
      </w:r>
      <w:r w:rsidR="008633C0">
        <w:softHyphen/>
      </w:r>
      <w:r>
        <w:t>frågade ungdomar som utsatts för någon form av övergrepp. Årets uppföljningsstudie konstaterar att detta tyvärr ändrats till 1</w:t>
      </w:r>
      <w:r w:rsidR="00BF03DA">
        <w:t> </w:t>
      </w:r>
      <w:r>
        <w:t>av</w:t>
      </w:r>
      <w:r w:rsidR="00BF03DA">
        <w:t> </w:t>
      </w:r>
      <w:r>
        <w:t xml:space="preserve">4. En av fem har blivit en av fyra (Stiftelsen Allmänna Barnhuset, 2022). Sexuella övergrepp bland unga ökar och vuxenvärlden bör göra allt vi kan för att motverka den trenden. </w:t>
      </w:r>
    </w:p>
    <w:p w:rsidR="005B1A6D" w:rsidP="00BF03DA" w:rsidRDefault="005B1A6D" w14:paraId="4E37F528" w14:textId="0DDD98BC">
      <w:r>
        <w:t>Redan idag använder många it-miljöer filter och programvaror för att spärra hem</w:t>
      </w:r>
      <w:r w:rsidR="008633C0">
        <w:softHyphen/>
      </w:r>
      <w:r>
        <w:t xml:space="preserve">sidor där pornografi och barnpornografi finns att tillgå. Men få verksamheter använder sig av verktyg för att förhindra eller upptäcka konsumtion av barnpornografi som används på arbetsdatorer via till exempel USB-sticka. Effektiva detektionsverktyg av detta slag finns att använda i realtid som slår larm vid konsumtion av brottsligt material. </w:t>
      </w:r>
      <w:r>
        <w:lastRenderedPageBreak/>
        <w:t xml:space="preserve">Offentlig verksamhets it-miljö bör använda sig av detta i större utsträckning för att använda fler medel för att förhindra sexuella övergrepp överlag men framförallt på barn. </w:t>
      </w:r>
    </w:p>
    <w:p w:rsidRPr="008C15AF" w:rsidR="008C15AF" w:rsidP="00BF03DA" w:rsidRDefault="008C15AF" w14:paraId="13CACEE1" w14:textId="73B2B4DB">
      <w:r w:rsidRPr="008C15AF">
        <w:rPr>
          <w:noProof/>
        </w:rPr>
        <w:t>Riksdagen bör ställa sig bakom det som anförs i motionen om att överväga att uppmuntra införandet av detektionsverktyg mot barnpornografi i offentlig verksamhets it-miljöer.</w:t>
      </w:r>
    </w:p>
    <w:sdt>
      <w:sdtPr>
        <w:rPr>
          <w:i/>
          <w:noProof/>
        </w:rPr>
        <w:alias w:val="CC_Underskrifter"/>
        <w:tag w:val="CC_Underskrifter"/>
        <w:id w:val="583496634"/>
        <w:lock w:val="sdtContentLocked"/>
        <w:placeholder>
          <w:docPart w:val="2DA28B02EA444F35B81182914B4D7CF6"/>
        </w:placeholder>
      </w:sdtPr>
      <w:sdtEndPr/>
      <w:sdtContent>
        <w:p w:rsidR="004F3F88" w:rsidP="004F3F88" w:rsidRDefault="004F3F88" w14:paraId="4DFBC994" w14:textId="77777777"/>
        <w:p w:rsidR="004F3F88" w:rsidP="004F3F88" w:rsidRDefault="008633C0" w14:paraId="66A1FD9B" w14:textId="20F1B601"/>
      </w:sdtContent>
    </w:sdt>
    <w:tbl>
      <w:tblPr>
        <w:tblW w:w="5000" w:type="pct"/>
        <w:tblLook w:val="04A0" w:firstRow="1" w:lastRow="0" w:firstColumn="1" w:lastColumn="0" w:noHBand="0" w:noVBand="1"/>
        <w:tblCaption w:val="underskrifter"/>
      </w:tblPr>
      <w:tblGrid>
        <w:gridCol w:w="4252"/>
        <w:gridCol w:w="4252"/>
      </w:tblGrid>
      <w:tr w:rsidR="00847859" w14:paraId="59D096E0" w14:textId="77777777">
        <w:trPr>
          <w:cantSplit/>
        </w:trPr>
        <w:tc>
          <w:tcPr>
            <w:tcW w:w="50" w:type="pct"/>
            <w:vAlign w:val="bottom"/>
          </w:tcPr>
          <w:p w:rsidR="00847859" w:rsidRDefault="00BF03DA" w14:paraId="744A30B7" w14:textId="77777777">
            <w:pPr>
              <w:pStyle w:val="Underskrifter"/>
              <w:spacing w:after="0"/>
            </w:pPr>
            <w:r>
              <w:t>Johanna Rantsi (M)</w:t>
            </w:r>
          </w:p>
        </w:tc>
        <w:tc>
          <w:tcPr>
            <w:tcW w:w="50" w:type="pct"/>
            <w:vAlign w:val="bottom"/>
          </w:tcPr>
          <w:p w:rsidR="00847859" w:rsidRDefault="00847859" w14:paraId="5D3BCA66" w14:textId="77777777">
            <w:pPr>
              <w:pStyle w:val="Underskrifter"/>
              <w:spacing w:after="0"/>
            </w:pPr>
          </w:p>
        </w:tc>
      </w:tr>
    </w:tbl>
    <w:p w:rsidRPr="008E0FE2" w:rsidR="004801AC" w:rsidP="00DF3554" w:rsidRDefault="004801AC" w14:paraId="2C8A051A" w14:textId="6F8B1A1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3A4CC" w14:textId="77777777" w:rsidR="00387DCA" w:rsidRDefault="00387DCA" w:rsidP="000C1CAD">
      <w:pPr>
        <w:spacing w:line="240" w:lineRule="auto"/>
      </w:pPr>
      <w:r>
        <w:separator/>
      </w:r>
    </w:p>
  </w:endnote>
  <w:endnote w:type="continuationSeparator" w:id="0">
    <w:p w14:paraId="1AF87947" w14:textId="77777777" w:rsidR="00387DCA" w:rsidRDefault="00387D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348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356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F6BB2" w14:textId="41ED5F58" w:rsidR="00262EA3" w:rsidRPr="004F3F88" w:rsidRDefault="00262EA3" w:rsidP="004F3F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7B9AA" w14:textId="77777777" w:rsidR="00387DCA" w:rsidRDefault="00387DCA" w:rsidP="000C1CAD">
      <w:pPr>
        <w:spacing w:line="240" w:lineRule="auto"/>
      </w:pPr>
      <w:r>
        <w:separator/>
      </w:r>
    </w:p>
  </w:footnote>
  <w:footnote w:type="continuationSeparator" w:id="0">
    <w:p w14:paraId="6A6C4DD5" w14:textId="77777777" w:rsidR="00387DCA" w:rsidRDefault="00387D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50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664C7B" wp14:editId="1F90F4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0DD77F" w14:textId="025AE634" w:rsidR="00262EA3" w:rsidRDefault="008633C0" w:rsidP="008103B5">
                          <w:pPr>
                            <w:jc w:val="right"/>
                          </w:pPr>
                          <w:sdt>
                            <w:sdtPr>
                              <w:alias w:val="CC_Noformat_Partikod"/>
                              <w:tag w:val="CC_Noformat_Partikod"/>
                              <w:id w:val="-53464382"/>
                              <w:placeholder>
                                <w:docPart w:val="DBF5A66A7C074A69A714A03BC66E10E2"/>
                              </w:placeholder>
                              <w:text/>
                            </w:sdtPr>
                            <w:sdtEndPr/>
                            <w:sdtContent>
                              <w:r w:rsidR="005B1A6D">
                                <w:t>M</w:t>
                              </w:r>
                            </w:sdtContent>
                          </w:sdt>
                          <w:sdt>
                            <w:sdtPr>
                              <w:alias w:val="CC_Noformat_Partinummer"/>
                              <w:tag w:val="CC_Noformat_Partinummer"/>
                              <w:id w:val="-1709555926"/>
                              <w:placeholder>
                                <w:docPart w:val="9E4CA3E8F80C4E68BD5EF89071131162"/>
                              </w:placeholder>
                              <w:text/>
                            </w:sdtPr>
                            <w:sdtEndPr/>
                            <w:sdtContent>
                              <w:r w:rsidR="00C53856">
                                <w:t>1452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664C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0DD77F" w14:textId="025AE634" w:rsidR="00262EA3" w:rsidRDefault="008633C0" w:rsidP="008103B5">
                    <w:pPr>
                      <w:jc w:val="right"/>
                    </w:pPr>
                    <w:sdt>
                      <w:sdtPr>
                        <w:alias w:val="CC_Noformat_Partikod"/>
                        <w:tag w:val="CC_Noformat_Partikod"/>
                        <w:id w:val="-53464382"/>
                        <w:placeholder>
                          <w:docPart w:val="DBF5A66A7C074A69A714A03BC66E10E2"/>
                        </w:placeholder>
                        <w:text/>
                      </w:sdtPr>
                      <w:sdtEndPr/>
                      <w:sdtContent>
                        <w:r w:rsidR="005B1A6D">
                          <w:t>M</w:t>
                        </w:r>
                      </w:sdtContent>
                    </w:sdt>
                    <w:sdt>
                      <w:sdtPr>
                        <w:alias w:val="CC_Noformat_Partinummer"/>
                        <w:tag w:val="CC_Noformat_Partinummer"/>
                        <w:id w:val="-1709555926"/>
                        <w:placeholder>
                          <w:docPart w:val="9E4CA3E8F80C4E68BD5EF89071131162"/>
                        </w:placeholder>
                        <w:text/>
                      </w:sdtPr>
                      <w:sdtEndPr/>
                      <w:sdtContent>
                        <w:r w:rsidR="00C53856">
                          <w:t>1452</w:t>
                        </w:r>
                      </w:sdtContent>
                    </w:sdt>
                  </w:p>
                </w:txbxContent>
              </v:textbox>
              <w10:wrap anchorx="page"/>
            </v:shape>
          </w:pict>
        </mc:Fallback>
      </mc:AlternateContent>
    </w:r>
  </w:p>
  <w:p w14:paraId="02C7B3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458D" w14:textId="77777777" w:rsidR="00262EA3" w:rsidRDefault="00262EA3" w:rsidP="008563AC">
    <w:pPr>
      <w:jc w:val="right"/>
    </w:pPr>
  </w:p>
  <w:p w14:paraId="30E40B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FF9C" w14:textId="77777777" w:rsidR="00262EA3" w:rsidRDefault="008633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02DEC1" wp14:editId="64284C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6AE8AD" w14:textId="08FD7FE4" w:rsidR="00262EA3" w:rsidRDefault="008633C0" w:rsidP="00A314CF">
    <w:pPr>
      <w:pStyle w:val="FSHNormal"/>
      <w:spacing w:before="40"/>
    </w:pPr>
    <w:sdt>
      <w:sdtPr>
        <w:alias w:val="CC_Noformat_Motionstyp"/>
        <w:tag w:val="CC_Noformat_Motionstyp"/>
        <w:id w:val="1162973129"/>
        <w:lock w:val="sdtContentLocked"/>
        <w15:appearance w15:val="hidden"/>
        <w:text/>
      </w:sdtPr>
      <w:sdtEndPr/>
      <w:sdtContent>
        <w:r w:rsidR="004F3F88">
          <w:t>Enskild motion</w:t>
        </w:r>
      </w:sdtContent>
    </w:sdt>
    <w:r w:rsidR="00821B36">
      <w:t xml:space="preserve"> </w:t>
    </w:r>
    <w:sdt>
      <w:sdtPr>
        <w:alias w:val="CC_Noformat_Partikod"/>
        <w:tag w:val="CC_Noformat_Partikod"/>
        <w:id w:val="1471015553"/>
        <w:lock w:val="contentLocked"/>
        <w:text/>
      </w:sdtPr>
      <w:sdtEndPr/>
      <w:sdtContent>
        <w:r w:rsidR="005B1A6D">
          <w:t>M</w:t>
        </w:r>
      </w:sdtContent>
    </w:sdt>
    <w:sdt>
      <w:sdtPr>
        <w:alias w:val="CC_Noformat_Partinummer"/>
        <w:tag w:val="CC_Noformat_Partinummer"/>
        <w:id w:val="-2014525982"/>
        <w:lock w:val="contentLocked"/>
        <w:text/>
      </w:sdtPr>
      <w:sdtEndPr/>
      <w:sdtContent>
        <w:r w:rsidR="00C53856">
          <w:t>1452</w:t>
        </w:r>
      </w:sdtContent>
    </w:sdt>
  </w:p>
  <w:p w14:paraId="4C6D08FE" w14:textId="77777777" w:rsidR="00262EA3" w:rsidRPr="008227B3" w:rsidRDefault="008633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FED171" w14:textId="784F9B63" w:rsidR="00262EA3" w:rsidRPr="008227B3" w:rsidRDefault="008633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3F8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3F88">
          <w:t>:1403</w:t>
        </w:r>
      </w:sdtContent>
    </w:sdt>
  </w:p>
  <w:p w14:paraId="03B59560" w14:textId="79263B80" w:rsidR="00262EA3" w:rsidRDefault="008633C0" w:rsidP="00E03A3D">
    <w:pPr>
      <w:pStyle w:val="Motionr"/>
    </w:pPr>
    <w:sdt>
      <w:sdtPr>
        <w:alias w:val="CC_Noformat_Avtext"/>
        <w:tag w:val="CC_Noformat_Avtext"/>
        <w:id w:val="-2020768203"/>
        <w:lock w:val="sdtContentLocked"/>
        <w:placeholder>
          <w:docPart w:val="DBF5A66A7C074A69A714A03BC66E10E2"/>
        </w:placeholder>
        <w15:appearance w15:val="hidden"/>
        <w:text/>
      </w:sdtPr>
      <w:sdtEndPr/>
      <w:sdtContent>
        <w:r w:rsidR="004F3F88">
          <w:t>av Johanna Rantsi (M)</w:t>
        </w:r>
      </w:sdtContent>
    </w:sdt>
  </w:p>
  <w:sdt>
    <w:sdtPr>
      <w:alias w:val="CC_Noformat_Rubtext"/>
      <w:tag w:val="CC_Noformat_Rubtext"/>
      <w:id w:val="-218060500"/>
      <w:lock w:val="sdtLocked"/>
      <w:placeholder>
        <w:docPart w:val="9E4CA3E8F80C4E68BD5EF89071131162"/>
      </w:placeholder>
      <w:text/>
    </w:sdtPr>
    <w:sdtEndPr/>
    <w:sdtContent>
      <w:p w14:paraId="683035A0" w14:textId="417B79DF" w:rsidR="00262EA3" w:rsidRDefault="005B1A6D" w:rsidP="00283E0F">
        <w:pPr>
          <w:pStyle w:val="FSHRub2"/>
        </w:pPr>
        <w:r>
          <w:t>Detektionsverktyg mot barnpornografi</w:t>
        </w:r>
      </w:p>
    </w:sdtContent>
  </w:sdt>
  <w:sdt>
    <w:sdtPr>
      <w:alias w:val="CC_Boilerplate_3"/>
      <w:tag w:val="CC_Boilerplate_3"/>
      <w:id w:val="1606463544"/>
      <w:lock w:val="sdtContentLocked"/>
      <w15:appearance w15:val="hidden"/>
      <w:text w:multiLine="1"/>
    </w:sdtPr>
    <w:sdtEndPr/>
    <w:sdtContent>
      <w:p w14:paraId="1C862C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1A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C75"/>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DCA"/>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F88"/>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A6D"/>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136"/>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5DF1"/>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859"/>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3C0"/>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5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3DA"/>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56"/>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1467E0"/>
  <w15:chartTrackingRefBased/>
  <w15:docId w15:val="{D9182491-9907-45F7-A4EF-4FD9FA6A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394213C91143D59C05904921F16CE1"/>
        <w:category>
          <w:name w:val="Allmänt"/>
          <w:gallery w:val="placeholder"/>
        </w:category>
        <w:types>
          <w:type w:val="bbPlcHdr"/>
        </w:types>
        <w:behaviors>
          <w:behavior w:val="content"/>
        </w:behaviors>
        <w:guid w:val="{14C036BA-F9B3-4406-9480-3C1C34910D01}"/>
      </w:docPartPr>
      <w:docPartBody>
        <w:p w:rsidR="001047F2" w:rsidRDefault="004B31D0">
          <w:pPr>
            <w:pStyle w:val="AE394213C91143D59C05904921F16CE1"/>
          </w:pPr>
          <w:r w:rsidRPr="005A0A93">
            <w:rPr>
              <w:rStyle w:val="Platshllartext"/>
            </w:rPr>
            <w:t>Förslag till riksdagsbeslut</w:t>
          </w:r>
        </w:p>
      </w:docPartBody>
    </w:docPart>
    <w:docPart>
      <w:docPartPr>
        <w:name w:val="758881C12AA64ED6893E1A3B3D6200FE"/>
        <w:category>
          <w:name w:val="Allmänt"/>
          <w:gallery w:val="placeholder"/>
        </w:category>
        <w:types>
          <w:type w:val="bbPlcHdr"/>
        </w:types>
        <w:behaviors>
          <w:behavior w:val="content"/>
        </w:behaviors>
        <w:guid w:val="{EFDB3031-3175-4EA5-B686-F8C928F1E0C2}"/>
      </w:docPartPr>
      <w:docPartBody>
        <w:p w:rsidR="001047F2" w:rsidRDefault="004B31D0">
          <w:pPr>
            <w:pStyle w:val="758881C12AA64ED6893E1A3B3D6200FE"/>
          </w:pPr>
          <w:r w:rsidRPr="005A0A93">
            <w:rPr>
              <w:rStyle w:val="Platshllartext"/>
            </w:rPr>
            <w:t>Motivering</w:t>
          </w:r>
        </w:p>
      </w:docPartBody>
    </w:docPart>
    <w:docPart>
      <w:docPartPr>
        <w:name w:val="DBF5A66A7C074A69A714A03BC66E10E2"/>
        <w:category>
          <w:name w:val="Allmänt"/>
          <w:gallery w:val="placeholder"/>
        </w:category>
        <w:types>
          <w:type w:val="bbPlcHdr"/>
        </w:types>
        <w:behaviors>
          <w:behavior w:val="content"/>
        </w:behaviors>
        <w:guid w:val="{5B727D33-9608-44DC-83CA-83A15CE44503}"/>
      </w:docPartPr>
      <w:docPartBody>
        <w:p w:rsidR="001047F2" w:rsidRDefault="004B31D0">
          <w:pPr>
            <w:pStyle w:val="DBF5A66A7C074A69A714A03BC66E10E2"/>
          </w:pPr>
          <w:r>
            <w:rPr>
              <w:rStyle w:val="Platshllartext"/>
            </w:rPr>
            <w:t xml:space="preserve"> </w:t>
          </w:r>
        </w:p>
      </w:docPartBody>
    </w:docPart>
    <w:docPart>
      <w:docPartPr>
        <w:name w:val="9E4CA3E8F80C4E68BD5EF89071131162"/>
        <w:category>
          <w:name w:val="Allmänt"/>
          <w:gallery w:val="placeholder"/>
        </w:category>
        <w:types>
          <w:type w:val="bbPlcHdr"/>
        </w:types>
        <w:behaviors>
          <w:behavior w:val="content"/>
        </w:behaviors>
        <w:guid w:val="{E6B877B5-BCA7-4381-8742-298FE4122288}"/>
      </w:docPartPr>
      <w:docPartBody>
        <w:p w:rsidR="001047F2" w:rsidRDefault="004B31D0">
          <w:pPr>
            <w:pStyle w:val="9E4CA3E8F80C4E68BD5EF89071131162"/>
          </w:pPr>
          <w:r>
            <w:t xml:space="preserve"> </w:t>
          </w:r>
        </w:p>
      </w:docPartBody>
    </w:docPart>
    <w:docPart>
      <w:docPartPr>
        <w:name w:val="2DA28B02EA444F35B81182914B4D7CF6"/>
        <w:category>
          <w:name w:val="Allmänt"/>
          <w:gallery w:val="placeholder"/>
        </w:category>
        <w:types>
          <w:type w:val="bbPlcHdr"/>
        </w:types>
        <w:behaviors>
          <w:behavior w:val="content"/>
        </w:behaviors>
        <w:guid w:val="{1ECAD54F-DEF6-4AEF-9C99-79681DABF2D0}"/>
      </w:docPartPr>
      <w:docPartBody>
        <w:p w:rsidR="00401675" w:rsidRDefault="007B2F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D0"/>
    <w:rsid w:val="001047F2"/>
    <w:rsid w:val="00185C75"/>
    <w:rsid w:val="004B31D0"/>
    <w:rsid w:val="00683B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31D0"/>
    <w:rPr>
      <w:color w:val="F4B083" w:themeColor="accent2" w:themeTint="99"/>
    </w:rPr>
  </w:style>
  <w:style w:type="paragraph" w:customStyle="1" w:styleId="AE394213C91143D59C05904921F16CE1">
    <w:name w:val="AE394213C91143D59C05904921F16CE1"/>
  </w:style>
  <w:style w:type="paragraph" w:customStyle="1" w:styleId="758881C12AA64ED6893E1A3B3D6200FE">
    <w:name w:val="758881C12AA64ED6893E1A3B3D6200FE"/>
  </w:style>
  <w:style w:type="paragraph" w:customStyle="1" w:styleId="DBF5A66A7C074A69A714A03BC66E10E2">
    <w:name w:val="DBF5A66A7C074A69A714A03BC66E10E2"/>
  </w:style>
  <w:style w:type="paragraph" w:customStyle="1" w:styleId="9E4CA3E8F80C4E68BD5EF89071131162">
    <w:name w:val="9E4CA3E8F80C4E68BD5EF89071131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63D50A-1D8D-46CE-AA03-B52362EAE0B2}"/>
</file>

<file path=customXml/itemProps2.xml><?xml version="1.0" encoding="utf-8"?>
<ds:datastoreItem xmlns:ds="http://schemas.openxmlformats.org/officeDocument/2006/customXml" ds:itemID="{27799F3F-7BB6-4898-8FE4-18707116C3BF}"/>
</file>

<file path=customXml/itemProps3.xml><?xml version="1.0" encoding="utf-8"?>
<ds:datastoreItem xmlns:ds="http://schemas.openxmlformats.org/officeDocument/2006/customXml" ds:itemID="{B8FEDF9F-93E9-4852-9998-730E3881F6A0}"/>
</file>

<file path=docProps/app.xml><?xml version="1.0" encoding="utf-8"?>
<Properties xmlns="http://schemas.openxmlformats.org/officeDocument/2006/extended-properties" xmlns:vt="http://schemas.openxmlformats.org/officeDocument/2006/docPropsVTypes">
  <Template>Normal</Template>
  <TotalTime>15</TotalTime>
  <Pages>2</Pages>
  <Words>360</Words>
  <Characters>2074</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