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65B7C68B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344DFA">
              <w:rPr>
                <w:b/>
                <w:sz w:val="20"/>
              </w:rPr>
              <w:t>6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2ED18882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10-08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33E2914" w14:textId="77777777" w:rsidR="004B3C3D" w:rsidRDefault="000F43CA" w:rsidP="001D3FBF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72C71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C72ED1">
              <w:rPr>
                <w:sz w:val="20"/>
              </w:rPr>
              <w:t>10:50</w:t>
            </w:r>
          </w:p>
          <w:p w14:paraId="13135FD6" w14:textId="77777777" w:rsidR="00E8755E" w:rsidRDefault="00E8755E" w:rsidP="001D3FBF">
            <w:pPr>
              <w:rPr>
                <w:sz w:val="20"/>
              </w:rPr>
            </w:pPr>
            <w:r>
              <w:rPr>
                <w:sz w:val="20"/>
              </w:rPr>
              <w:t>11:00-</w:t>
            </w:r>
            <w:r w:rsidR="009B5F05">
              <w:rPr>
                <w:sz w:val="20"/>
              </w:rPr>
              <w:t>11:45</w:t>
            </w:r>
          </w:p>
          <w:p w14:paraId="0510EC7C" w14:textId="66BC42B6" w:rsidR="009B5F05" w:rsidRDefault="009B5F05" w:rsidP="001D3FBF">
            <w:pPr>
              <w:rPr>
                <w:sz w:val="20"/>
              </w:rPr>
            </w:pPr>
            <w:r>
              <w:rPr>
                <w:sz w:val="20"/>
              </w:rPr>
              <w:t>11:55-12:55</w:t>
            </w:r>
          </w:p>
          <w:p w14:paraId="25FA02CA" w14:textId="7CF1BDFF" w:rsidR="009B5F05" w:rsidRPr="006F58FB" w:rsidRDefault="009B5F05" w:rsidP="001D3FBF">
            <w:pPr>
              <w:rPr>
                <w:sz w:val="20"/>
              </w:rPr>
            </w:pPr>
            <w:r>
              <w:rPr>
                <w:sz w:val="20"/>
              </w:rPr>
              <w:t>13:05-14:10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68123F59" w14:textId="31AC6059" w:rsidR="00643C29" w:rsidRPr="00E8755E" w:rsidRDefault="005036E4" w:rsidP="00E875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>ordinarie ledamöter och suppleanter:</w:t>
            </w:r>
            <w:r w:rsidRPr="00C63F39">
              <w:rPr>
                <w:szCs w:val="26"/>
              </w:rPr>
              <w:t xml:space="preserve"> </w:t>
            </w:r>
            <w:r w:rsidR="009B5F05">
              <w:rPr>
                <w:szCs w:val="26"/>
              </w:rPr>
              <w:t>Kenneth G Forslund (S)</w:t>
            </w:r>
            <w:r w:rsidR="00E213F1">
              <w:rPr>
                <w:szCs w:val="26"/>
              </w:rPr>
              <w:t xml:space="preserve">, </w:t>
            </w:r>
            <w:r w:rsidRPr="00C63F39">
              <w:rPr>
                <w:szCs w:val="26"/>
              </w:rPr>
              <w:t>Olle Thorell (S)</w:t>
            </w:r>
            <w:r w:rsidR="00534E84" w:rsidRPr="00C63F39">
              <w:rPr>
                <w:color w:val="000000"/>
                <w:szCs w:val="24"/>
              </w:rPr>
              <w:t xml:space="preserve">, </w:t>
            </w:r>
            <w:r w:rsidR="00E213F1">
              <w:rPr>
                <w:color w:val="000000"/>
                <w:szCs w:val="24"/>
              </w:rPr>
              <w:t xml:space="preserve">Hans Rothenberg (M), </w:t>
            </w:r>
            <w:r w:rsidR="00534E84" w:rsidRPr="00C63F39">
              <w:rPr>
                <w:color w:val="000000"/>
                <w:szCs w:val="24"/>
              </w:rPr>
              <w:t xml:space="preserve">Markus Wiechel (SD), </w:t>
            </w:r>
            <w:r w:rsidRPr="00C63F39">
              <w:rPr>
                <w:color w:val="000000"/>
                <w:szCs w:val="24"/>
              </w:rPr>
              <w:t>Pyry Niemi (S),</w:t>
            </w:r>
            <w:r w:rsidR="00E213F1">
              <w:rPr>
                <w:color w:val="000000"/>
                <w:szCs w:val="24"/>
              </w:rPr>
              <w:t xml:space="preserve"> Kerstin Lundgren (C), </w:t>
            </w:r>
            <w:r w:rsidR="00FA35E7">
              <w:rPr>
                <w:color w:val="000000"/>
                <w:szCs w:val="24"/>
              </w:rPr>
              <w:t>Björn Söder (SD), Sara Heikkinen Breitholtz</w:t>
            </w:r>
            <w:r w:rsidRPr="00C63F39">
              <w:rPr>
                <w:color w:val="000000"/>
                <w:szCs w:val="24"/>
              </w:rPr>
              <w:t xml:space="preserve"> </w:t>
            </w:r>
            <w:r w:rsidR="00FA35E7">
              <w:rPr>
                <w:color w:val="000000"/>
                <w:szCs w:val="24"/>
              </w:rPr>
              <w:t>(S</w:t>
            </w:r>
            <w:r w:rsidR="00C63F39" w:rsidRPr="00C63F39">
              <w:rPr>
                <w:color w:val="000000"/>
                <w:szCs w:val="24"/>
              </w:rPr>
              <w:t xml:space="preserve">), </w:t>
            </w:r>
            <w:r w:rsidR="00FA35E7">
              <w:rPr>
                <w:color w:val="000000"/>
                <w:szCs w:val="24"/>
              </w:rPr>
              <w:t xml:space="preserve">Lars Adaktusson (KD), Janine Alm Ericson (MP), </w:t>
            </w:r>
            <w:r w:rsidR="00C63F39" w:rsidRPr="00C63F39">
              <w:rPr>
                <w:color w:val="000000"/>
                <w:szCs w:val="24"/>
              </w:rPr>
              <w:t>Diana Laitinen Carlsson (S),</w:t>
            </w:r>
            <w:r w:rsidRPr="00C63F39">
              <w:rPr>
                <w:color w:val="000000"/>
                <w:szCs w:val="24"/>
              </w:rPr>
              <w:t xml:space="preserve"> </w:t>
            </w:r>
            <w:r w:rsidR="00C63F39" w:rsidRPr="00C63F39">
              <w:rPr>
                <w:color w:val="000000"/>
                <w:szCs w:val="24"/>
              </w:rPr>
              <w:t xml:space="preserve">Jamal El-Haj (S), </w:t>
            </w:r>
            <w:r w:rsidR="00FA35E7">
              <w:rPr>
                <w:color w:val="000000"/>
                <w:szCs w:val="24"/>
              </w:rPr>
              <w:t xml:space="preserve">Boriana Åberg (M), Sara Gille (SD), </w:t>
            </w:r>
            <w:r w:rsidR="00C63F39" w:rsidRPr="00C63F39">
              <w:rPr>
                <w:color w:val="000000"/>
                <w:szCs w:val="24"/>
              </w:rPr>
              <w:t>Robert Halef (KD)</w:t>
            </w:r>
            <w:r w:rsidR="00FA35E7">
              <w:rPr>
                <w:color w:val="000000"/>
                <w:szCs w:val="24"/>
              </w:rPr>
              <w:t>, Joar For</w:t>
            </w:r>
            <w:r w:rsidR="004E6206">
              <w:rPr>
                <w:color w:val="000000"/>
                <w:szCs w:val="24"/>
              </w:rPr>
              <w:t>s</w:t>
            </w:r>
            <w:r w:rsidR="00FA35E7">
              <w:rPr>
                <w:color w:val="000000"/>
                <w:szCs w:val="24"/>
              </w:rPr>
              <w:t>sell (L),</w:t>
            </w:r>
            <w:r w:rsidR="00C63F39" w:rsidRPr="00C63F39">
              <w:rPr>
                <w:color w:val="000000"/>
                <w:szCs w:val="24"/>
              </w:rPr>
              <w:t xml:space="preserve"> </w:t>
            </w:r>
            <w:r w:rsidRPr="00C63F39">
              <w:rPr>
                <w:color w:val="000000"/>
                <w:szCs w:val="24"/>
              </w:rPr>
              <w:t>Cecilia Widegren</w:t>
            </w:r>
            <w:r w:rsidR="00762C8E" w:rsidRPr="00C63F39">
              <w:rPr>
                <w:color w:val="000000"/>
                <w:szCs w:val="24"/>
              </w:rPr>
              <w:t xml:space="preserve"> (M)</w:t>
            </w:r>
            <w:r w:rsidR="00FA35E7">
              <w:rPr>
                <w:color w:val="000000"/>
                <w:szCs w:val="24"/>
              </w:rPr>
              <w:t>, Mats Nordberg (SD) och Jessika Roswall (M)</w:t>
            </w:r>
            <w:r w:rsidR="00774B66" w:rsidRPr="00774B66">
              <w:rPr>
                <w:i/>
                <w:color w:val="000000"/>
                <w:szCs w:val="24"/>
              </w:rPr>
              <w:t xml:space="preserve"> </w:t>
            </w:r>
            <w:r w:rsidRPr="00774B66">
              <w:rPr>
                <w:color w:val="000000"/>
                <w:szCs w:val="24"/>
              </w:rPr>
              <w:t>att</w:t>
            </w:r>
            <w:r w:rsidRPr="00774B66">
              <w:rPr>
                <w:szCs w:val="26"/>
              </w:rPr>
              <w:t xml:space="preserve"> vara uppkopplade per telefon.</w:t>
            </w:r>
            <w:r>
              <w:rPr>
                <w:szCs w:val="26"/>
              </w:rPr>
              <w:br/>
            </w: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16B0C25B" w14:textId="1F46C1BD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25FA118" w14:textId="77777777" w:rsidR="00344DFA" w:rsidRDefault="00344DFA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14:paraId="12934552" w14:textId="77777777" w:rsidR="00344DFA" w:rsidRDefault="00344DF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6D71203" w14:textId="69189BCF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inför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utrikesrådet (FAC).</w:t>
            </w:r>
          </w:p>
          <w:p w14:paraId="73DAD1E8" w14:textId="77777777" w:rsidR="00344DFA" w:rsidRPr="00C14863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CB3A2CD" w14:textId="7777777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161CCE24" w14:textId="49B3D230" w:rsidR="00344DFA" w:rsidRDefault="00344DF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8755E" w:rsidRPr="00ED752A" w14:paraId="53AAFBBD" w14:textId="77777777" w:rsidTr="00C3524A">
        <w:trPr>
          <w:trHeight w:val="884"/>
        </w:trPr>
        <w:tc>
          <w:tcPr>
            <w:tcW w:w="567" w:type="dxa"/>
          </w:tcPr>
          <w:p w14:paraId="3C63948C" w14:textId="4F87957A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1EE12C7" w14:textId="77777777" w:rsidR="00E8755E" w:rsidRDefault="00E8755E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101A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25530D26" w14:textId="77777777" w:rsidR="00E8755E" w:rsidRPr="0064101A" w:rsidRDefault="00E8755E" w:rsidP="00E8755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E2C2EC3" w14:textId="217D8C70" w:rsidR="00E8755E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 xml:space="preserve">Utskottet medgav att </w:t>
            </w:r>
            <w:r>
              <w:rPr>
                <w:bCs/>
                <w:color w:val="000000"/>
                <w:szCs w:val="24"/>
              </w:rPr>
              <w:t xml:space="preserve">utredare </w:t>
            </w:r>
            <w:r w:rsidRPr="00E8755E">
              <w:rPr>
                <w:bCs/>
                <w:color w:val="000000"/>
                <w:szCs w:val="24"/>
              </w:rPr>
              <w:t xml:space="preserve">Elisabet Michailaki Lindquist </w:t>
            </w:r>
            <w:r w:rsidRPr="009B1A26">
              <w:rPr>
                <w:bCs/>
                <w:color w:val="000000"/>
                <w:szCs w:val="24"/>
              </w:rPr>
              <w:t>från</w:t>
            </w:r>
            <w:r>
              <w:rPr>
                <w:bCs/>
                <w:color w:val="000000"/>
                <w:szCs w:val="24"/>
              </w:rPr>
              <w:t xml:space="preserve"> u</w:t>
            </w:r>
            <w:r w:rsidRPr="00E8755E">
              <w:rPr>
                <w:bCs/>
                <w:color w:val="000000"/>
                <w:szCs w:val="24"/>
              </w:rPr>
              <w:t>tvärderings- och forskningssekretariatet</w:t>
            </w:r>
            <w:r w:rsidRPr="009B1A26">
              <w:rPr>
                <w:bCs/>
                <w:color w:val="000000"/>
                <w:szCs w:val="24"/>
              </w:rPr>
              <w:t xml:space="preserve"> fick närvara under sammanträdet vid pun</w:t>
            </w:r>
            <w:r>
              <w:rPr>
                <w:bCs/>
                <w:color w:val="000000"/>
                <w:szCs w:val="24"/>
              </w:rPr>
              <w:t xml:space="preserve">kt </w:t>
            </w:r>
            <w:r w:rsidR="004326D0">
              <w:rPr>
                <w:bCs/>
                <w:color w:val="000000"/>
                <w:szCs w:val="24"/>
              </w:rPr>
              <w:t>3 och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4326D0">
              <w:rPr>
                <w:bCs/>
                <w:color w:val="000000"/>
                <w:szCs w:val="24"/>
              </w:rPr>
              <w:t>4</w:t>
            </w:r>
            <w:r w:rsidRPr="009B1A26">
              <w:rPr>
                <w:bCs/>
                <w:color w:val="000000"/>
                <w:szCs w:val="24"/>
              </w:rPr>
              <w:t xml:space="preserve"> på föredragningslistan.</w:t>
            </w:r>
          </w:p>
          <w:p w14:paraId="000AFC62" w14:textId="77777777" w:rsidR="00E8755E" w:rsidRPr="009B1A26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74BFB00" w14:textId="77777777" w:rsidR="00E8755E" w:rsidRDefault="00E8755E" w:rsidP="00E8755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534686B7" w14:textId="1F7C1C07" w:rsidR="00E8755E" w:rsidRDefault="00E8755E" w:rsidP="00E87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8755E" w:rsidRPr="00ED752A" w14:paraId="46F78E46" w14:textId="77777777" w:rsidTr="00C3524A">
        <w:trPr>
          <w:trHeight w:val="884"/>
        </w:trPr>
        <w:tc>
          <w:tcPr>
            <w:tcW w:w="567" w:type="dxa"/>
          </w:tcPr>
          <w:p w14:paraId="675B1ECE" w14:textId="04B5E92E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AAC3439" w14:textId="035CEC99" w:rsidR="00E8755E" w:rsidRPr="004B3C3D" w:rsidRDefault="00E8755E" w:rsidP="00E8755E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10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50.</w:t>
            </w:r>
          </w:p>
          <w:p w14:paraId="6B5C5CB3" w14:textId="77777777" w:rsidR="00E8755E" w:rsidRPr="004B3C3D" w:rsidRDefault="00E8755E" w:rsidP="00E8755E">
            <w:pPr>
              <w:rPr>
                <w:bCs/>
                <w:i/>
                <w:color w:val="000000"/>
                <w:szCs w:val="24"/>
              </w:rPr>
            </w:pPr>
          </w:p>
          <w:p w14:paraId="515D31BE" w14:textId="2770A39F" w:rsidR="00E8755E" w:rsidRDefault="00E8755E" w:rsidP="00E8755E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11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14:paraId="2DB9AB90" w14:textId="77777777" w:rsidR="00E8755E" w:rsidRDefault="00E8755E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44DFA" w:rsidRPr="00ED752A" w14:paraId="5E6C8CEA" w14:textId="77777777" w:rsidTr="00C3524A">
        <w:trPr>
          <w:trHeight w:val="884"/>
        </w:trPr>
        <w:tc>
          <w:tcPr>
            <w:tcW w:w="567" w:type="dxa"/>
          </w:tcPr>
          <w:p w14:paraId="5B725328" w14:textId="71B231DB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755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7AC7D96" w14:textId="7777777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</w:t>
            </w:r>
          </w:p>
          <w:p w14:paraId="5573C725" w14:textId="23822248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Pr="00344DFA">
              <w:rPr>
                <w:rFonts w:eastAsiaTheme="minorHAnsi"/>
                <w:color w:val="000000"/>
                <w:szCs w:val="24"/>
                <w:lang w:eastAsia="en-US"/>
              </w:rPr>
              <w:t>Utgiftsområde 1</w:t>
            </w:r>
            <w:r w:rsidR="007F48DD">
              <w:rPr>
                <w:rFonts w:eastAsiaTheme="minorHAnsi"/>
                <w:color w:val="000000"/>
                <w:szCs w:val="24"/>
                <w:lang w:eastAsia="en-US"/>
              </w:rPr>
              <w:t>: Rikets styrelse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5ABC76F" w14:textId="77777777" w:rsidR="00344DFA" w:rsidRPr="00C14863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A0EC3DE" w14:textId="7777777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4BED01D8" w14:textId="77777777" w:rsidR="00344DFA" w:rsidRDefault="00344DFA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44DFA" w:rsidRPr="00ED752A" w14:paraId="0E45AF02" w14:textId="77777777" w:rsidTr="00C3524A">
        <w:trPr>
          <w:trHeight w:val="884"/>
        </w:trPr>
        <w:tc>
          <w:tcPr>
            <w:tcW w:w="567" w:type="dxa"/>
          </w:tcPr>
          <w:p w14:paraId="12902680" w14:textId="25C8A02E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755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9D69C44" w14:textId="4B0C4A5C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</w:t>
            </w:r>
          </w:p>
          <w:p w14:paraId="14EAC13D" w14:textId="1F3EC760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Pr="00344DFA">
              <w:rPr>
                <w:rFonts w:eastAsiaTheme="minorHAnsi"/>
                <w:color w:val="000000"/>
                <w:szCs w:val="24"/>
                <w:lang w:eastAsia="en-US"/>
              </w:rPr>
              <w:t xml:space="preserve">Utgiftsområde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5: Internationell samverkan.</w:t>
            </w:r>
          </w:p>
          <w:p w14:paraId="468484E5" w14:textId="77777777" w:rsidR="004326D0" w:rsidRDefault="004326D0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B73A6BB" w14:textId="77777777" w:rsidR="00391F1A" w:rsidRDefault="00391F1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C1D5F43" w14:textId="5DF0D6F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3F21C9C0" w14:textId="77777777" w:rsidR="00344DFA" w:rsidRDefault="00344DFA" w:rsidP="00344D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785E5CFF" w14:textId="77777777" w:rsidR="00721BDF" w:rsidRDefault="00721BDF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DA738B3" w14:textId="6554917D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755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682E591" w14:textId="77777777" w:rsidR="00721BDF" w:rsidRDefault="00721BDF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A3C27D4" w14:textId="07F53F1D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618C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M/S Estonia och gemensamt uttalande av utrikesministrar</w:t>
            </w:r>
          </w:p>
          <w:p w14:paraId="36DE8078" w14:textId="01640BE8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Pr="007F48DD">
              <w:rPr>
                <w:rFonts w:eastAsiaTheme="minorHAnsi"/>
                <w:color w:val="000000"/>
                <w:szCs w:val="24"/>
                <w:lang w:eastAsia="en-US"/>
              </w:rPr>
              <w:t xml:space="preserve">M/S Estonia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det </w:t>
            </w:r>
            <w:r w:rsidRPr="007F48DD">
              <w:rPr>
                <w:rFonts w:eastAsiaTheme="minorHAnsi"/>
                <w:color w:val="000000"/>
                <w:szCs w:val="24"/>
                <w:lang w:eastAsia="en-US"/>
              </w:rPr>
              <w:t>gemensam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ma uttalandet från </w:t>
            </w:r>
            <w:r w:rsidRPr="009B5F05">
              <w:rPr>
                <w:rFonts w:eastAsiaTheme="minorHAnsi"/>
                <w:color w:val="000000"/>
                <w:szCs w:val="24"/>
                <w:lang w:eastAsia="en-US"/>
              </w:rPr>
              <w:t>Sveriges, Finlands och Estlands utrikesministrar.</w:t>
            </w:r>
          </w:p>
          <w:p w14:paraId="63DBCCD5" w14:textId="77777777" w:rsidR="007F48DD" w:rsidRPr="00C14863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0F33BBC" w14:textId="77777777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5336F31C" w14:textId="334DD4EE" w:rsidR="00AB1FD2" w:rsidRPr="00AB1FD2" w:rsidRDefault="00AB1FD2" w:rsidP="007F48D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7F73BD" w:rsidRPr="00ED752A" w14:paraId="589AED1A" w14:textId="77777777" w:rsidTr="00C3524A">
        <w:trPr>
          <w:trHeight w:val="884"/>
        </w:trPr>
        <w:tc>
          <w:tcPr>
            <w:tcW w:w="567" w:type="dxa"/>
          </w:tcPr>
          <w:p w14:paraId="4C6A0300" w14:textId="77777777" w:rsidR="007F73BD" w:rsidRDefault="007F73BD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A86E9F8" w14:textId="03C79BD5" w:rsidR="007F73BD" w:rsidRPr="004B3C3D" w:rsidRDefault="007F73BD" w:rsidP="007F73BD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11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45.</w:t>
            </w:r>
          </w:p>
          <w:p w14:paraId="34CA9BAC" w14:textId="77777777" w:rsidR="007F73BD" w:rsidRPr="004B3C3D" w:rsidRDefault="007F73BD" w:rsidP="007F73BD">
            <w:pPr>
              <w:rPr>
                <w:bCs/>
                <w:i/>
                <w:color w:val="000000"/>
                <w:szCs w:val="24"/>
              </w:rPr>
            </w:pPr>
          </w:p>
          <w:p w14:paraId="5BC2E163" w14:textId="2AED593B" w:rsidR="007F73BD" w:rsidRDefault="007F73BD" w:rsidP="007F73BD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11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55.</w:t>
            </w:r>
          </w:p>
          <w:p w14:paraId="1A01F82F" w14:textId="77777777" w:rsidR="007F73BD" w:rsidRPr="002618C4" w:rsidRDefault="007F73BD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F48DD" w:rsidRPr="00ED752A" w14:paraId="396A69BB" w14:textId="77777777" w:rsidTr="00C3524A">
        <w:trPr>
          <w:trHeight w:val="884"/>
        </w:trPr>
        <w:tc>
          <w:tcPr>
            <w:tcW w:w="567" w:type="dxa"/>
          </w:tcPr>
          <w:p w14:paraId="4765B840" w14:textId="0D33CD56" w:rsidR="007F48DD" w:rsidRDefault="007F48DD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755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0FA290B4" w14:textId="77777777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Konsekvenser av covid-19 på nordiskt samarbete</w:t>
            </w:r>
          </w:p>
          <w:p w14:paraId="0523721F" w14:textId="59C86C4A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Information av statsrådet Anna Hallberg med medarbetare från Utrikesdepartementet</w:t>
            </w:r>
            <w:r w:rsidRPr="002618C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konsekvenserna av covid-19 på det nordiska samarbetet.</w:t>
            </w:r>
          </w:p>
          <w:p w14:paraId="3BDDD2C6" w14:textId="77777777" w:rsidR="007F48DD" w:rsidRPr="00C14863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7EBC2A8" w14:textId="77777777" w:rsidR="007F48DD" w:rsidRDefault="007F48DD" w:rsidP="007F48D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245A5B39" w14:textId="77777777" w:rsidR="007F48DD" w:rsidRDefault="007F48DD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122DC" w:rsidRPr="00ED752A" w14:paraId="36D40D53" w14:textId="77777777" w:rsidTr="00C3524A">
        <w:trPr>
          <w:trHeight w:val="884"/>
        </w:trPr>
        <w:tc>
          <w:tcPr>
            <w:tcW w:w="567" w:type="dxa"/>
          </w:tcPr>
          <w:p w14:paraId="25691538" w14:textId="1871F055" w:rsidR="008122DC" w:rsidRDefault="008122D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05118813" w14:textId="77777777" w:rsidR="008122DC" w:rsidRDefault="008122DC" w:rsidP="00812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Begäran om utlämnande av handlingar</w:t>
            </w:r>
          </w:p>
          <w:p w14:paraId="0C9DE266" w14:textId="77777777" w:rsidR="008122DC" w:rsidRDefault="008122DC" w:rsidP="00812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0031DF3" w14:textId="53DB843A" w:rsidR="008122DC" w:rsidRDefault="008122DC" w:rsidP="008122DC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behandlade SD:s begäran från sammanträdet den 10 september om att begära ut handlingar.</w:t>
            </w:r>
          </w:p>
          <w:p w14:paraId="1B4A043F" w14:textId="019194C5" w:rsidR="00996953" w:rsidRDefault="00996953" w:rsidP="008122D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904FFAA" w14:textId="1F3D703F" w:rsidR="00996953" w:rsidRDefault="00996953" w:rsidP="008122DC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B5F05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4B5FD751" w14:textId="77777777" w:rsidR="008122DC" w:rsidRDefault="008122DC" w:rsidP="007F48D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122DC" w:rsidRPr="00ED752A" w14:paraId="64338E03" w14:textId="77777777" w:rsidTr="00C3524A">
        <w:trPr>
          <w:trHeight w:val="884"/>
        </w:trPr>
        <w:tc>
          <w:tcPr>
            <w:tcW w:w="567" w:type="dxa"/>
          </w:tcPr>
          <w:p w14:paraId="7C1D0AD1" w14:textId="7273FBD4" w:rsidR="008122DC" w:rsidRDefault="008122D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2E761C94" w14:textId="77777777" w:rsidR="00142BE1" w:rsidRDefault="00142BE1" w:rsidP="00142BE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04332273" w14:textId="77777777" w:rsidR="00142BE1" w:rsidRPr="00C44276" w:rsidRDefault="00142BE1" w:rsidP="00142BE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8BD5099" w14:textId="4C293C3E" w:rsidR="00142BE1" w:rsidRDefault="00142BE1" w:rsidP="00142BE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2020/21: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 w:rsidR="0091015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134DDF4" w14:textId="77777777" w:rsidR="008122DC" w:rsidRDefault="008122DC" w:rsidP="00812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42BE1" w:rsidRPr="00ED752A" w14:paraId="68B81F03" w14:textId="77777777" w:rsidTr="00C3524A">
        <w:trPr>
          <w:trHeight w:val="884"/>
        </w:trPr>
        <w:tc>
          <w:tcPr>
            <w:tcW w:w="567" w:type="dxa"/>
          </w:tcPr>
          <w:p w14:paraId="02E425BF" w14:textId="0A7C1465" w:rsidR="00142BE1" w:rsidRDefault="00142BE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14:paraId="44EC937F" w14:textId="185F2B80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246AD0E2" w14:textId="77777777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D9AC0A" w14:textId="42E348C0" w:rsidR="00142BE1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att: </w:t>
            </w:r>
          </w:p>
          <w:p w14:paraId="6CA9E4E8" w14:textId="6689734E" w:rsidR="00142BE1" w:rsidRDefault="00142BE1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Jakob Nyström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tjänstgör som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vikarierande 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föredragande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på kansliet</w:t>
            </w:r>
            <w:r w:rsid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21962B5" w14:textId="41984FE7" w:rsidR="001E0397" w:rsidRPr="00212FA3" w:rsidRDefault="001E0397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verksamhetsberättelser för utrikesutskottet och det s</w:t>
            </w:r>
            <w:r w:rsidRP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>ammansatta utrikes- och försvarsutskottet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riksmötet 2019/20 är sammanställda.</w:t>
            </w:r>
          </w:p>
          <w:p w14:paraId="4CBF79FD" w14:textId="1338E00E" w:rsidR="00142BE1" w:rsidRDefault="00142BE1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EU-kommissionär Ylva Johansson, på inbjudan av talmannen och utrikesutskottets ordförande, kommer att presentera Kommissionens arbetsprogram den 3 november</w:t>
            </w:r>
            <w:r w:rsid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13:00-15:00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2307AA26" w14:textId="53F424A9" w:rsidR="00142BE1" w:rsidRPr="00212FA3" w:rsidRDefault="00142BE1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FN:s 75-årsjubileum uppmärksammas i riksdagen genom seminariet ”Eftermiddag för FN” </w:t>
            </w:r>
            <w:r w:rsid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på eftermiddagen 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22 oktober</w:t>
            </w:r>
            <w:r w:rsidR="001E0397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70FBAF8" w14:textId="29DA4519" w:rsidR="004D0012" w:rsidRPr="00D675A1" w:rsidRDefault="00142BE1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- utskottet</w:t>
            </w:r>
            <w:r w:rsidR="00D675A1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A46E28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dels ges </w:t>
            </w: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en allmän föredragning om konsulärt arbete</w:t>
            </w:r>
            <w:r w:rsidR="00A46E28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15 oktober</w:t>
            </w:r>
            <w:r w:rsidR="00D675A1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14:00</w:t>
            </w:r>
            <w:r w:rsidR="00A46E28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,</w:t>
            </w: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dels en specifik föredragning om ett eller flera </w:t>
            </w:r>
            <w:r w:rsidR="00D675A1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konsulära </w:t>
            </w: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fall</w:t>
            </w:r>
            <w:r w:rsidR="00A46E28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den 12 november</w:t>
            </w:r>
            <w:r w:rsidR="00D675A1"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11:00</w:t>
            </w:r>
            <w:r w:rsidRP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14:paraId="7D1287E2" w14:textId="6C9BD271" w:rsidR="00391F1A" w:rsidRPr="00212FA3" w:rsidRDefault="004D0012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506A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DC4B06"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="00142BE1" w:rsidRPr="001506AD">
              <w:rPr>
                <w:rFonts w:eastAsiaTheme="minorHAnsi"/>
                <w:bCs/>
                <w:color w:val="000000"/>
                <w:szCs w:val="24"/>
                <w:lang w:eastAsia="en-US"/>
              </w:rPr>
              <w:t>en sedan tidigare inplanerade föredragningen om icke-spridningsfördraget flyttas från den 12 november till sammanträdet den 3 december</w:t>
            </w:r>
            <w:r w:rsidR="00037BA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10:30</w:t>
            </w:r>
            <w:r w:rsidR="00142BE1" w:rsidRPr="001506A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67A6DCB9" w14:textId="4BB04EAE" w:rsidR="00142BE1" w:rsidRDefault="00A46E28" w:rsidP="00142BE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142BE1"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Folk och Försvar</w:t>
            </w:r>
            <w:r w:rsidR="009B5F0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 </w:t>
            </w:r>
            <w:r w:rsidR="004D0012">
              <w:rPr>
                <w:rFonts w:eastAsiaTheme="minorHAnsi"/>
                <w:bCs/>
                <w:color w:val="000000"/>
                <w:szCs w:val="24"/>
                <w:lang w:eastAsia="en-US"/>
              </w:rPr>
              <w:t>R</w:t>
            </w:r>
            <w:r w:rsidR="00142BE1"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ikskonferens 2021 kommer att genomföras som en digital produktion </w:t>
            </w:r>
            <w:r w:rsidR="00B93E35">
              <w:rPr>
                <w:rFonts w:eastAsiaTheme="minorHAnsi"/>
                <w:bCs/>
                <w:color w:val="000000"/>
                <w:szCs w:val="24"/>
                <w:lang w:eastAsia="en-US"/>
              </w:rPr>
              <w:t>10–12</w:t>
            </w:r>
            <w:r w:rsidR="009B5F0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januari 2021.</w:t>
            </w:r>
          </w:p>
          <w:p w14:paraId="18AC4F02" w14:textId="4F26DAB4" w:rsidR="00721BDF" w:rsidRDefault="00721BDF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0A11B69" w14:textId="6BE74A74" w:rsidR="004D0012" w:rsidRDefault="004D0012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3203476" w14:textId="77777777" w:rsidR="00970344" w:rsidRDefault="00970344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48DA6D5" w14:textId="294629C6" w:rsidR="004D0012" w:rsidRDefault="004D0012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3BD5618" w14:textId="77777777" w:rsidR="004D0012" w:rsidRDefault="004D0012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9459068" w14:textId="255FC51D" w:rsidR="00142BE1" w:rsidRPr="00271DEA" w:rsidRDefault="00142BE1" w:rsidP="00142B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lang w:eastAsia="en-US"/>
              </w:rPr>
              <w:t>påmin</w:t>
            </w:r>
            <w:r w:rsidRPr="00503974">
              <w:rPr>
                <w:rFonts w:eastAsiaTheme="minorHAnsi"/>
                <w:bCs/>
                <w:color w:val="000000"/>
                <w:lang w:eastAsia="en-US"/>
              </w:rPr>
              <w:t xml:space="preserve">des om att: </w:t>
            </w:r>
          </w:p>
          <w:p w14:paraId="40779A57" w14:textId="4C227F6D" w:rsidR="00142BE1" w:rsidRPr="00A46E28" w:rsidRDefault="00142BE1" w:rsidP="00A46E2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212FA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möter de</w:t>
            </w:r>
            <w:r w:rsid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finska </w:t>
            </w:r>
            <w:r w:rsidR="00D675A1">
              <w:rPr>
                <w:rFonts w:eastAsiaTheme="minorHAnsi"/>
                <w:bCs/>
                <w:color w:val="000000"/>
                <w:szCs w:val="24"/>
                <w:lang w:eastAsia="en-US"/>
              </w:rPr>
              <w:t>riksdagens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utrikesutskott digitalt den 14 oktober kl. 10:00.</w:t>
            </w:r>
          </w:p>
          <w:p w14:paraId="0588B5EE" w14:textId="7F141507" w:rsidR="00142BE1" w:rsidRPr="00C44276" w:rsidRDefault="00142BE1" w:rsidP="00142BE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757B507B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6947" w:type="dxa"/>
          </w:tcPr>
          <w:p w14:paraId="13EDB6ED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218F55F3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2E1196E" w14:textId="77777777" w:rsidR="00B20A6B" w:rsidRDefault="00B20A6B" w:rsidP="00B20A6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3E24DF0" w14:textId="77777777" w:rsidR="00B20A6B" w:rsidRDefault="00B20A6B" w:rsidP="00B20A6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004F1ADE" w14:textId="77777777" w:rsidTr="00C3524A">
        <w:trPr>
          <w:trHeight w:val="884"/>
        </w:trPr>
        <w:tc>
          <w:tcPr>
            <w:tcW w:w="567" w:type="dxa"/>
          </w:tcPr>
          <w:p w14:paraId="6920945F" w14:textId="6D9A63D0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12 </w:t>
            </w:r>
          </w:p>
        </w:tc>
        <w:tc>
          <w:tcPr>
            <w:tcW w:w="6947" w:type="dxa"/>
          </w:tcPr>
          <w:p w14:paraId="2A90B24D" w14:textId="77777777" w:rsidR="00B20A6B" w:rsidRDefault="00B20A6B" w:rsidP="00B20A6B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0C14F4B7" w14:textId="77777777" w:rsidR="00B20A6B" w:rsidRDefault="00B20A6B" w:rsidP="00B20A6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torsdagen </w:t>
            </w:r>
            <w:r w:rsidRPr="00B90011">
              <w:rPr>
                <w:bCs/>
                <w:color w:val="000000"/>
                <w:szCs w:val="24"/>
              </w:rPr>
              <w:t xml:space="preserve">den </w:t>
            </w:r>
            <w:r>
              <w:rPr>
                <w:bCs/>
                <w:color w:val="000000"/>
                <w:szCs w:val="24"/>
              </w:rPr>
              <w:t>15 oktober kl. 09:30.</w:t>
            </w:r>
          </w:p>
          <w:p w14:paraId="21E8F015" w14:textId="77777777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B5F05" w:rsidRPr="00ED752A" w14:paraId="5FD01673" w14:textId="77777777" w:rsidTr="00C3524A">
        <w:trPr>
          <w:trHeight w:val="884"/>
        </w:trPr>
        <w:tc>
          <w:tcPr>
            <w:tcW w:w="567" w:type="dxa"/>
          </w:tcPr>
          <w:p w14:paraId="295DDFD9" w14:textId="77777777" w:rsidR="009B5F05" w:rsidRDefault="009B5F05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7748349" w14:textId="5235333A" w:rsidR="009B5F05" w:rsidRPr="004B3C3D" w:rsidRDefault="009B5F05" w:rsidP="009B5F05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12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55.</w:t>
            </w:r>
          </w:p>
          <w:p w14:paraId="5BDD57C4" w14:textId="77777777" w:rsidR="009B5F05" w:rsidRPr="004B3C3D" w:rsidRDefault="009B5F05" w:rsidP="009B5F05">
            <w:pPr>
              <w:rPr>
                <w:bCs/>
                <w:i/>
                <w:color w:val="000000"/>
                <w:szCs w:val="24"/>
              </w:rPr>
            </w:pPr>
          </w:p>
          <w:p w14:paraId="557CE8A5" w14:textId="43B4191D" w:rsidR="009B5F05" w:rsidRDefault="009B5F05" w:rsidP="009B5F05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05.</w:t>
            </w:r>
          </w:p>
          <w:p w14:paraId="116160ED" w14:textId="77777777" w:rsidR="009B5F05" w:rsidRDefault="009B5F05" w:rsidP="00B20A6B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11D0B527" w14:textId="77777777" w:rsidTr="00C3524A">
        <w:trPr>
          <w:trHeight w:val="884"/>
        </w:trPr>
        <w:tc>
          <w:tcPr>
            <w:tcW w:w="567" w:type="dxa"/>
          </w:tcPr>
          <w:p w14:paraId="6006BB25" w14:textId="788FD0C7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14:paraId="38F57DE2" w14:textId="77777777" w:rsidR="00B20A6B" w:rsidRDefault="00B20A6B" w:rsidP="00B20A6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IMF och Världsbankens höstmöte</w:t>
            </w:r>
          </w:p>
          <w:p w14:paraId="3CF234CB" w14:textId="6C156EE3" w:rsidR="00B20A6B" w:rsidRPr="009B1A26" w:rsidRDefault="00B20A6B" w:rsidP="00B20A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9B5F05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statssekreterare Max </w:t>
            </w:r>
            <w:proofErr w:type="spellStart"/>
            <w:r w:rsidRPr="009B5F05"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 w:rsidRPr="009B5F05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 Finansdepartementet, statssekreterare Per Olsson Fridh med medarbetare från Utrikesdepartementet och riksbankschef Stefan Ingves med medarbetare från Riksbanken om IMF och Världsbankens höstmöte.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7899B3E6" w14:textId="3EFFB36E" w:rsidR="00B20A6B" w:rsidRPr="0086618C" w:rsidRDefault="00B20A6B" w:rsidP="00B20A6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D466D01" w14:textId="5509EB6E" w:rsidR="00B20A6B" w:rsidRDefault="00B20A6B" w:rsidP="00B20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5A3EFDEB" w14:textId="6D21B003" w:rsidR="00990D52" w:rsidRDefault="00344DFA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24EA27AE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344DFA">
              <w:t>15</w:t>
            </w:r>
            <w:r w:rsidR="00607740">
              <w:t xml:space="preserve"> </w:t>
            </w:r>
            <w:r w:rsidR="000F43CA">
              <w:t>oktober</w:t>
            </w:r>
            <w:r w:rsidR="00607740">
              <w:t xml:space="preserve">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5F07130" w:rsidR="00E81E4C" w:rsidRPr="00EE4D74" w:rsidRDefault="00344DFA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0BEFA49D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344DFA">
              <w:rPr>
                <w:sz w:val="20"/>
              </w:rPr>
              <w:t>6</w:t>
            </w:r>
          </w:p>
        </w:tc>
      </w:tr>
      <w:tr w:rsidR="00C457D5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C457D5" w:rsidRPr="009430C1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29CFBC01" w:rsidR="00C457D5" w:rsidRPr="00A3776A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DF3345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7122F8FC" w:rsidR="00C457D5" w:rsidRPr="00A3776A" w:rsidRDefault="00C457D5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4326D0">
              <w:rPr>
                <w:sz w:val="18"/>
                <w:szCs w:val="18"/>
              </w:rPr>
              <w:t>2-3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281ED40F" w:rsidR="00C457D5" w:rsidRPr="004A5E99" w:rsidRDefault="004326D0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011703">
              <w:rPr>
                <w:sz w:val="18"/>
                <w:szCs w:val="18"/>
              </w:rPr>
              <w:t>4-5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1A088852" w:rsidR="00C457D5" w:rsidRPr="00000787" w:rsidRDefault="00011703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§6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7DEE9B6F" w:rsidR="00C457D5" w:rsidRPr="00E13B49" w:rsidRDefault="00011703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§7</w:t>
            </w:r>
            <w:r w:rsidR="00142BE1">
              <w:rPr>
                <w:sz w:val="18"/>
                <w:szCs w:val="18"/>
              </w:rPr>
              <w:t>-8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6D52F534" w:rsidR="00C457D5" w:rsidRPr="00E13B49" w:rsidRDefault="00752457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142BE1">
              <w:rPr>
                <w:sz w:val="18"/>
                <w:szCs w:val="18"/>
              </w:rPr>
              <w:t>9</w:t>
            </w:r>
            <w:r w:rsidR="00B20A6B">
              <w:rPr>
                <w:sz w:val="18"/>
                <w:szCs w:val="18"/>
              </w:rPr>
              <w:t>-12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6E006D33" w:rsidR="00C457D5" w:rsidRPr="00E13B49" w:rsidRDefault="00B20A6B" w:rsidP="00D903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</w:tr>
      <w:tr w:rsidR="00721BDF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21BDF" w:rsidRPr="00EF104D" w:rsidRDefault="00721BDF" w:rsidP="00721BDF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EF57255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92FFD92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011FA9F4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36C795F0" w:rsidR="00721BDF" w:rsidRPr="00EF104D" w:rsidRDefault="00721BDF" w:rsidP="00721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26DD6">
              <w:t>V</w:t>
            </w:r>
          </w:p>
        </w:tc>
      </w:tr>
      <w:tr w:rsidR="00B20A6B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3B4E551D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0BD57AE9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63C18018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5C560F80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082C284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1217983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3BB0B697" w:rsidR="00B20A6B" w:rsidRPr="00EF104D" w:rsidRDefault="00F75719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20A6B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123BE93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782A6AC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115BF74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6C9D97A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2111E86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1C3F5B7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1407B42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2A714F3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439DBE3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102A417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74D0196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470DDBF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45A421D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06963BD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17F5801C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47E5986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401EA14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6E6AF9D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79BC41B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44B337D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4C8194F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001EF9B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022004A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721D6D2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1900090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631B8A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2A72A4F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23DCCD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09B6E4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3885C5B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6DF1DEB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3166E32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7C86FC3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0B2FCB3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37E7EB2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060C3B6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72F8FEA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3251CF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6185F63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4392A50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0429349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4AFB325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7B892F7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554DF1C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51D4383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6B434CC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6BD237B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5787BD4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5FF9E94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0D19789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2A40760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557DA10C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0FE491D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7AB135F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0D760CA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02DE739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486AAFE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5FC6FC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4F9827F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4EBB6CD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7B6FF23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04D0997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273094" w:rsidR="00B20A6B" w:rsidRPr="00DF3345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1E8B4036" w:rsidR="00B20A6B" w:rsidRPr="001E291E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4059674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1B4324E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074AA95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0ABE55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519D586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F242FF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12EAB72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40DC194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79EC4FE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564ECAB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643F8FB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1C555B4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4A9BC65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687F5FA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52695B1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79C2D09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27C3A81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2F65B62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119AC5C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6EABF24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16FDB40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689E411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41C867F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181483D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6C0AB18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9A20BC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2C899C6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1A34AA5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4048B94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6613019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7149E92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58A9C83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5217B87E" w:rsidR="00B20A6B" w:rsidRPr="00FA7557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1C1CEEA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178676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40F9D1F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0230A49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3B81635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047410B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33CE03B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6F4027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3324E94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AF9728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1F27318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6DCCDE0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3B1678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20A6B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20A6B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56D625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0628AF6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7507AEA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5EACB2C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3DA4383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28C49EB8" w:rsidR="00B20A6B" w:rsidRPr="00EF104D" w:rsidRDefault="007F10D6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00A311C6" w:rsidR="00B20A6B" w:rsidRPr="00EF104D" w:rsidRDefault="007F10D6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31A9A38C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771AF4F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168483A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252C26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600CEEC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2B341549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09D9A69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20A6B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2AF1BBA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924A2E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3ED7AAF2" w:rsidR="00B20A6B" w:rsidRPr="00EF104D" w:rsidRDefault="007F10D6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5BF7A70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6B31BBA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0821594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59497613" w:rsidR="00B20A6B" w:rsidRPr="00EF104D" w:rsidRDefault="00F75719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3D58FD0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4611D17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619ACC8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46D0972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6DF91B0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24B5FE2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6572179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22DC32C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4B90FD5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0AA4F7A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4B44AA6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088EFD9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9AF147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6500B42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5CB7684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75BD029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44A4AC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70A445A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CB0B38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670C3F5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67E5849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6F18C3D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512446F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6911EF4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31E44FE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5BE7D50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0DDBFD0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5763793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241E652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77C3E0F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7015C40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1ED9650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67E3A21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75F7017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3D1C473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309AAFD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0E0DE15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15055B7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22CE299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335C0DB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00E5CB7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958767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458B75D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0991C3B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5A1D780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5286E64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0ABBB26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1C679C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123496C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380EDA4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3792113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502988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1132F61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5DB8044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063A44A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0688B8FE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5940C8E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9AB23B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593E544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77888AC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0469469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462DAF4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206C4C8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3585772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41E9E74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49FA57F9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4C41670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55C6BD7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7BE1A78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5BFFD9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68209C42" w:rsidR="00B20A6B" w:rsidRPr="00EF104D" w:rsidRDefault="006A293E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3E31937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041B981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4460570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7DAA8C1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616FF54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639D2A1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29D1816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31A5BA6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3EF8641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12CD0B4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1F20740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1F64230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B058257" w:rsidR="00B20A6B" w:rsidRPr="00DF3345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67E8C3E8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3DED401C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5A2596E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5F3649D4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3B106AAA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5FA15EC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12BF7B6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78B4EA7B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51C15693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6F1C25F7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40BB3C35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28B2E59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4CBD9C7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0BAD525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01232E8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25E9581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6A01903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3DA6935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2129109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439EBED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3DBCC4D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3E5187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5905D14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3A6E943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3F6F79D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5B0D715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0DD73C4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06E74F5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4F3AD8C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3F39039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32A2951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67C6BE6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152F3CA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72DC71F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1F9B1C6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094C344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223E2E4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29490CA0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50362DC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0E0DAA2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C9DEB5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4B7ED2B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4681557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611C4D83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3AEFCA5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4988039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3D45CA06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715A6AD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5B65F25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6AB8BEF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314504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01FE83D6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39642DEF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35F206E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10FFC1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4C83434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3B11FD" w:rsidRPr="00E13B49" w14:paraId="176D3B5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F8A9" w14:textId="12999DC5" w:rsidR="003B11FD" w:rsidRPr="00EF104D" w:rsidRDefault="003B11FD" w:rsidP="003B11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2A7D" w14:textId="1154C83C" w:rsidR="003B11FD" w:rsidRPr="00DF3345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AEA3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8A03" w14:textId="7C926376" w:rsidR="003B11FD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9D63" w14:textId="77777777" w:rsidR="003B11FD" w:rsidRPr="00EF104D" w:rsidRDefault="003B11FD" w:rsidP="003B1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206" w14:textId="16FE9284" w:rsidR="003B11FD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AFD4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FE00" w14:textId="3F47941D" w:rsidR="003B11FD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49BA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24A3" w14:textId="380A0549" w:rsidR="003B11FD" w:rsidRPr="00DF3345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404D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C7EE" w14:textId="737998CF" w:rsidR="003B11FD" w:rsidRPr="00DF3345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B5E7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1A7D" w14:textId="1AE82E7E" w:rsidR="003B11FD" w:rsidRPr="00DF3345" w:rsidRDefault="003B11FD" w:rsidP="003B11FD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F065" w14:textId="77777777" w:rsidR="003B11FD" w:rsidRPr="00EF104D" w:rsidRDefault="003B11FD" w:rsidP="003B11FD">
            <w:pPr>
              <w:rPr>
                <w:sz w:val="21"/>
                <w:szCs w:val="21"/>
              </w:rPr>
            </w:pPr>
          </w:p>
        </w:tc>
      </w:tr>
      <w:tr w:rsidR="00B20A6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3630254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1C14634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5342F6ED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740FD585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0D4675B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62B7E48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236A76BB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5530D5D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4B07B86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1E7F54F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631FB1D8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43C83AE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0FD4E99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775FD9D0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4D89459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023A9DF1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15EC498D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51F691AC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387D062" w:rsidR="00B20A6B" w:rsidRPr="00EF104D" w:rsidRDefault="00B20A6B" w:rsidP="00B20A6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6A56903F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263EB40E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1DC9DB74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24CE5F5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7B3F4407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3C52291A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B20A6B" w:rsidRPr="00EF104D" w:rsidRDefault="00B20A6B" w:rsidP="00B20A6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1878F84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B20A6B" w:rsidRPr="00EF104D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4E8E3189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63F4ADC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1C2B9001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4521CADC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36FF9AB2" w:rsidR="00B20A6B" w:rsidRPr="00EF104D" w:rsidRDefault="00B20A6B" w:rsidP="00B20A6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B20A6B" w:rsidRPr="00EF104D" w:rsidRDefault="00B20A6B" w:rsidP="00B20A6B">
            <w:pPr>
              <w:rPr>
                <w:sz w:val="21"/>
                <w:szCs w:val="21"/>
              </w:rPr>
            </w:pPr>
          </w:p>
        </w:tc>
      </w:tr>
      <w:tr w:rsidR="00B20A6B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B20A6B" w:rsidRPr="00000787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B20A6B" w:rsidRPr="00000787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B20A6B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B20A6B" w:rsidRPr="00000787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B20A6B" w:rsidRPr="005F371A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B20A6B" w:rsidRPr="005F371A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B20A6B" w:rsidRPr="00000787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B20A6B" w:rsidRPr="00000787" w:rsidRDefault="00B20A6B" w:rsidP="00B20A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1E0397" w:rsidRDefault="001E0397" w:rsidP="009255E3">
      <w:r>
        <w:separator/>
      </w:r>
    </w:p>
  </w:endnote>
  <w:endnote w:type="continuationSeparator" w:id="0">
    <w:p w14:paraId="5E2BCB32" w14:textId="77777777" w:rsidR="001E0397" w:rsidRDefault="001E0397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1E0397" w:rsidRDefault="001E0397" w:rsidP="009255E3">
      <w:r>
        <w:separator/>
      </w:r>
    </w:p>
  </w:footnote>
  <w:footnote w:type="continuationSeparator" w:id="0">
    <w:p w14:paraId="7273ADB3" w14:textId="77777777" w:rsidR="001E0397" w:rsidRDefault="001E0397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4"/>
  </w:num>
  <w:num w:numId="5">
    <w:abstractNumId w:val="6"/>
  </w:num>
  <w:num w:numId="6">
    <w:abstractNumId w:val="25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1"/>
  </w:num>
  <w:num w:numId="13">
    <w:abstractNumId w:val="27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28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9"/>
  </w:num>
  <w:num w:numId="29">
    <w:abstractNumId w:val="4"/>
  </w:num>
  <w:num w:numId="30">
    <w:abstractNumId w:val="4"/>
  </w:num>
  <w:num w:numId="31">
    <w:abstractNumId w:val="19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C71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11F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1DB1"/>
    <w:rsid w:val="004E2A75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0D6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0FE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344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3EB9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20B"/>
    <w:rsid w:val="00C53489"/>
    <w:rsid w:val="00C53DAB"/>
    <w:rsid w:val="00C54C6B"/>
    <w:rsid w:val="00C60E93"/>
    <w:rsid w:val="00C61D52"/>
    <w:rsid w:val="00C61F8D"/>
    <w:rsid w:val="00C62B70"/>
    <w:rsid w:val="00C62D25"/>
    <w:rsid w:val="00C63E06"/>
    <w:rsid w:val="00C63F39"/>
    <w:rsid w:val="00C643AC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16C5"/>
    <w:rsid w:val="00D127EE"/>
    <w:rsid w:val="00D12A71"/>
    <w:rsid w:val="00D12F73"/>
    <w:rsid w:val="00D13C8F"/>
    <w:rsid w:val="00D15742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6CE"/>
    <w:rsid w:val="00D607AB"/>
    <w:rsid w:val="00D61692"/>
    <w:rsid w:val="00D625D5"/>
    <w:rsid w:val="00D631CE"/>
    <w:rsid w:val="00D63680"/>
    <w:rsid w:val="00D63D3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461A-B41A-4B17-A756-97F529F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919</Words>
  <Characters>5766</Characters>
  <Application>Microsoft Office Word</Application>
  <DocSecurity>4</DocSecurity>
  <Lines>1153</Lines>
  <Paragraphs>417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2020-09-22T13:01:00Z</cp:lastPrinted>
  <dcterms:created xsi:type="dcterms:W3CDTF">2021-02-26T10:12:00Z</dcterms:created>
  <dcterms:modified xsi:type="dcterms:W3CDTF">2021-02-26T10:12:00Z</dcterms:modified>
</cp:coreProperties>
</file>