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71E8C" w14:textId="77777777" w:rsidR="00B905EA" w:rsidRDefault="00B905EA" w:rsidP="00B905EA">
      <w:pPr>
        <w:pStyle w:val="Rubrik"/>
      </w:pPr>
      <w:r>
        <w:t xml:space="preserve">Svar på fråga 2019/20:2122 av Markus </w:t>
      </w:r>
      <w:proofErr w:type="spellStart"/>
      <w:r>
        <w:t>Wiechel</w:t>
      </w:r>
      <w:proofErr w:type="spellEnd"/>
      <w:r>
        <w:t xml:space="preserve"> (SD) Trolig förgiftning av rysk oppositionspolitiker </w:t>
      </w:r>
    </w:p>
    <w:p w14:paraId="124BD1EE" w14:textId="77777777" w:rsidR="00B905EA" w:rsidRDefault="00B905EA" w:rsidP="00B905EA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</w:rPr>
      </w:pPr>
      <w:bookmarkStart w:id="0" w:name="_Hlk50100012"/>
      <w:r>
        <w:rPr>
          <w:rFonts w:ascii="Garamond" w:hAnsi="Garamond"/>
        </w:rPr>
        <w:t xml:space="preserve">Markus </w:t>
      </w:r>
      <w:proofErr w:type="spellStart"/>
      <w:r>
        <w:rPr>
          <w:rFonts w:ascii="Garamond" w:hAnsi="Garamond"/>
        </w:rPr>
        <w:t>Wiechel</w:t>
      </w:r>
      <w:proofErr w:type="spellEnd"/>
      <w:r>
        <w:rPr>
          <w:rFonts w:ascii="Garamond" w:hAnsi="Garamond"/>
        </w:rPr>
        <w:t xml:space="preserve"> har </w:t>
      </w:r>
      <w:r w:rsidRPr="00DC0337">
        <w:rPr>
          <w:rFonts w:ascii="Garamond" w:hAnsi="Garamond"/>
        </w:rPr>
        <w:t>frågat hur</w:t>
      </w:r>
      <w:r>
        <w:rPr>
          <w:rFonts w:ascii="Garamond" w:hAnsi="Garamond"/>
        </w:rPr>
        <w:t xml:space="preserve">uvida </w:t>
      </w:r>
      <w:r w:rsidR="007A0FB0">
        <w:rPr>
          <w:rFonts w:ascii="Garamond" w:hAnsi="Garamond"/>
        </w:rPr>
        <w:t>jag</w:t>
      </w:r>
      <w:r w:rsidRPr="00DC0337">
        <w:rPr>
          <w:rFonts w:ascii="Garamond" w:hAnsi="Garamond"/>
        </w:rPr>
        <w:t xml:space="preserve"> </w:t>
      </w:r>
      <w:r>
        <w:rPr>
          <w:rFonts w:ascii="Garamond" w:hAnsi="Garamond"/>
        </w:rPr>
        <w:t>ä</w:t>
      </w:r>
      <w:r w:rsidRPr="00DC0337">
        <w:rPr>
          <w:rFonts w:ascii="Garamond" w:hAnsi="Garamond" w:cs="TimesNewRomanPSMT"/>
        </w:rPr>
        <w:t xml:space="preserve">r beredd att </w:t>
      </w:r>
      <w:r>
        <w:rPr>
          <w:rFonts w:ascii="Garamond" w:hAnsi="Garamond" w:cs="TimesNewRomanPSMT"/>
        </w:rPr>
        <w:t xml:space="preserve">lyfta förgiftningen av den ryske oppositionspolitikern Aleksej </w:t>
      </w:r>
      <w:proofErr w:type="spellStart"/>
      <w:r>
        <w:rPr>
          <w:rFonts w:ascii="Garamond" w:hAnsi="Garamond" w:cs="TimesNewRomanPSMT"/>
        </w:rPr>
        <w:t>Navalnyj</w:t>
      </w:r>
      <w:proofErr w:type="spellEnd"/>
      <w:r>
        <w:rPr>
          <w:rFonts w:ascii="Garamond" w:hAnsi="Garamond" w:cs="TimesNewRomanPSMT"/>
        </w:rPr>
        <w:t xml:space="preserve"> i internationella fora eller agera på annat sätt. </w:t>
      </w:r>
    </w:p>
    <w:bookmarkEnd w:id="0"/>
    <w:p w14:paraId="01C14E9D" w14:textId="77777777" w:rsidR="00B905EA" w:rsidRPr="00DC0337" w:rsidRDefault="00B905EA" w:rsidP="00B905EA">
      <w:p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</w:p>
    <w:p w14:paraId="6FF18485" w14:textId="77777777" w:rsidR="00B905EA" w:rsidRDefault="00B905EA" w:rsidP="00B905EA">
      <w:pPr>
        <w:pStyle w:val="Brdtext"/>
      </w:pPr>
      <w:r w:rsidRPr="00885324">
        <w:t>Sverige</w:t>
      </w:r>
      <w:r>
        <w:t xml:space="preserve"> </w:t>
      </w:r>
      <w:r w:rsidRPr="00885324">
        <w:t>för en tydlig och principfast politik gentemot Ryssland</w:t>
      </w:r>
      <w:r>
        <w:t xml:space="preserve"> där vi </w:t>
      </w:r>
      <w:r w:rsidRPr="00885324">
        <w:t>regelmässigt ta</w:t>
      </w:r>
      <w:r>
        <w:t>r</w:t>
      </w:r>
      <w:r w:rsidRPr="00885324">
        <w:t xml:space="preserve"> upp </w:t>
      </w:r>
      <w:r>
        <w:t>kränkningar av mänskliga rättigheter</w:t>
      </w:r>
      <w:r w:rsidRPr="00885324">
        <w:t xml:space="preserve"> </w:t>
      </w:r>
      <w:r>
        <w:t xml:space="preserve">och </w:t>
      </w:r>
      <w:r w:rsidRPr="00885324">
        <w:t>uppmana</w:t>
      </w:r>
      <w:r>
        <w:t>r</w:t>
      </w:r>
      <w:r w:rsidRPr="00885324">
        <w:t xml:space="preserve"> ryska företrädare att garantera sina invånares rättigheter i enlighet med Rysslands egen konstitution och </w:t>
      </w:r>
      <w:r>
        <w:t>folkrättsliga</w:t>
      </w:r>
      <w:r w:rsidRPr="00885324">
        <w:t xml:space="preserve"> åtaganden.</w:t>
      </w:r>
    </w:p>
    <w:p w14:paraId="1F75D7F5" w14:textId="77777777" w:rsidR="00B905EA" w:rsidRDefault="00B905EA" w:rsidP="00B905EA">
      <w:pPr>
        <w:pStyle w:val="Brdtext"/>
        <w:rPr>
          <w:rFonts w:ascii="Garamond" w:eastAsia="Times New Roman" w:hAnsi="Garamond" w:cs="Arial"/>
        </w:rPr>
      </w:pPr>
      <w:r>
        <w:t xml:space="preserve">Oppositionella i Ryssland verkar sedan många år under svåra förhållanden och det nyligen konstaterade mordförsöket på politikern Aleksej </w:t>
      </w:r>
      <w:proofErr w:type="spellStart"/>
      <w:r>
        <w:t>Navalnyj</w:t>
      </w:r>
      <w:proofErr w:type="spellEnd"/>
      <w:r>
        <w:t xml:space="preserve"> väcker såväl bestörtning som indignation. Detta var ett uppenbart försök att </w:t>
      </w:r>
      <w:r w:rsidRPr="009B62F6">
        <w:rPr>
          <w:rFonts w:ascii="Garamond" w:eastAsia="Times New Roman" w:hAnsi="Garamond" w:cs="Arial"/>
        </w:rPr>
        <w:t xml:space="preserve">tysta den politiska oppositionen i Ryssland. Att angreppet därtill skedde med ett </w:t>
      </w:r>
      <w:r w:rsidR="009C00A9" w:rsidRPr="009B62F6">
        <w:rPr>
          <w:rFonts w:ascii="Garamond" w:eastAsia="Times New Roman" w:hAnsi="Garamond" w:cs="Arial"/>
        </w:rPr>
        <w:t xml:space="preserve">kemiskt </w:t>
      </w:r>
      <w:r w:rsidR="009C00A9">
        <w:rPr>
          <w:rFonts w:ascii="Garamond" w:eastAsia="Times New Roman" w:hAnsi="Garamond" w:cs="Arial"/>
        </w:rPr>
        <w:t>stridsmedel</w:t>
      </w:r>
      <w:r w:rsidRPr="009B62F6">
        <w:rPr>
          <w:rFonts w:ascii="Garamond" w:eastAsia="Times New Roman" w:hAnsi="Garamond" w:cs="Arial"/>
        </w:rPr>
        <w:t xml:space="preserve"> </w:t>
      </w:r>
      <w:r>
        <w:rPr>
          <w:rFonts w:ascii="Garamond" w:eastAsia="Times New Roman" w:hAnsi="Garamond" w:cs="Arial"/>
        </w:rPr>
        <w:t xml:space="preserve">utgör </w:t>
      </w:r>
      <w:r w:rsidRPr="009B62F6">
        <w:rPr>
          <w:rFonts w:ascii="Garamond" w:eastAsia="Times New Roman" w:hAnsi="Garamond" w:cs="Arial"/>
        </w:rPr>
        <w:t xml:space="preserve">ett brott mot internationell rätt, som förbjuder all användning av kemiska vapen. </w:t>
      </w:r>
    </w:p>
    <w:p w14:paraId="06EAA34E" w14:textId="77777777" w:rsidR="00B905EA" w:rsidRPr="002D1FC3" w:rsidRDefault="00B905EA" w:rsidP="00B905EA">
      <w:pPr>
        <w:pStyle w:val="Brdtext"/>
      </w:pPr>
      <w:r>
        <w:t>Regeringens ståndpunkt sammanfaller helt med det EU27-uttalande som publicerades den 3 september med krav på en transparent utredning och att de a</w:t>
      </w:r>
      <w:r w:rsidRPr="009B62F6">
        <w:rPr>
          <w:rFonts w:ascii="Garamond" w:eastAsia="Times New Roman" w:hAnsi="Garamond" w:cs="Arial"/>
        </w:rPr>
        <w:t xml:space="preserve">nsvariga </w:t>
      </w:r>
      <w:r>
        <w:rPr>
          <w:rFonts w:ascii="Garamond" w:eastAsia="Times New Roman" w:hAnsi="Garamond" w:cs="Arial"/>
        </w:rPr>
        <w:t xml:space="preserve">ska </w:t>
      </w:r>
      <w:r w:rsidRPr="009B62F6">
        <w:rPr>
          <w:rFonts w:ascii="Garamond" w:eastAsia="Times New Roman" w:hAnsi="Garamond" w:cs="Arial"/>
        </w:rPr>
        <w:t>ställas till svars</w:t>
      </w:r>
      <w:r>
        <w:rPr>
          <w:rFonts w:ascii="Garamond" w:eastAsia="Times New Roman" w:hAnsi="Garamond" w:cs="Arial"/>
        </w:rPr>
        <w:t xml:space="preserve"> samt uppmanar den ryska sidan till sam</w:t>
      </w:r>
      <w:r>
        <w:rPr>
          <w:rFonts w:ascii="Garamond" w:eastAsia="Times New Roman" w:hAnsi="Garamond" w:cs="Arial"/>
        </w:rPr>
        <w:softHyphen/>
        <w:t xml:space="preserve">arbete med </w:t>
      </w:r>
      <w:r w:rsidRPr="0090345B">
        <w:rPr>
          <w:rFonts w:eastAsia="Times New Roman" w:cs="Arial"/>
          <w:sz w:val="24"/>
          <w:szCs w:val="24"/>
        </w:rPr>
        <w:t>den internationella organisationen för förbud mot kemiska vapen</w:t>
      </w:r>
      <w:r w:rsidRPr="0090345B">
        <w:rPr>
          <w:rFonts w:ascii="Arial" w:eastAsia="Times New Roman" w:hAnsi="Arial" w:cs="Arial"/>
          <w:sz w:val="20"/>
          <w:szCs w:val="20"/>
        </w:rPr>
        <w:t xml:space="preserve"> </w:t>
      </w:r>
      <w:r w:rsidRPr="00B07317">
        <w:rPr>
          <w:rFonts w:ascii="Arial" w:eastAsia="Times New Roman" w:hAnsi="Arial" w:cs="Arial"/>
          <w:sz w:val="20"/>
          <w:szCs w:val="20"/>
        </w:rPr>
        <w:t>(</w:t>
      </w:r>
      <w:r>
        <w:rPr>
          <w:rFonts w:ascii="Garamond" w:eastAsia="Times New Roman" w:hAnsi="Garamond" w:cs="Arial"/>
        </w:rPr>
        <w:t xml:space="preserve">OPCW) för att säkerställa utredningens oberoende. </w:t>
      </w:r>
      <w:r>
        <w:t xml:space="preserve">Detta har jag offentligt uttryckt i flera sammanhang och statsminister </w:t>
      </w:r>
      <w:proofErr w:type="spellStart"/>
      <w:r>
        <w:t>Löfven</w:t>
      </w:r>
      <w:proofErr w:type="spellEnd"/>
      <w:r>
        <w:t xml:space="preserve"> uttalade sitt fulla stöd för den tyska hållningen efter möte med förbundskansler Merkel den 3 september. </w:t>
      </w:r>
      <w:r w:rsidR="0001336E">
        <w:t xml:space="preserve">Nationell expertis i </w:t>
      </w:r>
      <w:r w:rsidR="007771B6">
        <w:t xml:space="preserve">Sverige och Frankrike har sedan dess också </w:t>
      </w:r>
      <w:r w:rsidR="00DE1294">
        <w:t xml:space="preserve">kunnat bestyrka den tyska analysen att </w:t>
      </w:r>
      <w:proofErr w:type="spellStart"/>
      <w:r w:rsidR="00DE1294">
        <w:t>Navalnyj</w:t>
      </w:r>
      <w:proofErr w:type="spellEnd"/>
      <w:r w:rsidR="00DE1294">
        <w:t xml:space="preserve"> förgiftades med </w:t>
      </w:r>
      <w:r w:rsidR="00214A67">
        <w:t xml:space="preserve">nervgiftet </w:t>
      </w:r>
      <w:proofErr w:type="spellStart"/>
      <w:r w:rsidR="00214A67">
        <w:t>nov</w:t>
      </w:r>
      <w:r w:rsidR="006F3047">
        <w:t>i</w:t>
      </w:r>
      <w:r w:rsidR="00214A67">
        <w:t>tjok</w:t>
      </w:r>
      <w:proofErr w:type="spellEnd"/>
      <w:r w:rsidR="004C74F6">
        <w:t xml:space="preserve">. Tyskland har nu begärt teknisk assistans från Organisationen för </w:t>
      </w:r>
      <w:bookmarkStart w:id="1" w:name="_GoBack"/>
      <w:bookmarkEnd w:id="1"/>
      <w:r w:rsidR="004C74F6">
        <w:lastRenderedPageBreak/>
        <w:t xml:space="preserve">förbud mot kemiska vapen, OPCW. </w:t>
      </w:r>
      <w:r w:rsidRPr="00B6308B">
        <w:rPr>
          <w:rFonts w:eastAsia="Times New Roman" w:cs="Arial"/>
          <w:sz w:val="24"/>
          <w:szCs w:val="24"/>
        </w:rPr>
        <w:t xml:space="preserve">Diskussionen om hur detta påverkar EU:s relation till Ryssland </w:t>
      </w:r>
      <w:r w:rsidR="007771B6">
        <w:rPr>
          <w:rFonts w:eastAsia="Times New Roman" w:cs="Arial"/>
          <w:sz w:val="24"/>
          <w:szCs w:val="24"/>
        </w:rPr>
        <w:t>pågår</w:t>
      </w:r>
      <w:r w:rsidRPr="00B6308B">
        <w:rPr>
          <w:rFonts w:eastAsia="Times New Roman" w:cs="Arial"/>
          <w:sz w:val="24"/>
          <w:szCs w:val="24"/>
        </w:rPr>
        <w:t xml:space="preserve"> i Bryssel. </w:t>
      </w:r>
    </w:p>
    <w:p w14:paraId="72879DE2" w14:textId="77777777" w:rsidR="00B905EA" w:rsidRDefault="00B905EA" w:rsidP="00B905EA">
      <w:pPr>
        <w:pStyle w:val="Brdtext"/>
      </w:pPr>
      <w:r>
        <w:t>Sverige</w:t>
      </w:r>
      <w:r w:rsidRPr="00885324">
        <w:t xml:space="preserve"> </w:t>
      </w:r>
      <w:r>
        <w:t>är och kommer fortsätta a</w:t>
      </w:r>
      <w:r w:rsidRPr="00885324">
        <w:t>tt vara en drivande aktör i EU för att respekten för mänskliga rättigheter ska förbli en given beståndsdel i utformningen av relationen till Ryssland</w:t>
      </w:r>
      <w:r>
        <w:t xml:space="preserve"> och </w:t>
      </w:r>
      <w:r w:rsidRPr="00885324">
        <w:t xml:space="preserve">ställer </w:t>
      </w:r>
      <w:r>
        <w:t>o</w:t>
      </w:r>
      <w:r w:rsidRPr="00885324">
        <w:t xml:space="preserve">ss bakom de fem vägledande principerna för EU:s relation med Ryssland, där kontakter och stöd till det ryska civilsamhället utgör en </w:t>
      </w:r>
      <w:r>
        <w:t xml:space="preserve">viktig </w:t>
      </w:r>
      <w:r w:rsidRPr="00885324">
        <w:t>delkomponent.</w:t>
      </w:r>
      <w:r>
        <w:t xml:space="preserve"> </w:t>
      </w:r>
    </w:p>
    <w:p w14:paraId="57C0C9EE" w14:textId="77777777" w:rsidR="00F370EE" w:rsidRDefault="009C00A9" w:rsidP="009C00A9">
      <w:pPr>
        <w:pStyle w:val="Ingetavstnd"/>
        <w:spacing w:line="276" w:lineRule="auto"/>
        <w:rPr>
          <w:rFonts w:asciiTheme="minorHAnsi" w:hAnsiTheme="minorHAnsi"/>
          <w:sz w:val="25"/>
          <w:szCs w:val="25"/>
        </w:rPr>
      </w:pPr>
      <w:r w:rsidRPr="00B220C5">
        <w:rPr>
          <w:rFonts w:asciiTheme="minorHAnsi" w:hAnsiTheme="minorHAnsi"/>
          <w:sz w:val="24"/>
          <w:szCs w:val="24"/>
        </w:rPr>
        <w:t xml:space="preserve">Sverige stod också bakom det EU-uttalande </w:t>
      </w:r>
      <w:r w:rsidR="00B220C5" w:rsidRPr="00B220C5">
        <w:rPr>
          <w:rFonts w:asciiTheme="minorHAnsi" w:hAnsiTheme="minorHAnsi"/>
          <w:sz w:val="24"/>
          <w:szCs w:val="24"/>
        </w:rPr>
        <w:t xml:space="preserve">som hölls vid mötet i OSSE:s permanenta råd den 3 september i Wien </w:t>
      </w:r>
      <w:r w:rsidRPr="00B220C5">
        <w:rPr>
          <w:rFonts w:asciiTheme="minorHAnsi" w:hAnsiTheme="minorHAnsi"/>
          <w:sz w:val="24"/>
          <w:szCs w:val="24"/>
        </w:rPr>
        <w:t>där EU bland annat menade att det var absolut nödvändigt att de ryska myndigheterna inledde en</w:t>
      </w:r>
      <w:r w:rsidRPr="00B220C5">
        <w:rPr>
          <w:rFonts w:asciiTheme="minorHAnsi" w:hAnsiTheme="minorHAnsi"/>
          <w:sz w:val="25"/>
          <w:szCs w:val="25"/>
        </w:rPr>
        <w:t xml:space="preserve"> </w:t>
      </w:r>
      <w:r w:rsidRPr="009C00A9">
        <w:rPr>
          <w:rFonts w:asciiTheme="minorHAnsi" w:hAnsiTheme="minorHAnsi"/>
          <w:sz w:val="25"/>
          <w:szCs w:val="25"/>
        </w:rPr>
        <w:t xml:space="preserve">oberoende och transparent utredning om förgiftningen utan dröjsmål, i linje med dess internationella </w:t>
      </w:r>
      <w:r w:rsidR="00F77A97">
        <w:rPr>
          <w:rFonts w:asciiTheme="minorHAnsi" w:hAnsiTheme="minorHAnsi"/>
          <w:sz w:val="25"/>
          <w:szCs w:val="25"/>
        </w:rPr>
        <w:t xml:space="preserve">åtaganden och dito som </w:t>
      </w:r>
      <w:r w:rsidRPr="009C00A9">
        <w:rPr>
          <w:rFonts w:asciiTheme="minorHAnsi" w:hAnsiTheme="minorHAnsi"/>
          <w:sz w:val="25"/>
          <w:szCs w:val="25"/>
        </w:rPr>
        <w:t>OSSE-</w:t>
      </w:r>
      <w:r w:rsidR="00F77A97">
        <w:rPr>
          <w:rFonts w:asciiTheme="minorHAnsi" w:hAnsiTheme="minorHAnsi"/>
          <w:sz w:val="25"/>
          <w:szCs w:val="25"/>
        </w:rPr>
        <w:t xml:space="preserve">medlem. </w:t>
      </w:r>
    </w:p>
    <w:p w14:paraId="1A0F9FC8" w14:textId="77777777" w:rsidR="00F370EE" w:rsidRDefault="00F370EE" w:rsidP="009C00A9">
      <w:pPr>
        <w:pStyle w:val="Ingetavstnd"/>
        <w:spacing w:line="276" w:lineRule="auto"/>
        <w:rPr>
          <w:rFonts w:asciiTheme="minorHAnsi" w:hAnsiTheme="minorHAnsi"/>
          <w:sz w:val="25"/>
          <w:szCs w:val="25"/>
        </w:rPr>
      </w:pPr>
    </w:p>
    <w:p w14:paraId="647179D8" w14:textId="77777777" w:rsidR="009C00A9" w:rsidRDefault="00F370EE" w:rsidP="009C00A9">
      <w:pPr>
        <w:pStyle w:val="Ingetavstnd"/>
        <w:spacing w:line="276" w:lineRule="auto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 xml:space="preserve">Vi följer noggrant utvecklingen och kan med glädje notera att Aleksej </w:t>
      </w:r>
      <w:proofErr w:type="spellStart"/>
      <w:r>
        <w:rPr>
          <w:rFonts w:asciiTheme="minorHAnsi" w:hAnsiTheme="minorHAnsi"/>
          <w:sz w:val="25"/>
          <w:szCs w:val="25"/>
        </w:rPr>
        <w:t>Navalnyjs</w:t>
      </w:r>
      <w:proofErr w:type="spellEnd"/>
      <w:r>
        <w:rPr>
          <w:rFonts w:asciiTheme="minorHAnsi" w:hAnsiTheme="minorHAnsi"/>
          <w:sz w:val="25"/>
          <w:szCs w:val="25"/>
        </w:rPr>
        <w:t xml:space="preserve"> hälsotillstånd har förbättrats </w:t>
      </w:r>
      <w:r w:rsidR="007771B6">
        <w:rPr>
          <w:rFonts w:asciiTheme="minorHAnsi" w:hAnsiTheme="minorHAnsi"/>
          <w:sz w:val="25"/>
          <w:szCs w:val="25"/>
        </w:rPr>
        <w:t>den senaste veckan</w:t>
      </w:r>
      <w:r>
        <w:rPr>
          <w:rFonts w:asciiTheme="minorHAnsi" w:hAnsiTheme="minorHAnsi"/>
          <w:sz w:val="25"/>
          <w:szCs w:val="25"/>
        </w:rPr>
        <w:t xml:space="preserve">. </w:t>
      </w:r>
      <w:r w:rsidR="009C00A9" w:rsidRPr="009C00A9">
        <w:rPr>
          <w:rFonts w:asciiTheme="minorHAnsi" w:hAnsiTheme="minorHAnsi"/>
          <w:sz w:val="25"/>
          <w:szCs w:val="25"/>
        </w:rPr>
        <w:t xml:space="preserve"> </w:t>
      </w:r>
    </w:p>
    <w:p w14:paraId="705C4A87" w14:textId="77777777" w:rsidR="009C00A9" w:rsidRPr="009C00A9" w:rsidRDefault="009C00A9" w:rsidP="009C00A9">
      <w:pPr>
        <w:pStyle w:val="Ingetavstnd"/>
        <w:rPr>
          <w:rFonts w:asciiTheme="minorHAnsi" w:hAnsiTheme="minorHAnsi"/>
          <w:sz w:val="25"/>
          <w:szCs w:val="25"/>
        </w:rPr>
      </w:pPr>
    </w:p>
    <w:p w14:paraId="1FA40EF0" w14:textId="77777777" w:rsidR="00B905EA" w:rsidRDefault="00B905EA" w:rsidP="00B905EA">
      <w:pPr>
        <w:pStyle w:val="Brdtext"/>
      </w:pPr>
      <w:r>
        <w:t xml:space="preserve">Stockholm den </w:t>
      </w:r>
      <w:r w:rsidR="00B32368">
        <w:t>16</w:t>
      </w:r>
      <w:r w:rsidR="008A6136">
        <w:t xml:space="preserve"> s</w:t>
      </w:r>
      <w:r>
        <w:t>eptember 2020</w:t>
      </w:r>
    </w:p>
    <w:p w14:paraId="73DDC442" w14:textId="77777777" w:rsidR="00B32368" w:rsidRDefault="00B32368" w:rsidP="00B905EA">
      <w:pPr>
        <w:pStyle w:val="Brdtext"/>
      </w:pPr>
    </w:p>
    <w:p w14:paraId="1DBF0539" w14:textId="77777777" w:rsidR="00B905EA" w:rsidRPr="00885324" w:rsidRDefault="00B905EA" w:rsidP="00B905EA">
      <w:pPr>
        <w:pStyle w:val="Brdtext"/>
      </w:pPr>
      <w:r>
        <w:t>Ann Linde</w:t>
      </w:r>
    </w:p>
    <w:p w14:paraId="44382F41" w14:textId="77777777" w:rsidR="00B905EA" w:rsidRDefault="00B905EA" w:rsidP="00B905EA">
      <w:pPr>
        <w:pStyle w:val="Brdtext"/>
      </w:pPr>
    </w:p>
    <w:p w14:paraId="3A799865" w14:textId="77777777" w:rsidR="00B905EA" w:rsidRPr="00CF717A" w:rsidRDefault="00B905EA" w:rsidP="00B905EA"/>
    <w:p w14:paraId="65D834FA" w14:textId="77777777" w:rsidR="00B905EA" w:rsidRPr="00AE5BEC" w:rsidRDefault="00B905EA" w:rsidP="00B905EA"/>
    <w:p w14:paraId="3275564E" w14:textId="77777777" w:rsidR="00CF717A" w:rsidRPr="00CF717A" w:rsidRDefault="00CF717A" w:rsidP="00CF717A"/>
    <w:sectPr w:rsidR="00CF717A" w:rsidRPr="00CF717A" w:rsidSect="003D755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9B3F0" w14:textId="77777777" w:rsidR="00B905EA" w:rsidRDefault="00B905EA" w:rsidP="00A87A54">
      <w:pPr>
        <w:spacing w:after="0" w:line="240" w:lineRule="auto"/>
      </w:pPr>
      <w:r>
        <w:separator/>
      </w:r>
    </w:p>
  </w:endnote>
  <w:endnote w:type="continuationSeparator" w:id="0">
    <w:p w14:paraId="53FCC42A" w14:textId="77777777" w:rsidR="00B905EA" w:rsidRDefault="00B905E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8D113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112A3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905E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905E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474CB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DA3C4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56783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A457D0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45F14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3F7E18A" w14:textId="77777777" w:rsidTr="00C26068">
      <w:trPr>
        <w:trHeight w:val="227"/>
      </w:trPr>
      <w:tc>
        <w:tcPr>
          <w:tcW w:w="4074" w:type="dxa"/>
        </w:tcPr>
        <w:p w14:paraId="06D9EEF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B0BAB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9423B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D209D" w14:textId="77777777" w:rsidR="00B905EA" w:rsidRDefault="00B905EA" w:rsidP="00A87A54">
      <w:pPr>
        <w:spacing w:after="0" w:line="240" w:lineRule="auto"/>
      </w:pPr>
      <w:r>
        <w:separator/>
      </w:r>
    </w:p>
  </w:footnote>
  <w:footnote w:type="continuationSeparator" w:id="0">
    <w:p w14:paraId="7143D505" w14:textId="77777777" w:rsidR="00B905EA" w:rsidRDefault="00B905E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7550" w14:paraId="09199F67" w14:textId="77777777" w:rsidTr="00C93EBA">
      <w:trPr>
        <w:trHeight w:val="227"/>
      </w:trPr>
      <w:tc>
        <w:tcPr>
          <w:tcW w:w="5534" w:type="dxa"/>
        </w:tcPr>
        <w:p w14:paraId="37D71414" w14:textId="77777777" w:rsidR="003D7550" w:rsidRPr="007D73AB" w:rsidRDefault="00B07317">
          <w:pPr>
            <w:pStyle w:val="Sidhuvud"/>
          </w:pPr>
        </w:p>
      </w:tc>
      <w:tc>
        <w:tcPr>
          <w:tcW w:w="3170" w:type="dxa"/>
          <w:vAlign w:val="bottom"/>
        </w:tcPr>
        <w:p w14:paraId="512A1815" w14:textId="77777777" w:rsidR="003D7550" w:rsidRPr="007D73AB" w:rsidRDefault="00B07317" w:rsidP="00340DE0">
          <w:pPr>
            <w:pStyle w:val="Sidhuvud"/>
          </w:pPr>
        </w:p>
      </w:tc>
      <w:tc>
        <w:tcPr>
          <w:tcW w:w="1134" w:type="dxa"/>
        </w:tcPr>
        <w:p w14:paraId="56EACF25" w14:textId="77777777" w:rsidR="003D7550" w:rsidRDefault="00B07317" w:rsidP="005A703A">
          <w:pPr>
            <w:pStyle w:val="Sidhuvud"/>
          </w:pPr>
        </w:p>
      </w:tc>
    </w:tr>
    <w:tr w:rsidR="003D7550" w14:paraId="25427AC5" w14:textId="77777777" w:rsidTr="00C93EBA">
      <w:trPr>
        <w:trHeight w:val="1928"/>
      </w:trPr>
      <w:tc>
        <w:tcPr>
          <w:tcW w:w="5534" w:type="dxa"/>
        </w:tcPr>
        <w:p w14:paraId="3704E78B" w14:textId="77777777" w:rsidR="003D7550" w:rsidRPr="00340DE0" w:rsidRDefault="00B905E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DAC22D" wp14:editId="395818E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2339104" w14:textId="77777777" w:rsidR="003D7550" w:rsidRPr="00710A6C" w:rsidRDefault="00B07317" w:rsidP="00EE3C0F">
          <w:pPr>
            <w:pStyle w:val="Sidhuvud"/>
            <w:rPr>
              <w:b/>
            </w:rPr>
          </w:pPr>
        </w:p>
        <w:p w14:paraId="1F4F3846" w14:textId="77777777" w:rsidR="003D7550" w:rsidRDefault="00B07317" w:rsidP="00EE3C0F">
          <w:pPr>
            <w:pStyle w:val="Sidhuvud"/>
          </w:pPr>
        </w:p>
        <w:p w14:paraId="3D2E8589" w14:textId="77777777" w:rsidR="003D7550" w:rsidRDefault="00B07317" w:rsidP="00EE3C0F">
          <w:pPr>
            <w:pStyle w:val="Sidhuvud"/>
          </w:pPr>
        </w:p>
        <w:p w14:paraId="3CC5A3C6" w14:textId="77777777" w:rsidR="003D7550" w:rsidRDefault="00B0731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528B5F4" w14:textId="77777777" w:rsidR="003D7550" w:rsidRDefault="00B905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05D90F03" w14:textId="77777777" w:rsidR="003D7550" w:rsidRDefault="00B905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21907F" w14:textId="77777777" w:rsidR="003D7550" w:rsidRDefault="00B07317" w:rsidP="00EE3C0F">
          <w:pPr>
            <w:pStyle w:val="Sidhuvud"/>
          </w:pPr>
        </w:p>
      </w:tc>
      <w:tc>
        <w:tcPr>
          <w:tcW w:w="1134" w:type="dxa"/>
        </w:tcPr>
        <w:p w14:paraId="69B150FE" w14:textId="77777777" w:rsidR="003D7550" w:rsidRDefault="00B07317" w:rsidP="0094502D">
          <w:pPr>
            <w:pStyle w:val="Sidhuvud"/>
          </w:pPr>
        </w:p>
        <w:p w14:paraId="527D2006" w14:textId="77777777" w:rsidR="003D7550" w:rsidRPr="0094502D" w:rsidRDefault="00B07317" w:rsidP="00EC71A6">
          <w:pPr>
            <w:pStyle w:val="Sidhuvud"/>
          </w:pPr>
        </w:p>
      </w:tc>
    </w:tr>
    <w:tr w:rsidR="003D7550" w14:paraId="7E4C6C7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26CA353" w14:textId="77777777" w:rsidR="007404E5" w:rsidRPr="007404E5" w:rsidRDefault="00B905EA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1CC24CC5" w14:textId="77777777" w:rsidR="007404E5" w:rsidRDefault="00B905EA" w:rsidP="00340DE0">
              <w:pPr>
                <w:pStyle w:val="Sidhuvud"/>
              </w:pPr>
              <w:r w:rsidRPr="007404E5">
                <w:t>Utrikesministern</w:t>
              </w:r>
            </w:p>
            <w:p w14:paraId="6507DC16" w14:textId="77777777" w:rsidR="003D7550" w:rsidRPr="00340DE0" w:rsidRDefault="00B0731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Content>
          <w:tc>
            <w:tcPr>
              <w:tcW w:w="3170" w:type="dxa"/>
            </w:tcPr>
            <w:p w14:paraId="79932383" w14:textId="77777777" w:rsidR="003D7550" w:rsidRDefault="00B3236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CC64B88" w14:textId="77777777" w:rsidR="003D7550" w:rsidRDefault="00B07317" w:rsidP="003E6020">
          <w:pPr>
            <w:pStyle w:val="Sidhuvud"/>
          </w:pPr>
        </w:p>
      </w:tc>
    </w:tr>
  </w:tbl>
  <w:p w14:paraId="54E9AC5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EA"/>
    <w:rsid w:val="00004D5C"/>
    <w:rsid w:val="00005F68"/>
    <w:rsid w:val="00012B00"/>
    <w:rsid w:val="0001336E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14A67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C74F6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76A18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6F3047"/>
    <w:rsid w:val="00710A6C"/>
    <w:rsid w:val="00712266"/>
    <w:rsid w:val="00732C27"/>
    <w:rsid w:val="00750C93"/>
    <w:rsid w:val="00757B3B"/>
    <w:rsid w:val="00773075"/>
    <w:rsid w:val="007771B6"/>
    <w:rsid w:val="00782B3F"/>
    <w:rsid w:val="0079641B"/>
    <w:rsid w:val="007A0FB0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A6136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00A9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07317"/>
    <w:rsid w:val="00B2169D"/>
    <w:rsid w:val="00B21CBB"/>
    <w:rsid w:val="00B220C5"/>
    <w:rsid w:val="00B316CA"/>
    <w:rsid w:val="00B32368"/>
    <w:rsid w:val="00B41F72"/>
    <w:rsid w:val="00B517E1"/>
    <w:rsid w:val="00B55E70"/>
    <w:rsid w:val="00B639D8"/>
    <w:rsid w:val="00B84409"/>
    <w:rsid w:val="00B905EA"/>
    <w:rsid w:val="00BA5528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E1294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370EE"/>
    <w:rsid w:val="00F53AEA"/>
    <w:rsid w:val="00F66093"/>
    <w:rsid w:val="00F77A97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7F97EB9"/>
  <w15:chartTrackingRefBased/>
  <w15:docId w15:val="{19894558-4578-41AF-9EA6-841467E7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05E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9C00A9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d79d2af8-f715-47dd-a393-e7d3cf17e71a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</Recipient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A9365-F04D-41F2-BBB8-4E77742953AE}"/>
</file>

<file path=customXml/itemProps2.xml><?xml version="1.0" encoding="utf-8"?>
<ds:datastoreItem xmlns:ds="http://schemas.openxmlformats.org/officeDocument/2006/customXml" ds:itemID="{DF13ADA6-474D-47C1-9D74-DD468D0D1239}"/>
</file>

<file path=customXml/itemProps3.xml><?xml version="1.0" encoding="utf-8"?>
<ds:datastoreItem xmlns:ds="http://schemas.openxmlformats.org/officeDocument/2006/customXml" ds:itemID="{FC620875-A953-4AB1-8878-9FD8F52CBA94}"/>
</file>

<file path=customXml/itemProps4.xml><?xml version="1.0" encoding="utf-8"?>
<ds:datastoreItem xmlns:ds="http://schemas.openxmlformats.org/officeDocument/2006/customXml" ds:itemID="{0B948EE5-126B-4F82-8C42-8B1259EF502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0719A73-1530-4B7A-B002-A2106AB3502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F13ADA6-474D-47C1-9D74-DD468D0D123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7832E82-63CA-4BEB-9A0D-EC3CB50F1C50}"/>
</file>

<file path=customXml/itemProps8.xml><?xml version="1.0" encoding="utf-8"?>
<ds:datastoreItem xmlns:ds="http://schemas.openxmlformats.org/officeDocument/2006/customXml" ds:itemID="{80022F57-4E09-438D-9FC7-5085125DA4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2122 av Markus Wiechel (SD) Trolig förgiftning av rysk oppositionspolitiker.docx</dc:title>
  <dc:subject/>
  <dc:creator>Kasper Andersson</dc:creator>
  <cp:keywords/>
  <dc:description/>
  <cp:lastModifiedBy>Eva-Lena Gustafsson</cp:lastModifiedBy>
  <cp:revision>3</cp:revision>
  <dcterms:created xsi:type="dcterms:W3CDTF">2020-09-16T07:39:00Z</dcterms:created>
  <dcterms:modified xsi:type="dcterms:W3CDTF">2020-09-16T07:43:00Z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a799b2f0-b13f-478d-86d9-d539ef11f733</vt:lpwstr>
  </property>
</Properties>
</file>