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41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 december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Aylin Nouri (S) </w:t>
            </w:r>
            <w:r>
              <w:rPr>
                <w:rtl w:val="0"/>
              </w:rPr>
              <w:t>fr.o.m. den 30 november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upphörde Paula Örns (S) </w:t>
            </w:r>
            <w:r>
              <w:rPr>
                <w:rtl w:val="0"/>
              </w:rPr>
              <w:t>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Elin Söderberg (MP) </w:t>
            </w:r>
            <w:r>
              <w:rPr>
                <w:rtl w:val="0"/>
              </w:rPr>
              <w:t>som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2024/25:240 av Pontus Andersson Garpvall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anstaltsplatser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2024/25:241 av Mikael Damberg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listräntor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2024/25:135 av Daniel Riazat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Marknadsskolan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2024/25:226 av Gustaf Lantz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Elevers skydd mot skolnedläggningar med kort varsel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2024/25:211 av Markus Kallifatides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Bostadsrättsinnehavares ansvar för trygghet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2024/25:213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Straffansvar för psykiskt våld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 december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2024-12-02</SAFIR_Sammantradesdatum_Doc>
    <SAFIR_SammantradeID xmlns="C07A1A6C-0B19-41D9-BDF8-F523BA3921EB">9f866aca-ed7e-4ca4-ac21-7c6648d68afe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D161CAB-86E2-4833-AE2F-C2F97F38F16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 december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