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137ABAC6634B8EBE8D5E982252CEE6"/>
        </w:placeholder>
        <w:text/>
      </w:sdtPr>
      <w:sdtEndPr/>
      <w:sdtContent>
        <w:p w:rsidRPr="009B062B" w:rsidR="00AF30DD" w:rsidP="00DA28CE" w:rsidRDefault="00AF30DD" w14:paraId="2EC09192" w14:textId="77777777">
          <w:pPr>
            <w:pStyle w:val="Rubrik1"/>
            <w:spacing w:after="300"/>
          </w:pPr>
          <w:r w:rsidRPr="009B062B">
            <w:t>Förslag till riksdagsbeslut</w:t>
          </w:r>
        </w:p>
      </w:sdtContent>
    </w:sdt>
    <w:sdt>
      <w:sdtPr>
        <w:alias w:val="Yrkande 1"/>
        <w:tag w:val="14ccd1e2-8c7a-4a36-814b-59511fd759f2"/>
        <w:id w:val="2111540298"/>
        <w:lock w:val="sdtLocked"/>
      </w:sdtPr>
      <w:sdtEndPr/>
      <w:sdtContent>
        <w:p w:rsidR="00660A50" w:rsidRDefault="00C33C5C" w14:paraId="41B598AD" w14:textId="1C585BE2">
          <w:pPr>
            <w:pStyle w:val="Frslagstext"/>
          </w:pPr>
          <w:r>
            <w:t xml:space="preserve">Riksdagen ställer sig bakom det som anförs i motionen om Sveriges medlemskap i FN:s säkerhetsråd </w:t>
          </w:r>
          <w:r w:rsidR="009C7EF8">
            <w:t xml:space="preserve">vad gäller en återgång till fokus på EU, Israel–Palestina- konflikten samt icke-spridning och nedrustning </w:t>
          </w:r>
          <w:r>
            <w:t>och tillkännager detta för regeringen.</w:t>
          </w:r>
        </w:p>
      </w:sdtContent>
    </w:sdt>
    <w:sdt>
      <w:sdtPr>
        <w:alias w:val="Yrkande 2"/>
        <w:tag w:val="0219347d-e202-4cd5-ae6b-50ec4f55e242"/>
        <w:id w:val="-437667"/>
        <w:lock w:val="sdtLocked"/>
      </w:sdtPr>
      <w:sdtEndPr/>
      <w:sdtContent>
        <w:p w:rsidR="00660A50" w:rsidRDefault="00C33C5C" w14:paraId="23409767" w14:textId="77777777">
          <w:pPr>
            <w:pStyle w:val="Frslagstext"/>
          </w:pPr>
          <w:r>
            <w:t>Riksdagen ställer sig bakom det som anförs i motionen om att regeringen skyndsamt ska återkomma med en redovisning av kostnaderna för Sveriges medlemskap i FN:s säkerhetsråd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DBFB013A5B49F6A927CBE9DB7A9B6D"/>
        </w:placeholder>
        <w:text/>
      </w:sdtPr>
      <w:sdtEndPr/>
      <w:sdtContent>
        <w:p w:rsidRPr="009B062B" w:rsidR="006D79C9" w:rsidP="00333E95" w:rsidRDefault="006D79C9" w14:paraId="29516655" w14:textId="77777777">
          <w:pPr>
            <w:pStyle w:val="Rubrik1"/>
          </w:pPr>
          <w:r>
            <w:t>Motivering</w:t>
          </w:r>
        </w:p>
      </w:sdtContent>
    </w:sdt>
    <w:p w:rsidRPr="003B59F4" w:rsidR="00422B9E" w:rsidP="00EC7E64" w:rsidRDefault="00D36C70" w14:paraId="32CF8FBD" w14:textId="59EA1981">
      <w:pPr>
        <w:pStyle w:val="Normalutanindragellerluft"/>
      </w:pPr>
      <w:r w:rsidRPr="003B59F4">
        <w:t xml:space="preserve">Förenta nationernas (FN) säkerhetsråd </w:t>
      </w:r>
      <w:r w:rsidR="00181C2B">
        <w:t>bär</w:t>
      </w:r>
      <w:r w:rsidRPr="003B59F4" w:rsidR="00181C2B">
        <w:t xml:space="preserve"> </w:t>
      </w:r>
      <w:r w:rsidRPr="003B59F4">
        <w:t>det högsta ansvaret för att upprätthålla internationell fred och säkerhet. Genom sin världsomspännande medlemskrets har FN unika förutsättningar att samla världens länder till hållbara lösningar på många av vår tids globala utmaningar</w:t>
      </w:r>
      <w:r w:rsidR="00181C2B">
        <w:t xml:space="preserve"> och problem</w:t>
      </w:r>
      <w:r w:rsidRPr="003B59F4">
        <w:t>. Den normbildning som utvecklats inom FN är grundläggande för det internationella systemet.</w:t>
      </w:r>
      <w:r w:rsidR="00181C2B">
        <w:t xml:space="preserve"> För ett jämförelsevis litet land som Sverige är denna normbildning</w:t>
      </w:r>
      <w:r w:rsidR="00EF6411">
        <w:t xml:space="preserve">, och i förlängningen </w:t>
      </w:r>
      <w:r w:rsidR="00181C2B">
        <w:t>en stark regelbaserad världsordning</w:t>
      </w:r>
      <w:r w:rsidR="00EF6411">
        <w:t>,</w:t>
      </w:r>
      <w:r w:rsidR="00181C2B">
        <w:t xml:space="preserve"> av stor vikt för vår säkerhet.</w:t>
      </w:r>
    </w:p>
    <w:p w:rsidR="008B28E8" w:rsidP="00C76798" w:rsidRDefault="00D36C70" w14:paraId="37DC89B9" w14:textId="7198B4D0">
      <w:r w:rsidRPr="003B59F4">
        <w:t xml:space="preserve">Sveriges två år i FN:s säkerhetsråd är </w:t>
      </w:r>
      <w:r w:rsidR="00181C2B">
        <w:t xml:space="preserve">nu </w:t>
      </w:r>
      <w:r w:rsidRPr="003B59F4">
        <w:t xml:space="preserve">över, och det finns anledning att summera. </w:t>
      </w:r>
      <w:r w:rsidR="00E74EF7">
        <w:t>I </w:t>
      </w:r>
      <w:r w:rsidR="003B59F4">
        <w:t xml:space="preserve">regeringens </w:t>
      </w:r>
      <w:r w:rsidRPr="003B59F4" w:rsidR="003B59F4">
        <w:t xml:space="preserve">skrivelse 2018/19:104 </w:t>
      </w:r>
      <w:r w:rsidRPr="00EC7E64" w:rsidR="003B59F4">
        <w:t xml:space="preserve">Sveriges medlemskap i FN:s säkerhetsråd 2017–2018 </w:t>
      </w:r>
      <w:r w:rsidR="003B59F4">
        <w:t>utvärdera</w:t>
      </w:r>
      <w:r w:rsidR="00F84F4D">
        <w:t xml:space="preserve">s </w:t>
      </w:r>
      <w:r w:rsidRPr="003B59F4" w:rsidR="003B59F4">
        <w:t xml:space="preserve">de två åren som </w:t>
      </w:r>
      <w:r w:rsidR="00181C2B">
        <w:t xml:space="preserve">icke-permanent </w:t>
      </w:r>
      <w:r w:rsidRPr="003B59F4" w:rsidR="003B59F4">
        <w:t>medlem</w:t>
      </w:r>
      <w:r w:rsidR="00B02DB3">
        <w:t xml:space="preserve">, inklusive två </w:t>
      </w:r>
      <w:r w:rsidRPr="003B59F4" w:rsidR="003B59F4">
        <w:t>ordförande</w:t>
      </w:r>
      <w:r w:rsidR="00B02DB3">
        <w:t>månader</w:t>
      </w:r>
      <w:r w:rsidRPr="003B59F4" w:rsidR="003B59F4">
        <w:t xml:space="preserve">. </w:t>
      </w:r>
      <w:r w:rsidRPr="003B59F4" w:rsidDel="00EF6411" w:rsidR="00204640">
        <w:t>Tid</w:t>
      </w:r>
      <w:r w:rsidRPr="003B59F4" w:rsidDel="00204640" w:rsidR="00204640">
        <w:t xml:space="preserve">en i säkerhetsrådet präglades </w:t>
      </w:r>
      <w:r w:rsidDel="00204640" w:rsidR="00204640">
        <w:t xml:space="preserve">av stora svårigheter </w:t>
      </w:r>
      <w:r w:rsidR="00204640">
        <w:t xml:space="preserve">i omvärlden, </w:t>
      </w:r>
      <w:r w:rsidDel="00204640" w:rsidR="00204640">
        <w:t xml:space="preserve">såsom mördandet i Syrien och </w:t>
      </w:r>
      <w:r w:rsidRPr="003B59F4" w:rsidDel="00204640" w:rsidR="00204640">
        <w:t>kä</w:t>
      </w:r>
      <w:r w:rsidDel="00204640" w:rsidR="00204640">
        <w:t>rnvapenutvecklingen i Nordkorea.</w:t>
      </w:r>
      <w:r w:rsidRPr="003B59F4" w:rsidDel="00204640" w:rsidR="00204640">
        <w:t xml:space="preserve"> </w:t>
      </w:r>
      <w:r w:rsidDel="00204640" w:rsidR="00204640">
        <w:t>Utrikesminister</w:t>
      </w:r>
      <w:r w:rsidR="00831F71">
        <w:t xml:space="preserve"> Margot Wallström</w:t>
      </w:r>
      <w:r w:rsidRPr="003B59F4" w:rsidDel="00204640" w:rsidR="00204640">
        <w:t xml:space="preserve"> </w:t>
      </w:r>
      <w:r w:rsidR="00204640">
        <w:t>har</w:t>
      </w:r>
      <w:r w:rsidDel="00204640" w:rsidR="00204640">
        <w:t xml:space="preserve"> själv </w:t>
      </w:r>
      <w:r w:rsidR="00204640">
        <w:t xml:space="preserve">sagt </w:t>
      </w:r>
      <w:r w:rsidDel="00204640" w:rsidR="00204640">
        <w:t>att säkerhetsrådet</w:t>
      </w:r>
      <w:r w:rsidRPr="003B59F4" w:rsidDel="00204640" w:rsidR="00204640">
        <w:t xml:space="preserve"> </w:t>
      </w:r>
      <w:r w:rsidDel="00204640" w:rsidR="00204640">
        <w:t xml:space="preserve">har </w:t>
      </w:r>
      <w:r w:rsidRPr="003B59F4" w:rsidDel="00204640" w:rsidR="00204640">
        <w:t>tillkortakommanden som ett litet land inte alltid kan ta i</w:t>
      </w:r>
      <w:r w:rsidDel="00204640" w:rsidR="00204640">
        <w:t>tu med</w:t>
      </w:r>
      <w:r w:rsidR="00204640">
        <w:t xml:space="preserve">, vilket skrivelsen också </w:t>
      </w:r>
      <w:r w:rsidR="00204640">
        <w:lastRenderedPageBreak/>
        <w:t>konstaterar.</w:t>
      </w:r>
      <w:r w:rsidR="008B28E8">
        <w:t xml:space="preserve"> </w:t>
      </w:r>
      <w:r w:rsidRPr="008B28E8" w:rsidR="008B28E8">
        <w:t xml:space="preserve">För 25 år </w:t>
      </w:r>
      <w:r w:rsidR="00BF19B1">
        <w:t xml:space="preserve">sedan </w:t>
      </w:r>
      <w:r w:rsidR="008B28E8">
        <w:t xml:space="preserve">var </w:t>
      </w:r>
      <w:r w:rsidRPr="008B28E8" w:rsidR="008B28E8">
        <w:t>FN oförmöget att agera</w:t>
      </w:r>
      <w:r w:rsidR="008B28E8">
        <w:t xml:space="preserve"> när folkmordet </w:t>
      </w:r>
      <w:r w:rsidR="00831F71">
        <w:t xml:space="preserve">i </w:t>
      </w:r>
      <w:r w:rsidR="008B28E8">
        <w:t>Rwanda skedde</w:t>
      </w:r>
      <w:r w:rsidRPr="008B28E8" w:rsidR="008B28E8">
        <w:t>.</w:t>
      </w:r>
      <w:r w:rsidR="008B28E8">
        <w:t xml:space="preserve"> Likaså har säkerhetsrådet varit passivt i den förutnämnda frågan om Syrien.</w:t>
      </w:r>
      <w:r w:rsidRPr="008B28E8" w:rsidR="008B28E8">
        <w:t xml:space="preserve"> </w:t>
      </w:r>
      <w:r w:rsidR="008B28E8">
        <w:t>Vidare har säkerhetsrådet visat oförmåga</w:t>
      </w:r>
      <w:r w:rsidRPr="008B28E8" w:rsidR="008B28E8">
        <w:t xml:space="preserve"> att agera gällande </w:t>
      </w:r>
      <w:r w:rsidR="008B28E8">
        <w:t xml:space="preserve">situationen i Venezuela, där den </w:t>
      </w:r>
      <w:r w:rsidRPr="008B28E8" w:rsidR="008B28E8">
        <w:t>humanitär</w:t>
      </w:r>
      <w:r w:rsidR="008B28E8">
        <w:t>a</w:t>
      </w:r>
      <w:r w:rsidRPr="008B28E8" w:rsidR="008B28E8">
        <w:t xml:space="preserve"> kris</w:t>
      </w:r>
      <w:r w:rsidR="008B28E8">
        <w:t xml:space="preserve">en har förvärrats och vi nu </w:t>
      </w:r>
      <w:r w:rsidR="00EC7E64">
        <w:t xml:space="preserve">ser </w:t>
      </w:r>
      <w:r w:rsidRPr="008B28E8" w:rsidR="008B28E8">
        <w:t xml:space="preserve">utländsk närvaro i form av rysk militär. </w:t>
      </w:r>
    </w:p>
    <w:p w:rsidR="003B59F4" w:rsidP="00C76798" w:rsidRDefault="00204640" w14:paraId="5FCA1CBA" w14:textId="29DDAA57">
      <w:r>
        <w:t xml:space="preserve">Samtidigt är det tydligt att det genom säkerhetsrådet finns möjligheter för Sverige att bidra på ett konstruktivt sätt. </w:t>
      </w:r>
      <w:r w:rsidR="00EF6411">
        <w:t>Vi välkomnar</w:t>
      </w:r>
      <w:r w:rsidR="003B59F4">
        <w:t xml:space="preserve"> att regeringen</w:t>
      </w:r>
      <w:r w:rsidRPr="003B59F4" w:rsidR="003B59F4">
        <w:t xml:space="preserve"> fört upp ämnen som klimat och säkerhet </w:t>
      </w:r>
      <w:r w:rsidR="00181C2B">
        <w:t>samt</w:t>
      </w:r>
      <w:r w:rsidRPr="003B59F4" w:rsidR="00181C2B">
        <w:t xml:space="preserve"> </w:t>
      </w:r>
      <w:r w:rsidRPr="003B59F4" w:rsidR="003B59F4">
        <w:t>kvinnors roll i fredsarbetet på dagordningen.</w:t>
      </w:r>
      <w:r w:rsidR="003B59F4">
        <w:t xml:space="preserve"> </w:t>
      </w:r>
      <w:r w:rsidR="00C76798">
        <w:t xml:space="preserve">Regeringen förtjänar också beröm för </w:t>
      </w:r>
      <w:r w:rsidR="003B59F4">
        <w:t>Sveriges obrutna eng</w:t>
      </w:r>
      <w:r w:rsidR="00E74EF7">
        <w:t>agemang för Ukraina</w:t>
      </w:r>
      <w:r w:rsidR="00EF6411">
        <w:t>;</w:t>
      </w:r>
      <w:r w:rsidR="00E74EF7">
        <w:t xml:space="preserve"> </w:t>
      </w:r>
      <w:r w:rsidR="003B59F4">
        <w:t xml:space="preserve">Sverige har aldrig tvekat att beskriva </w:t>
      </w:r>
      <w:r w:rsidR="00181C2B">
        <w:t xml:space="preserve">Rysslands </w:t>
      </w:r>
      <w:r w:rsidR="003B59F4">
        <w:t>illegala annekt</w:t>
      </w:r>
      <w:r w:rsidR="00C76798">
        <w:t>ering av Krim för vad den är.</w:t>
      </w:r>
      <w:r w:rsidR="008B28E8">
        <w:t xml:space="preserve"> </w:t>
      </w:r>
      <w:r w:rsidRPr="008B28E8" w:rsidR="008B28E8">
        <w:t xml:space="preserve">Ett annat </w:t>
      </w:r>
      <w:r w:rsidR="008B28E8">
        <w:t xml:space="preserve">mycket </w:t>
      </w:r>
      <w:r w:rsidRPr="008B28E8" w:rsidR="008B28E8">
        <w:t>välkommet initiativ är regeringens försök att öka samordningen bland</w:t>
      </w:r>
      <w:r w:rsidR="008B28E8">
        <w:t xml:space="preserve"> EU-länder som är</w:t>
      </w:r>
      <w:r w:rsidRPr="008B28E8" w:rsidR="008B28E8">
        <w:t xml:space="preserve"> icke-permanenta </w:t>
      </w:r>
      <w:r w:rsidR="008B28E8">
        <w:t>medlemmar</w:t>
      </w:r>
      <w:r w:rsidRPr="008B28E8" w:rsidR="008B28E8">
        <w:t xml:space="preserve"> i säkerhetsrådet eller </w:t>
      </w:r>
      <w:r w:rsidR="008B28E8">
        <w:t xml:space="preserve">är </w:t>
      </w:r>
      <w:r w:rsidRPr="008B28E8" w:rsidR="008B28E8">
        <w:t xml:space="preserve">på väg in. </w:t>
      </w:r>
    </w:p>
    <w:p w:rsidRPr="00553603" w:rsidR="006F265C" w:rsidDel="00EF6411" w:rsidP="00553603" w:rsidRDefault="00636841" w14:paraId="63F32B0D" w14:textId="3F6DB405">
      <w:pPr>
        <w:pStyle w:val="Rubrik2"/>
      </w:pPr>
      <w:r w:rsidRPr="00553603">
        <w:t>Behov</w:t>
      </w:r>
      <w:r w:rsidRPr="00553603" w:rsidR="008B28E8">
        <w:t>et</w:t>
      </w:r>
      <w:r w:rsidRPr="00553603">
        <w:t xml:space="preserve"> av y</w:t>
      </w:r>
      <w:r w:rsidRPr="00553603" w:rsidR="006F265C">
        <w:t>tterligare utvärderingar och redovisningar</w:t>
      </w:r>
    </w:p>
    <w:p w:rsidR="006F265C" w:rsidP="00553603" w:rsidRDefault="006F265C" w14:paraId="06F5D492" w14:textId="666BA081">
      <w:pPr>
        <w:pStyle w:val="Normalutanindragellerluft"/>
      </w:pPr>
      <w:r>
        <w:t>Sveriges medlemskap</w:t>
      </w:r>
      <w:r w:rsidRPr="00C76798">
        <w:t xml:space="preserve"> </w:t>
      </w:r>
      <w:r w:rsidR="00C76798">
        <w:t xml:space="preserve">i FN:s säkerhetsråd </w:t>
      </w:r>
      <w:r w:rsidRPr="00C76798" w:rsidR="00C76798">
        <w:t>har</w:t>
      </w:r>
      <w:r w:rsidR="007B6FD3">
        <w:t xml:space="preserve"> </w:t>
      </w:r>
      <w:r>
        <w:t xml:space="preserve">krävt avsevärda investeringar </w:t>
      </w:r>
      <w:r w:rsidRPr="00C76798" w:rsidR="00C76798">
        <w:t xml:space="preserve">och </w:t>
      </w:r>
      <w:r>
        <w:t>upp</w:t>
      </w:r>
      <w:r w:rsidRPr="00C76798" w:rsidR="00C76798">
        <w:t>tagit en stor del av utrikesförvaltningens tid</w:t>
      </w:r>
      <w:r w:rsidR="0074101B">
        <w:t>.</w:t>
      </w:r>
      <w:r w:rsidRPr="00C76798" w:rsidR="00C76798">
        <w:t xml:space="preserve"> </w:t>
      </w:r>
      <w:r w:rsidR="0074101B">
        <w:t>D</w:t>
      </w:r>
      <w:r w:rsidRPr="00C76798" w:rsidR="00C76798">
        <w:t>ärför behö</w:t>
      </w:r>
      <w:r w:rsidR="00C76798">
        <w:t xml:space="preserve">vs en redovisning av resultatet </w:t>
      </w:r>
      <w:r w:rsidR="003172BD">
        <w:t xml:space="preserve">av tiden i säkerhetsrådet, </w:t>
      </w:r>
      <w:r w:rsidR="0074101B">
        <w:t>vilket</w:t>
      </w:r>
      <w:r w:rsidR="000C063F">
        <w:t xml:space="preserve"> regeringens</w:t>
      </w:r>
      <w:r w:rsidR="00C76798">
        <w:t xml:space="preserve"> skrivelse delvis syftar till.</w:t>
      </w:r>
      <w:r w:rsidRPr="00C76798" w:rsidR="00C76798">
        <w:t xml:space="preserve"> </w:t>
      </w:r>
      <w:r w:rsidR="00B740D9">
        <w:t>En redovisning av de faktiska kostnaderna saknas dock fortfarande. I skrivelsen uppger regeringen att den ämnar redovisa k</w:t>
      </w:r>
      <w:r w:rsidRPr="00C76798" w:rsidR="00B740D9">
        <w:t>ostnaderna för Sveriges medlemska</w:t>
      </w:r>
      <w:r w:rsidR="00B740D9">
        <w:t>p i FN:s säkerhetsråd ”</w:t>
      </w:r>
      <w:r w:rsidRPr="00C76798" w:rsidR="00B740D9">
        <w:t>så snart arbetet med at</w:t>
      </w:r>
      <w:r w:rsidR="00B740D9">
        <w:t>t sammanställa dem är slutfört”. Vi välkomnar att regeringen nu, e</w:t>
      </w:r>
      <w:r w:rsidRPr="00C76798" w:rsidR="00B740D9">
        <w:t xml:space="preserve">fter att </w:t>
      </w:r>
      <w:r w:rsidR="00B740D9">
        <w:t>Sverige</w:t>
      </w:r>
      <w:r w:rsidRPr="00C76798" w:rsidR="00B740D9">
        <w:t xml:space="preserve"> avslutat si</w:t>
      </w:r>
      <w:r w:rsidR="00B740D9">
        <w:t xml:space="preserve">tt medlemskap i säkerhetsrådet, avser </w:t>
      </w:r>
      <w:r w:rsidR="00553603">
        <w:t xml:space="preserve">att </w:t>
      </w:r>
      <w:r w:rsidR="00B740D9">
        <w:t xml:space="preserve">redovisa </w:t>
      </w:r>
      <w:r w:rsidRPr="00C76798" w:rsidR="00B740D9">
        <w:t xml:space="preserve">en grundlig genomgång och utredning </w:t>
      </w:r>
      <w:r w:rsidR="00B740D9">
        <w:t>av vilka kostnader medlemskapet har inneburit</w:t>
      </w:r>
      <w:r w:rsidRPr="00C76798" w:rsidR="00B740D9">
        <w:t xml:space="preserve">. </w:t>
      </w:r>
      <w:r w:rsidRPr="00C76798" w:rsidR="00C76798">
        <w:t>Vi hoppas att Sverige ska ta en roll i säkerhetsrådet igen i framtiden och då behövs d</w:t>
      </w:r>
      <w:r w:rsidR="00C76798">
        <w:t>okumenterad erfarenhet. En redovisning</w:t>
      </w:r>
      <w:r w:rsidRPr="00C76798" w:rsidR="00C76798">
        <w:t xml:space="preserve"> kan också vara till </w:t>
      </w:r>
      <w:r w:rsidR="00B740D9">
        <w:t>stor nytta</w:t>
      </w:r>
      <w:r w:rsidRPr="00C76798" w:rsidR="00B740D9">
        <w:t xml:space="preserve"> </w:t>
      </w:r>
      <w:r w:rsidRPr="00C76798" w:rsidR="00C76798">
        <w:t xml:space="preserve">för andra </w:t>
      </w:r>
      <w:r w:rsidR="00EF6411">
        <w:t>n</w:t>
      </w:r>
      <w:r w:rsidRPr="00C76798" w:rsidR="00C76798">
        <w:t xml:space="preserve">ordiska länder och </w:t>
      </w:r>
      <w:r w:rsidRPr="00C76798" w:rsidR="00181C2B">
        <w:t>EU</w:t>
      </w:r>
      <w:r w:rsidR="00181C2B">
        <w:t>-</w:t>
      </w:r>
      <w:r w:rsidRPr="00C76798" w:rsidR="00C76798">
        <w:t xml:space="preserve">medlemmar som söker en plats i </w:t>
      </w:r>
      <w:r w:rsidR="00204640">
        <w:t>säkerhets</w:t>
      </w:r>
      <w:r w:rsidRPr="00C76798" w:rsidR="00C76798">
        <w:t>rådet.</w:t>
      </w:r>
      <w:r w:rsidR="00C76798">
        <w:t xml:space="preserve"> </w:t>
      </w:r>
    </w:p>
    <w:p w:rsidR="003172BD" w:rsidP="00ED6770" w:rsidRDefault="00B740D9" w14:paraId="551B7A6B" w14:textId="2A34180B">
      <w:r>
        <w:t xml:space="preserve">Vidare </w:t>
      </w:r>
      <w:r w:rsidR="000C063F">
        <w:t xml:space="preserve">anser Moderaterna att regeringen </w:t>
      </w:r>
      <w:r w:rsidR="008B28E8">
        <w:t xml:space="preserve">själv </w:t>
      </w:r>
      <w:r w:rsidR="00ED6770">
        <w:t xml:space="preserve">bör </w:t>
      </w:r>
      <w:r w:rsidR="003172BD">
        <w:t>tillsätta en extern</w:t>
      </w:r>
      <w:r w:rsidR="00ED6770">
        <w:t xml:space="preserve"> och</w:t>
      </w:r>
      <w:r w:rsidR="003172BD">
        <w:t xml:space="preserve"> oberoende </w:t>
      </w:r>
      <w:r w:rsidR="00DA097B">
        <w:t>granskning</w:t>
      </w:r>
      <w:r w:rsidR="003172BD">
        <w:t xml:space="preserve"> av den kampanj som ledde till de</w:t>
      </w:r>
      <w:r w:rsidR="00ED6770">
        <w:t>t</w:t>
      </w:r>
      <w:r w:rsidR="003172BD">
        <w:t xml:space="preserve"> svenska </w:t>
      </w:r>
      <w:r>
        <w:t xml:space="preserve">medlemskapet </w:t>
      </w:r>
      <w:r w:rsidR="003172BD">
        <w:t>i FN:s sä</w:t>
      </w:r>
      <w:r w:rsidR="000C063F">
        <w:t>kerhetsråd, vilken inte nämns i skrivelsen.</w:t>
      </w:r>
      <w:r w:rsidR="002567E1">
        <w:t xml:space="preserve"> Kampanjen har varit föremål för återkommande kritik</w:t>
      </w:r>
      <w:r w:rsidR="008F17CB">
        <w:t>, b</w:t>
      </w:r>
      <w:r w:rsidR="00553603">
        <w:t>l.a.</w:t>
      </w:r>
      <w:r w:rsidR="002567E1">
        <w:t xml:space="preserve"> vad </w:t>
      </w:r>
      <w:r w:rsidR="002567E1">
        <w:lastRenderedPageBreak/>
        <w:t xml:space="preserve">gäller </w:t>
      </w:r>
      <w:r w:rsidR="008F17CB">
        <w:t>Utrikesdepartementets hantering</w:t>
      </w:r>
      <w:r w:rsidR="002567E1">
        <w:t xml:space="preserve"> av handlingar och begäran om att lämna ut dessa.</w:t>
      </w:r>
      <w:r w:rsidR="00ED6770">
        <w:t xml:space="preserve"> </w:t>
      </w:r>
      <w:r w:rsidR="008F17CB">
        <w:t>Även h</w:t>
      </w:r>
      <w:r w:rsidR="00ED6770">
        <w:t xml:space="preserve">anteringen av </w:t>
      </w:r>
      <w:r w:rsidR="002567E1">
        <w:t xml:space="preserve">den </w:t>
      </w:r>
      <w:r w:rsidR="00ED6770">
        <w:t>kampanjutvärdering s</w:t>
      </w:r>
      <w:r w:rsidR="002567E1">
        <w:t xml:space="preserve">om regeringen tidigare </w:t>
      </w:r>
      <w:r w:rsidR="00ED6770">
        <w:t>initierat</w:t>
      </w:r>
      <w:r w:rsidR="002567E1">
        <w:t xml:space="preserve"> har </w:t>
      </w:r>
      <w:r w:rsidR="00ED6770">
        <w:t xml:space="preserve">ifrågasatts. </w:t>
      </w:r>
      <w:r w:rsidR="008F17CB">
        <w:t>Vi beklagar att</w:t>
      </w:r>
      <w:r w:rsidR="00ED6770">
        <w:t xml:space="preserve"> detta delvis</w:t>
      </w:r>
      <w:r w:rsidR="00DE4599">
        <w:t xml:space="preserve"> har</w:t>
      </w:r>
      <w:r w:rsidR="00ED6770">
        <w:t xml:space="preserve"> skuggat Sveriges tid i säkerhetsrådet. Därför är det av stor vikt att en </w:t>
      </w:r>
      <w:r w:rsidR="00DE4599">
        <w:t>fullständig</w:t>
      </w:r>
      <w:r w:rsidR="00ED6770">
        <w:t xml:space="preserve"> </w:t>
      </w:r>
      <w:r w:rsidR="00DA097B">
        <w:t>granskning</w:t>
      </w:r>
      <w:r w:rsidR="00ED6770">
        <w:t xml:space="preserve"> genomförs. </w:t>
      </w:r>
    </w:p>
    <w:p w:rsidRPr="00FF7F51" w:rsidR="006F265C" w:rsidP="00FF7F51" w:rsidRDefault="006F265C" w14:paraId="35BE197B" w14:textId="374C24B1">
      <w:pPr>
        <w:pStyle w:val="Rubrik2"/>
      </w:pPr>
      <w:r w:rsidRPr="00FF7F51">
        <w:t>En återgång till fokus på EU</w:t>
      </w:r>
    </w:p>
    <w:p w:rsidR="006F265C" w:rsidP="00FF7F51" w:rsidRDefault="003172BD" w14:paraId="41743431" w14:textId="02D37885">
      <w:pPr>
        <w:pStyle w:val="Normalutanindragellerluft"/>
      </w:pPr>
      <w:r>
        <w:t xml:space="preserve">Som skrivelsen visar har regeringen </w:t>
      </w:r>
      <w:r w:rsidR="001D5BC8">
        <w:t xml:space="preserve">och </w:t>
      </w:r>
      <w:r w:rsidR="00181C2B">
        <w:t>utrikesminister</w:t>
      </w:r>
      <w:r>
        <w:t xml:space="preserve"> Margot Wallström varit mycket amb</w:t>
      </w:r>
      <w:r w:rsidR="000C063F">
        <w:t>itiösa i </w:t>
      </w:r>
      <w:r w:rsidR="00181C2B">
        <w:t xml:space="preserve">sitt </w:t>
      </w:r>
      <w:r>
        <w:t>arbete i FN:s säkerhetsråd</w:t>
      </w:r>
      <w:r w:rsidR="00345759">
        <w:t>,</w:t>
      </w:r>
      <w:r>
        <w:t xml:space="preserve"> </w:t>
      </w:r>
      <w:r w:rsidR="00345759">
        <w:t>m</w:t>
      </w:r>
      <w:r>
        <w:t xml:space="preserve">en det </w:t>
      </w:r>
      <w:r w:rsidR="00636841">
        <w:t>är också uppenbart att arbetet</w:t>
      </w:r>
      <w:r w:rsidRPr="003B59F4" w:rsidR="00636841">
        <w:t xml:space="preserve"> </w:t>
      </w:r>
      <w:r w:rsidRPr="003B59F4" w:rsidR="00D36C70">
        <w:t xml:space="preserve">tagit sin </w:t>
      </w:r>
      <w:r>
        <w:t>tid och krävt sina resurser</w:t>
      </w:r>
      <w:r w:rsidR="00636841">
        <w:t>.</w:t>
      </w:r>
      <w:r>
        <w:t xml:space="preserve"> </w:t>
      </w:r>
      <w:r w:rsidRPr="003B59F4">
        <w:t>Självfallet går det inte att upprä</w:t>
      </w:r>
      <w:r w:rsidR="00626344">
        <w:t xml:space="preserve">tthålla ett kvalitativt </w:t>
      </w:r>
      <w:r w:rsidR="00636841">
        <w:t>engagemang</w:t>
      </w:r>
      <w:r w:rsidRPr="003B59F4" w:rsidR="00636841">
        <w:t xml:space="preserve"> </w:t>
      </w:r>
      <w:r w:rsidRPr="003B59F4">
        <w:t>för alla händelser</w:t>
      </w:r>
      <w:r w:rsidR="00626344">
        <w:t xml:space="preserve"> världen över</w:t>
      </w:r>
      <w:r w:rsidR="00636841">
        <w:t xml:space="preserve">. Men Sverige måste ändå </w:t>
      </w:r>
      <w:r w:rsidR="001D5BC8">
        <w:t>ha förmåga att</w:t>
      </w:r>
      <w:r w:rsidR="00636841">
        <w:t xml:space="preserve"> agera i flera for</w:t>
      </w:r>
      <w:r w:rsidR="00A862CC">
        <w:t>um</w:t>
      </w:r>
      <w:r w:rsidR="00636841">
        <w:t xml:space="preserve"> samtidigt. </w:t>
      </w:r>
      <w:r w:rsidR="001D5BC8">
        <w:t xml:space="preserve">FN och säkerhetsrådet är, trots sina uppenbara begränsningar, </w:t>
      </w:r>
      <w:r w:rsidR="00636841">
        <w:t>ett viktigt och centralt forum.</w:t>
      </w:r>
      <w:r w:rsidRPr="003B59F4">
        <w:t xml:space="preserve"> </w:t>
      </w:r>
      <w:r w:rsidR="001D5BC8">
        <w:t>Moderaterna</w:t>
      </w:r>
      <w:r w:rsidR="00636841">
        <w:t xml:space="preserve"> vill dock understryka vikten av att regeringen nu återigen lägger störst fokus på EU och vårt närområde. Det</w:t>
      </w:r>
      <w:r w:rsidR="001D5BC8">
        <w:t>ta</w:t>
      </w:r>
      <w:r w:rsidR="00636841">
        <w:t xml:space="preserve"> är en avgörande prioritering i </w:t>
      </w:r>
      <w:r w:rsidR="001D5BC8">
        <w:t>ett skede</w:t>
      </w:r>
      <w:r w:rsidR="00636841">
        <w:t xml:space="preserve"> då </w:t>
      </w:r>
      <w:r w:rsidR="001D5BC8">
        <w:t>Europa</w:t>
      </w:r>
      <w:r w:rsidRPr="00626344" w:rsidR="00626344">
        <w:t>samarbetet</w:t>
      </w:r>
      <w:r w:rsidR="00626344">
        <w:t xml:space="preserve"> </w:t>
      </w:r>
      <w:r w:rsidRPr="00626344" w:rsidR="00626344">
        <w:t>och</w:t>
      </w:r>
      <w:r w:rsidR="00636841">
        <w:t xml:space="preserve"> dess</w:t>
      </w:r>
      <w:r w:rsidRPr="00626344" w:rsidR="00626344">
        <w:t xml:space="preserve"> värdegrund </w:t>
      </w:r>
      <w:r w:rsidR="00626344">
        <w:t xml:space="preserve">utmanas </w:t>
      </w:r>
      <w:r w:rsidRPr="00626344" w:rsidR="00626344">
        <w:t>både inifrån och ut</w:t>
      </w:r>
      <w:r w:rsidR="00626344">
        <w:t xml:space="preserve">ifrån. </w:t>
      </w:r>
      <w:r w:rsidRPr="003B59F4" w:rsidR="00345759">
        <w:t>Särskilt viktigt är att slå vakt om goda kontakter i vårt naturliga närområde</w:t>
      </w:r>
      <w:r w:rsidR="00345759">
        <w:t xml:space="preserve"> och med likasinnade</w:t>
      </w:r>
      <w:r w:rsidRPr="003B59F4" w:rsidR="00345759">
        <w:t>: Östersjöregionen, Tyskland, Nederländerna och Storbritannien.</w:t>
      </w:r>
      <w:r w:rsidR="00345759">
        <w:t xml:space="preserve"> </w:t>
      </w:r>
      <w:r w:rsidRPr="003B59F4" w:rsidR="00D36C70">
        <w:t xml:space="preserve">Sverige </w:t>
      </w:r>
      <w:r w:rsidR="001D5BC8">
        <w:t>ska vara en konstruktiv kraft i Europasamarbetet som säkerställer att EU:s institutioner fokuserar på att lösa medlemsländernas gemensamma problem</w:t>
      </w:r>
      <w:r w:rsidRPr="003B59F4" w:rsidR="00D36C70">
        <w:t>.</w:t>
      </w:r>
      <w:r w:rsidR="001D5BC8">
        <w:t xml:space="preserve"> Även EU:s gemensamma </w:t>
      </w:r>
      <w:r w:rsidR="00345759">
        <w:t>utrikespolitik bör fördjupas.</w:t>
      </w:r>
      <w:r w:rsidRPr="003B59F4" w:rsidR="00D36C70">
        <w:t xml:space="preserve"> </w:t>
      </w:r>
    </w:p>
    <w:p w:rsidRPr="00FF7F51" w:rsidR="006F265C" w:rsidP="00FF7F51" w:rsidRDefault="009937A3" w14:paraId="6AB96C17" w14:textId="3C75E8A2">
      <w:pPr>
        <w:pStyle w:val="Rubrik2"/>
      </w:pPr>
      <w:r w:rsidRPr="00FF7F51">
        <w:t>Israel–Palestina-konflikten</w:t>
      </w:r>
    </w:p>
    <w:p w:rsidR="008B28E8" w:rsidP="00FF7F51" w:rsidRDefault="00626344" w14:paraId="3877ECA0" w14:textId="47D4F84F">
      <w:pPr>
        <w:pStyle w:val="Normalutanindragellerluft"/>
      </w:pPr>
      <w:r w:rsidRPr="00622675">
        <w:t>Skrivelsen redogör</w:t>
      </w:r>
      <w:r w:rsidRPr="00622675" w:rsidR="00622675">
        <w:t xml:space="preserve"> </w:t>
      </w:r>
      <w:r w:rsidRPr="00622675" w:rsidR="0081524F">
        <w:t xml:space="preserve">utförligt </w:t>
      </w:r>
      <w:r w:rsidRPr="00622675" w:rsidR="004661F6">
        <w:t xml:space="preserve">för </w:t>
      </w:r>
      <w:r w:rsidRPr="009937A3" w:rsidR="009937A3">
        <w:t>Israel–Palestina-konflikten</w:t>
      </w:r>
      <w:r w:rsidRPr="00622675" w:rsidR="00A07EAA">
        <w:t>.</w:t>
      </w:r>
      <w:r w:rsidRPr="00622675" w:rsidR="00E74EF7">
        <w:t xml:space="preserve"> </w:t>
      </w:r>
      <w:r w:rsidR="0081524F">
        <w:t xml:space="preserve">Enligt skrivelsen strävade Sverige efter ”att värna de internationella parametrarna för fred, stärka EU:s roll och sammanhållning med en enad EU-röst samt verka för att säkerhetsrådet skulle axla sitt ansvar för att finna en lösning på konflikten och blåsa liv i fredsprocessen”. Skrivelsen konstaterar också att USA under Sveriges tid i säkerhetsrådet fattade ”ett antal beslut som föregrep en framförhandlad </w:t>
      </w:r>
      <w:r w:rsidR="0081524F">
        <w:lastRenderedPageBreak/>
        <w:t>lösning” mellan I</w:t>
      </w:r>
      <w:r w:rsidR="00FF7F51">
        <w:t>srael och Palestina, bl.a.</w:t>
      </w:r>
      <w:r w:rsidR="0081524F">
        <w:t xml:space="preserve"> det amerikanska beslutet att erkänna Jerusalem som Israels huvudstad och flytta den amerikanska ambassaden. Vi har inga invändningar i sak mot dessa utgångspunkter och beskrivningar – däremot kan vi konstatera att regeringen tidigare handlat på ett sätt som rimmar mycket illa med dem. Det sve</w:t>
      </w:r>
      <w:r w:rsidR="00FF7F51">
        <w:t>nska erkännandet av Palestina</w:t>
      </w:r>
      <w:r w:rsidR="0081524F">
        <w:t xml:space="preserve"> 2014 bidrog knappast till att EU talade med en röst och föregrep dessutom en framförhandlad lösning mellan parterna. Det var mycket olyckligt</w:t>
      </w:r>
      <w:r w:rsidR="00622675">
        <w:t>.</w:t>
      </w:r>
      <w:r w:rsidR="0081524F">
        <w:t xml:space="preserve"> </w:t>
      </w:r>
      <w:r w:rsidR="00622675">
        <w:t xml:space="preserve">Det har också grusat Sveriges förhoppningar om att uppfattas som en seriös part i </w:t>
      </w:r>
      <w:r w:rsidRPr="009937A3" w:rsidR="009937A3">
        <w:t>Israel–Palestina-konflikten</w:t>
      </w:r>
      <w:r w:rsidR="00622675">
        <w:t xml:space="preserve">. </w:t>
      </w:r>
      <w:r w:rsidR="009937A3">
        <w:t xml:space="preserve">Sveriges relationer med Israel har ännu inte återhämtat sig. </w:t>
      </w:r>
      <w:r w:rsidR="00622675">
        <w:t xml:space="preserve">Förhoppningsvis inser även regeringen detta. Vi uppmanar regeringen att i möjligaste mån försöka återuppbygga ett långsiktigt förtroende för Sverige </w:t>
      </w:r>
      <w:r w:rsidR="00831F71">
        <w:t xml:space="preserve">i </w:t>
      </w:r>
      <w:r w:rsidR="00622675">
        <w:t>denna fråga. Det kräver en svensk hållning so</w:t>
      </w:r>
      <w:r w:rsidR="009937A3">
        <w:t>m är balanserad och förutsägbar, och som därmed möjliggör konstruktiva samtal med båda parter.</w:t>
      </w:r>
    </w:p>
    <w:p w:rsidRPr="00544EE3" w:rsidR="008B28E8" w:rsidP="00544EE3" w:rsidRDefault="008B28E8" w14:paraId="6EB25403" w14:textId="77777777">
      <w:pPr>
        <w:pStyle w:val="Rubrik2"/>
      </w:pPr>
      <w:r w:rsidRPr="00544EE3">
        <w:t>Kina</w:t>
      </w:r>
    </w:p>
    <w:p w:rsidR="008B28E8" w:rsidP="00544EE3" w:rsidRDefault="008B28E8" w14:paraId="7BE74DF8" w14:textId="31F16952">
      <w:pPr>
        <w:pStyle w:val="Normalutanindragellerluft"/>
      </w:pPr>
      <w:r>
        <w:t xml:space="preserve">En viktig permanent medlem av </w:t>
      </w:r>
      <w:r w:rsidR="00831F71">
        <w:t>s</w:t>
      </w:r>
      <w:r>
        <w:t xml:space="preserve">äkerhetsrådet är Kina. Asiens ökade betydelse i den globala ekonomin är en av de mest grundläggande och snabba förändringarna sedan millennieskiftet. Kina och Indien har fått ökade möjligheter till inflytande och påverkan både internationellt och regionalt. Kina bedöms bidra med ungefär en tredjedel av den globala tillväxten 2025, långt mer än någon annan ekonomi. </w:t>
      </w:r>
    </w:p>
    <w:p w:rsidR="008B28E8" w:rsidP="008B28E8" w:rsidRDefault="001F374E" w14:paraId="2AFB16AB" w14:textId="721495F9">
      <w:r>
        <w:t xml:space="preserve"> Det är välkommet att Kina deltar i världsekonomin. A</w:t>
      </w:r>
      <w:r w:rsidR="008B28E8">
        <w:t xml:space="preserve">tt </w:t>
      </w:r>
      <w:r>
        <w:t xml:space="preserve">det globala välståndet </w:t>
      </w:r>
      <w:r w:rsidR="008B28E8">
        <w:t xml:space="preserve">ökar </w:t>
      </w:r>
      <w:r>
        <w:t>är i grunden positivt</w:t>
      </w:r>
      <w:r w:rsidR="008B28E8">
        <w:t>.</w:t>
      </w:r>
      <w:r>
        <w:t xml:space="preserve"> </w:t>
      </w:r>
      <w:r w:rsidR="008B28E8">
        <w:t>Det skapar fantastiska möjligheter för entreprenörskap och handel. Men Kina är inte bara en stor ekonomi. Kina är ett statskapitalistiskt land där staten och företagen går långt in i varandra. Politiska, ekonomiska och militära verktyg koordineras för att säkra det kinesiska kommunistpartiets inflytande. Klimatet för mänskliga rättigheter är mycket hårt</w:t>
      </w:r>
      <w:r>
        <w:t xml:space="preserve"> och yttrandefriheten begränsad</w:t>
      </w:r>
      <w:r w:rsidR="008B28E8">
        <w:t>. Den kinesiska statsledningen förhåller sig inte till internationella spelregler så som västerländska demokratier. I Sydkinesiska sjön agerar Kina mot andra länder i strid med folkrätten.</w:t>
      </w:r>
      <w:r>
        <w:t xml:space="preserve"> </w:t>
      </w:r>
      <w:r w:rsidR="008B28E8">
        <w:t xml:space="preserve">Gällande arbetet i säkerhetsrådet stoppade och försvårade Kina </w:t>
      </w:r>
      <w:r w:rsidR="008B28E8">
        <w:lastRenderedPageBreak/>
        <w:t xml:space="preserve">tillsammans med Ryssland arbetet </w:t>
      </w:r>
      <w:r w:rsidR="00447EC9">
        <w:t xml:space="preserve">gällande </w:t>
      </w:r>
      <w:r w:rsidR="008B28E8">
        <w:t xml:space="preserve">Syrien. Ett exempel var </w:t>
      </w:r>
      <w:r w:rsidR="00544EE3">
        <w:t>när</w:t>
      </w:r>
      <w:r w:rsidR="008B28E8">
        <w:t xml:space="preserve"> Kina tillsammans med Ryssland använde sin vetorätt gällande ett resolutionsutkast som avsåg kemvapenanvändning. </w:t>
      </w:r>
    </w:p>
    <w:p w:rsidRPr="008B28E8" w:rsidR="008B28E8" w:rsidP="008B28E8" w:rsidRDefault="008B28E8" w14:paraId="759675AB" w14:textId="1D30DF2C">
      <w:r>
        <w:t xml:space="preserve">Moderaterna förordar en </w:t>
      </w:r>
      <w:r w:rsidR="001F374E">
        <w:t xml:space="preserve">grundlig och brett förankrad </w:t>
      </w:r>
      <w:r>
        <w:t>svensk Kinastrategi. Sverige får inte vara naiv</w:t>
      </w:r>
      <w:r w:rsidR="00447EC9">
        <w:t>t</w:t>
      </w:r>
      <w:r w:rsidR="00544EE3">
        <w:t xml:space="preserve"> – vare sig</w:t>
      </w:r>
      <w:r>
        <w:t xml:space="preserve"> ekonomiskt, säkerhetspolitiskt eller humanitärt. Det handlar ytterst om den liberala, demokratiska världsordningens framtid, om </w:t>
      </w:r>
      <w:r w:rsidR="001F374E">
        <w:t xml:space="preserve">vår </w:t>
      </w:r>
      <w:r>
        <w:t>konkurrenskraft och om Sveriges förmåga att stå upp för svenska medborgares rättigheter.</w:t>
      </w:r>
      <w:r w:rsidR="001F374E">
        <w:t xml:space="preserve"> En Kinastrategi vore önskvärd också för att Sverige ska kunna bedriva ett målmedvetet arbete inom ramen för FN.</w:t>
      </w:r>
    </w:p>
    <w:p w:rsidRPr="00544EE3" w:rsidR="006F265C" w:rsidP="00544EE3" w:rsidRDefault="006F265C" w14:paraId="61BD9E42" w14:textId="3EA7E514">
      <w:pPr>
        <w:pStyle w:val="Rubrik2"/>
      </w:pPr>
      <w:r w:rsidRPr="00544EE3">
        <w:t>Icke-spridning och nedrustning</w:t>
      </w:r>
    </w:p>
    <w:p w:rsidR="00E74EF7" w:rsidP="00544EE3" w:rsidRDefault="00F74BA8" w14:paraId="7BF944BF" w14:textId="243E6736">
      <w:pPr>
        <w:pStyle w:val="Normalutanindragellerluft"/>
      </w:pPr>
      <w:r>
        <w:t xml:space="preserve">I skrivelsen framkommer det att Sverige </w:t>
      </w:r>
      <w:r w:rsidR="00345759">
        <w:t>”</w:t>
      </w:r>
      <w:r>
        <w:t>lyfte fram vikten av framsteg inom kärnvapennedrustning</w:t>
      </w:r>
      <w:r w:rsidR="00345759">
        <w:t xml:space="preserve">” under högnivåmöten i rådet på temat ”icke-spridning av massförstörelsevapen”. </w:t>
      </w:r>
      <w:r>
        <w:t xml:space="preserve">Därför </w:t>
      </w:r>
      <w:r w:rsidR="00636841">
        <w:t xml:space="preserve">ter </w:t>
      </w:r>
      <w:r>
        <w:t xml:space="preserve">det </w:t>
      </w:r>
      <w:r w:rsidR="00636841">
        <w:t xml:space="preserve">sig </w:t>
      </w:r>
      <w:r>
        <w:t xml:space="preserve">motsägelsefullt att Sverige </w:t>
      </w:r>
      <w:r w:rsidR="00345759">
        <w:t xml:space="preserve">genom </w:t>
      </w:r>
      <w:r w:rsidR="00F84F4D">
        <w:t xml:space="preserve">utrikesminister Margot Wallström </w:t>
      </w:r>
      <w:r>
        <w:t xml:space="preserve">samtidigt drev frågan om </w:t>
      </w:r>
      <w:r w:rsidR="00544EE3">
        <w:t>k</w:t>
      </w:r>
      <w:r w:rsidR="00622675">
        <w:t xml:space="preserve">onventionen om förbud mot kärnvapen (TPNW), </w:t>
      </w:r>
      <w:r w:rsidR="00544EE3">
        <w:t>det s.k.</w:t>
      </w:r>
      <w:r w:rsidRPr="00E74EF7">
        <w:t xml:space="preserve"> kärnvapenförbudet</w:t>
      </w:r>
      <w:r>
        <w:t xml:space="preserve">. </w:t>
      </w:r>
      <w:r w:rsidR="00ED6770">
        <w:t>Regeringens utredare, a</w:t>
      </w:r>
      <w:r w:rsidR="00831F71">
        <w:t>mbassadör Lars-Erik Lundin</w:t>
      </w:r>
      <w:r w:rsidR="00ED6770">
        <w:t>,</w:t>
      </w:r>
      <w:r>
        <w:t xml:space="preserve"> rekommenderar </w:t>
      </w:r>
      <w:r w:rsidR="00ED6770">
        <w:t xml:space="preserve">i sin rapport </w:t>
      </w:r>
      <w:r>
        <w:t>att Sverige</w:t>
      </w:r>
      <w:r w:rsidRPr="00E74EF7">
        <w:t xml:space="preserve"> </w:t>
      </w:r>
      <w:r w:rsidR="0074101B">
        <w:t>varken</w:t>
      </w:r>
      <w:r w:rsidRPr="00E74EF7" w:rsidR="0074101B">
        <w:t xml:space="preserve"> </w:t>
      </w:r>
      <w:r w:rsidRPr="00E74EF7">
        <w:t>ska underteckna ell</w:t>
      </w:r>
      <w:r>
        <w:t xml:space="preserve">er ratificera </w:t>
      </w:r>
      <w:r w:rsidR="00622675">
        <w:t xml:space="preserve">kärnvapenförbudet, </w:t>
      </w:r>
      <w:r w:rsidR="00ED6770">
        <w:t>eftersom</w:t>
      </w:r>
      <w:r w:rsidR="000C063F">
        <w:t xml:space="preserve"> </w:t>
      </w:r>
      <w:r w:rsidRPr="00E74EF7">
        <w:t>svenska fö</w:t>
      </w:r>
      <w:r>
        <w:t>rsvars- och säkerhetsintressen</w:t>
      </w:r>
      <w:r w:rsidR="000C063F">
        <w:t xml:space="preserve"> </w:t>
      </w:r>
      <w:r w:rsidR="00F84F4D">
        <w:t xml:space="preserve">då skulle </w:t>
      </w:r>
      <w:r w:rsidR="000C063F">
        <w:t>riskeras</w:t>
      </w:r>
      <w:r>
        <w:t xml:space="preserve">. </w:t>
      </w:r>
      <w:r w:rsidRPr="00E74EF7" w:rsidR="00E74EF7">
        <w:t xml:space="preserve">Ett </w:t>
      </w:r>
      <w:r>
        <w:t>annat mycket viktigt skäl uppges vara</w:t>
      </w:r>
      <w:r w:rsidRPr="00E74EF7" w:rsidR="00E74EF7">
        <w:t xml:space="preserve"> att försöka säkra de processer som </w:t>
      </w:r>
      <w:r w:rsidR="00F84F4D">
        <w:t xml:space="preserve">redan </w:t>
      </w:r>
      <w:r w:rsidRPr="00E74EF7" w:rsidR="00E74EF7">
        <w:t>finns</w:t>
      </w:r>
      <w:r w:rsidR="00345759">
        <w:t xml:space="preserve"> för att främja </w:t>
      </w:r>
      <w:r w:rsidRPr="00E74EF7" w:rsidR="00E74EF7">
        <w:t>nedrustning, kärnvapenbegränsning och icke</w:t>
      </w:r>
      <w:r w:rsidR="00544EE3">
        <w:noBreakHyphen/>
      </w:r>
      <w:r w:rsidRPr="00E74EF7" w:rsidR="00E74EF7">
        <w:t>spridnings</w:t>
      </w:r>
      <w:r w:rsidR="00544EE3">
        <w:softHyphen/>
      </w:r>
      <w:r w:rsidRPr="00E74EF7" w:rsidR="00E74EF7">
        <w:t xml:space="preserve">avtal. </w:t>
      </w:r>
      <w:r>
        <w:t>I dessa processer deltar</w:t>
      </w:r>
      <w:r w:rsidRPr="00E74EF7" w:rsidR="00E74EF7">
        <w:t xml:space="preserve"> kärnvapenmakter som Ryssland, USA, Kin</w:t>
      </w:r>
      <w:r>
        <w:t>a, Storbritannien och Frankrike. Kärnvapenmakterna står</w:t>
      </w:r>
      <w:r w:rsidR="00345759">
        <w:t xml:space="preserve"> dock</w:t>
      </w:r>
      <w:r>
        <w:t xml:space="preserve"> utanför </w:t>
      </w:r>
      <w:r w:rsidR="00F84F4D">
        <w:t>TPNW</w:t>
      </w:r>
      <w:r>
        <w:t xml:space="preserve">. </w:t>
      </w:r>
      <w:r w:rsidR="000C063F">
        <w:t xml:space="preserve">Moderaterna delar denna bild och </w:t>
      </w:r>
      <w:r w:rsidR="00345759">
        <w:t>motsätter sig därför ett svensk</w:t>
      </w:r>
      <w:r w:rsidR="00544EE3">
        <w:t>t</w:t>
      </w:r>
      <w:r w:rsidR="00345759">
        <w:t xml:space="preserve"> </w:t>
      </w:r>
      <w:r w:rsidR="00F84F4D">
        <w:t>underteckna</w:t>
      </w:r>
      <w:r w:rsidR="00345759">
        <w:t>nde</w:t>
      </w:r>
      <w:r w:rsidR="00F84F4D">
        <w:t xml:space="preserve"> eller </w:t>
      </w:r>
      <w:r w:rsidR="00345759">
        <w:t xml:space="preserve">en svensk </w:t>
      </w:r>
      <w:r w:rsidR="00F84F4D">
        <w:t>ratificer</w:t>
      </w:r>
      <w:r w:rsidR="00345759">
        <w:t>ing av</w:t>
      </w:r>
      <w:r w:rsidR="000C063F">
        <w:t xml:space="preserve"> </w:t>
      </w:r>
      <w:r w:rsidR="007B6FD3">
        <w:t>kärnvapenförbudet</w:t>
      </w:r>
      <w:r w:rsidR="000C063F">
        <w:t>.</w:t>
      </w:r>
      <w:r w:rsidR="007B6FD3">
        <w:t xml:space="preserve"> För att på bästa sätt bidra till kärnvapennedrustning borde </w:t>
      </w:r>
      <w:r w:rsidR="00BF19B1">
        <w:t>Sverige</w:t>
      </w:r>
      <w:r w:rsidR="007B6FD3">
        <w:t xml:space="preserve"> i stället kraftfullt driva en linje som syftar till att främja och värna existerande processer, såsom </w:t>
      </w:r>
      <w:r w:rsidRPr="007B6FD3" w:rsidR="007B6FD3">
        <w:t>FN:s fördrag om förhindrande av spridning av kärnvapen (NPT) och den bredare NPT</w:t>
      </w:r>
      <w:r w:rsidR="007B6FD3">
        <w:t>-</w:t>
      </w:r>
      <w:r w:rsidRPr="007B6FD3" w:rsidR="007B6FD3">
        <w:t xml:space="preserve">regimen. </w:t>
      </w:r>
    </w:p>
    <w:sdt>
      <w:sdtPr>
        <w:alias w:val="CC_Underskrifter"/>
        <w:tag w:val="CC_Underskrifter"/>
        <w:id w:val="583496634"/>
        <w:lock w:val="sdtContentLocked"/>
        <w:placeholder>
          <w:docPart w:val="6C8DA26D67594D35972F780195D2E964"/>
        </w:placeholder>
      </w:sdtPr>
      <w:sdtEndPr/>
      <w:sdtContent>
        <w:p w:rsidR="00404831" w:rsidP="00510B0A" w:rsidRDefault="00404831" w14:paraId="7D3DC2D4" w14:textId="77777777"/>
        <w:p w:rsidRPr="008E0FE2" w:rsidR="004801AC" w:rsidP="00510B0A" w:rsidRDefault="00710898" w14:paraId="3243ADEF" w14:textId="21709F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Pål Jonson (M)</w:t>
            </w:r>
          </w:p>
        </w:tc>
      </w:tr>
      <w:tr>
        <w:trPr>
          <w:cantSplit/>
        </w:trPr>
        <w:tc>
          <w:tcPr>
            <w:tcW w:w="50" w:type="pct"/>
            <w:vAlign w:val="bottom"/>
          </w:tcPr>
          <w:p>
            <w:pPr>
              <w:pStyle w:val="Underskrifter"/>
              <w:spacing w:after="0"/>
            </w:pPr>
            <w:r>
              <w:t>Ann-Sofie Alm (M)</w:t>
            </w:r>
          </w:p>
        </w:tc>
        <w:tc>
          <w:tcPr>
            <w:tcW w:w="50" w:type="pct"/>
            <w:vAlign w:val="bottom"/>
          </w:tcPr>
          <w:p>
            <w:pPr>
              <w:pStyle w:val="Underskrifter"/>
            </w:pPr>
            <w:r>
              <w:t> </w:t>
            </w:r>
          </w:p>
        </w:tc>
      </w:tr>
    </w:tbl>
    <w:p w:rsidR="00171314" w:rsidRDefault="00171314" w14:paraId="5AE5C0F6" w14:textId="77777777">
      <w:bookmarkStart w:name="_GoBack" w:id="1"/>
      <w:bookmarkEnd w:id="1"/>
    </w:p>
    <w:sectPr w:rsidR="001713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A8FBD" w14:textId="77777777" w:rsidR="00B645FD" w:rsidRDefault="00B645FD" w:rsidP="000C1CAD">
      <w:pPr>
        <w:spacing w:line="240" w:lineRule="auto"/>
      </w:pPr>
      <w:r>
        <w:separator/>
      </w:r>
    </w:p>
  </w:endnote>
  <w:endnote w:type="continuationSeparator" w:id="0">
    <w:p w14:paraId="1983CAFE" w14:textId="77777777" w:rsidR="00B645FD" w:rsidRDefault="00B64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9CC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6454" w14:textId="127987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089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105E8" w14:textId="77777777" w:rsidR="00B645FD" w:rsidRDefault="00B645FD" w:rsidP="000C1CAD">
      <w:pPr>
        <w:spacing w:line="240" w:lineRule="auto"/>
      </w:pPr>
      <w:r>
        <w:separator/>
      </w:r>
    </w:p>
  </w:footnote>
  <w:footnote w:type="continuationSeparator" w:id="0">
    <w:p w14:paraId="428C126A" w14:textId="77777777" w:rsidR="00B645FD" w:rsidRDefault="00B645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2879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D1295E" wp14:anchorId="48738C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0898" w14:paraId="110F92F9" w14:textId="77777777">
                          <w:pPr>
                            <w:jc w:val="right"/>
                          </w:pPr>
                          <w:sdt>
                            <w:sdtPr>
                              <w:alias w:val="CC_Noformat_Partikod"/>
                              <w:tag w:val="CC_Noformat_Partikod"/>
                              <w:id w:val="-53464382"/>
                              <w:placeholder>
                                <w:docPart w:val="394396BCB2BE4BEEB602394130A6699B"/>
                              </w:placeholder>
                              <w:text/>
                            </w:sdtPr>
                            <w:sdtEndPr/>
                            <w:sdtContent>
                              <w:r w:rsidR="00D36C70">
                                <w:t>M</w:t>
                              </w:r>
                            </w:sdtContent>
                          </w:sdt>
                          <w:sdt>
                            <w:sdtPr>
                              <w:alias w:val="CC_Noformat_Partinummer"/>
                              <w:tag w:val="CC_Noformat_Partinummer"/>
                              <w:id w:val="-1709555926"/>
                              <w:placeholder>
                                <w:docPart w:val="ACB66663EC56420A8BF609509244A0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38C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0898" w14:paraId="110F92F9" w14:textId="77777777">
                    <w:pPr>
                      <w:jc w:val="right"/>
                    </w:pPr>
                    <w:sdt>
                      <w:sdtPr>
                        <w:alias w:val="CC_Noformat_Partikod"/>
                        <w:tag w:val="CC_Noformat_Partikod"/>
                        <w:id w:val="-53464382"/>
                        <w:placeholder>
                          <w:docPart w:val="394396BCB2BE4BEEB602394130A6699B"/>
                        </w:placeholder>
                        <w:text/>
                      </w:sdtPr>
                      <w:sdtEndPr/>
                      <w:sdtContent>
                        <w:r w:rsidR="00D36C70">
                          <w:t>M</w:t>
                        </w:r>
                      </w:sdtContent>
                    </w:sdt>
                    <w:sdt>
                      <w:sdtPr>
                        <w:alias w:val="CC_Noformat_Partinummer"/>
                        <w:tag w:val="CC_Noformat_Partinummer"/>
                        <w:id w:val="-1709555926"/>
                        <w:placeholder>
                          <w:docPart w:val="ACB66663EC56420A8BF609509244A0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CCC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B33258" w14:textId="77777777">
    <w:pPr>
      <w:jc w:val="right"/>
    </w:pPr>
  </w:p>
  <w:p w:rsidR="00262EA3" w:rsidP="00776B74" w:rsidRDefault="00262EA3" w14:paraId="209F19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10898" w14:paraId="6B2710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5C3FFC" wp14:anchorId="5A2CAF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0898" w14:paraId="54AFD5C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36C7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0898" w14:paraId="78A871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0898" w14:paraId="711A2F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:3091</w:t>
        </w:r>
      </w:sdtContent>
    </w:sdt>
  </w:p>
  <w:p w:rsidR="00262EA3" w:rsidP="00E03A3D" w:rsidRDefault="00710898" w14:paraId="149D41B5"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text/>
    </w:sdtPr>
    <w:sdtEndPr/>
    <w:sdtContent>
      <w:p w:rsidR="00262EA3" w:rsidP="00283E0F" w:rsidRDefault="00C33C5C" w14:paraId="6FEE6823" w14:textId="74F8E295">
        <w:pPr>
          <w:pStyle w:val="FSHRub2"/>
        </w:pPr>
        <w:r>
          <w:t xml:space="preserve">med anledning av skr. 2018/19:104 Sveriges medlemskap i FN:s säkerhetsråd 2017–2018 </w:t>
        </w:r>
      </w:p>
    </w:sdtContent>
  </w:sdt>
  <w:sdt>
    <w:sdtPr>
      <w:alias w:val="CC_Boilerplate_3"/>
      <w:tag w:val="CC_Boilerplate_3"/>
      <w:id w:val="1606463544"/>
      <w:lock w:val="sdtContentLocked"/>
      <w15:appearance w15:val="hidden"/>
      <w:text w:multiLine="1"/>
    </w:sdtPr>
    <w:sdtEndPr/>
    <w:sdtContent>
      <w:p w:rsidR="00262EA3" w:rsidP="00283E0F" w:rsidRDefault="00262EA3" w14:paraId="281DE7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36C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83D"/>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56"/>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63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3E"/>
    <w:rsid w:val="00167A54"/>
    <w:rsid w:val="00167B65"/>
    <w:rsid w:val="001701C2"/>
    <w:rsid w:val="0017077B"/>
    <w:rsid w:val="001712D6"/>
    <w:rsid w:val="00171314"/>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C2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BC8"/>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74E"/>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640"/>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7E1"/>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2BD"/>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75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1D8"/>
    <w:rsid w:val="003A7434"/>
    <w:rsid w:val="003A7C19"/>
    <w:rsid w:val="003B0D95"/>
    <w:rsid w:val="003B1AFC"/>
    <w:rsid w:val="003B2109"/>
    <w:rsid w:val="003B2154"/>
    <w:rsid w:val="003B2811"/>
    <w:rsid w:val="003B2CE4"/>
    <w:rsid w:val="003B38E9"/>
    <w:rsid w:val="003B59F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831"/>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C9"/>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1F6"/>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B0A"/>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EE3"/>
    <w:rsid w:val="0054517B"/>
    <w:rsid w:val="00545C84"/>
    <w:rsid w:val="00547388"/>
    <w:rsid w:val="00547A51"/>
    <w:rsid w:val="005518E6"/>
    <w:rsid w:val="0055213D"/>
    <w:rsid w:val="005526D9"/>
    <w:rsid w:val="00552763"/>
    <w:rsid w:val="00552A2A"/>
    <w:rsid w:val="00552AFC"/>
    <w:rsid w:val="00552F3C"/>
    <w:rsid w:val="00553508"/>
    <w:rsid w:val="00553603"/>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675"/>
    <w:rsid w:val="00622D24"/>
    <w:rsid w:val="00623190"/>
    <w:rsid w:val="00623B1C"/>
    <w:rsid w:val="00623DFF"/>
    <w:rsid w:val="006242CB"/>
    <w:rsid w:val="006243AC"/>
    <w:rsid w:val="00624F96"/>
    <w:rsid w:val="00625560"/>
    <w:rsid w:val="006257C2"/>
    <w:rsid w:val="00625E1F"/>
    <w:rsid w:val="00626344"/>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84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A5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65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898"/>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01B"/>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D5"/>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2BC"/>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FD3"/>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D80"/>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4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F71"/>
    <w:rsid w:val="00832081"/>
    <w:rsid w:val="008320FC"/>
    <w:rsid w:val="00832322"/>
    <w:rsid w:val="008324F5"/>
    <w:rsid w:val="008327A8"/>
    <w:rsid w:val="00832FBD"/>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4A"/>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8E8"/>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7CB"/>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2E84"/>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7A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F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AA"/>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2C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3FA"/>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B3"/>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C4"/>
    <w:rsid w:val="00B628A7"/>
    <w:rsid w:val="00B63A7C"/>
    <w:rsid w:val="00B63AEC"/>
    <w:rsid w:val="00B63CF7"/>
    <w:rsid w:val="00B64567"/>
    <w:rsid w:val="00B645F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0D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5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B1"/>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C5C"/>
    <w:rsid w:val="00C35733"/>
    <w:rsid w:val="00C362D1"/>
    <w:rsid w:val="00C366DD"/>
    <w:rsid w:val="00C369D4"/>
    <w:rsid w:val="00C37833"/>
    <w:rsid w:val="00C378D1"/>
    <w:rsid w:val="00C37957"/>
    <w:rsid w:val="00C41A5D"/>
    <w:rsid w:val="00C42158"/>
    <w:rsid w:val="00C4288F"/>
    <w:rsid w:val="00C42AB7"/>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798"/>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C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7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0B2"/>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E2E"/>
    <w:rsid w:val="00DA097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59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B5"/>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907"/>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4EF7"/>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E6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770"/>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11"/>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D6C"/>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A8"/>
    <w:rsid w:val="00F75848"/>
    <w:rsid w:val="00F75A6B"/>
    <w:rsid w:val="00F76FBF"/>
    <w:rsid w:val="00F7702C"/>
    <w:rsid w:val="00F77A2D"/>
    <w:rsid w:val="00F77C89"/>
    <w:rsid w:val="00F80EE2"/>
    <w:rsid w:val="00F80FD0"/>
    <w:rsid w:val="00F81044"/>
    <w:rsid w:val="00F81F92"/>
    <w:rsid w:val="00F825D3"/>
    <w:rsid w:val="00F83BAB"/>
    <w:rsid w:val="00F841E1"/>
    <w:rsid w:val="00F84A98"/>
    <w:rsid w:val="00F84AF1"/>
    <w:rsid w:val="00F84F4D"/>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E0"/>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0FF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6C8B7"/>
  <w15:chartTrackingRefBased/>
  <w15:docId w15:val="{851616FD-D2AD-41B1-A0CF-753512A8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7801">
      <w:bodyDiv w:val="1"/>
      <w:marLeft w:val="0"/>
      <w:marRight w:val="0"/>
      <w:marTop w:val="0"/>
      <w:marBottom w:val="0"/>
      <w:divBdr>
        <w:top w:val="none" w:sz="0" w:space="0" w:color="auto"/>
        <w:left w:val="none" w:sz="0" w:space="0" w:color="auto"/>
        <w:bottom w:val="none" w:sz="0" w:space="0" w:color="auto"/>
        <w:right w:val="none" w:sz="0" w:space="0" w:color="auto"/>
      </w:divBdr>
    </w:div>
    <w:div w:id="1366562368">
      <w:bodyDiv w:val="1"/>
      <w:marLeft w:val="0"/>
      <w:marRight w:val="0"/>
      <w:marTop w:val="0"/>
      <w:marBottom w:val="0"/>
      <w:divBdr>
        <w:top w:val="none" w:sz="0" w:space="0" w:color="auto"/>
        <w:left w:val="none" w:sz="0" w:space="0" w:color="auto"/>
        <w:bottom w:val="none" w:sz="0" w:space="0" w:color="auto"/>
        <w:right w:val="none" w:sz="0" w:space="0" w:color="auto"/>
      </w:divBdr>
    </w:div>
    <w:div w:id="18930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137ABAC6634B8EBE8D5E982252CEE6"/>
        <w:category>
          <w:name w:val="Allmänt"/>
          <w:gallery w:val="placeholder"/>
        </w:category>
        <w:types>
          <w:type w:val="bbPlcHdr"/>
        </w:types>
        <w:behaviors>
          <w:behavior w:val="content"/>
        </w:behaviors>
        <w:guid w:val="{46BAEADD-FC34-4AC3-BC12-6DC475A51B4C}"/>
      </w:docPartPr>
      <w:docPartBody>
        <w:p w:rsidR="001E447A" w:rsidRDefault="00006FF2">
          <w:pPr>
            <w:pStyle w:val="0E137ABAC6634B8EBE8D5E982252CEE6"/>
          </w:pPr>
          <w:r w:rsidRPr="005A0A93">
            <w:rPr>
              <w:rStyle w:val="Platshllartext"/>
            </w:rPr>
            <w:t>Förslag till riksdagsbeslut</w:t>
          </w:r>
        </w:p>
      </w:docPartBody>
    </w:docPart>
    <w:docPart>
      <w:docPartPr>
        <w:name w:val="E1DBFB013A5B49F6A927CBE9DB7A9B6D"/>
        <w:category>
          <w:name w:val="Allmänt"/>
          <w:gallery w:val="placeholder"/>
        </w:category>
        <w:types>
          <w:type w:val="bbPlcHdr"/>
        </w:types>
        <w:behaviors>
          <w:behavior w:val="content"/>
        </w:behaviors>
        <w:guid w:val="{5F646C51-34CB-4224-AFCB-7BA06DFEEA2D}"/>
      </w:docPartPr>
      <w:docPartBody>
        <w:p w:rsidR="001E447A" w:rsidRDefault="00006FF2">
          <w:pPr>
            <w:pStyle w:val="E1DBFB013A5B49F6A927CBE9DB7A9B6D"/>
          </w:pPr>
          <w:r w:rsidRPr="005A0A93">
            <w:rPr>
              <w:rStyle w:val="Platshllartext"/>
            </w:rPr>
            <w:t>Motivering</w:t>
          </w:r>
        </w:p>
      </w:docPartBody>
    </w:docPart>
    <w:docPart>
      <w:docPartPr>
        <w:name w:val="394396BCB2BE4BEEB602394130A6699B"/>
        <w:category>
          <w:name w:val="Allmänt"/>
          <w:gallery w:val="placeholder"/>
        </w:category>
        <w:types>
          <w:type w:val="bbPlcHdr"/>
        </w:types>
        <w:behaviors>
          <w:behavior w:val="content"/>
        </w:behaviors>
        <w:guid w:val="{B907AB3D-4B8E-48D9-8C29-32261F49F454}"/>
      </w:docPartPr>
      <w:docPartBody>
        <w:p w:rsidR="001E447A" w:rsidRDefault="00006FF2">
          <w:pPr>
            <w:pStyle w:val="394396BCB2BE4BEEB602394130A6699B"/>
          </w:pPr>
          <w:r>
            <w:rPr>
              <w:rStyle w:val="Platshllartext"/>
            </w:rPr>
            <w:t xml:space="preserve"> </w:t>
          </w:r>
        </w:p>
      </w:docPartBody>
    </w:docPart>
    <w:docPart>
      <w:docPartPr>
        <w:name w:val="ACB66663EC56420A8BF609509244A002"/>
        <w:category>
          <w:name w:val="Allmänt"/>
          <w:gallery w:val="placeholder"/>
        </w:category>
        <w:types>
          <w:type w:val="bbPlcHdr"/>
        </w:types>
        <w:behaviors>
          <w:behavior w:val="content"/>
        </w:behaviors>
        <w:guid w:val="{CC256C71-CD5C-4290-AAE4-E5CF9FAD9BCD}"/>
      </w:docPartPr>
      <w:docPartBody>
        <w:p w:rsidR="001E447A" w:rsidRDefault="00006FF2">
          <w:pPr>
            <w:pStyle w:val="ACB66663EC56420A8BF609509244A002"/>
          </w:pPr>
          <w:r>
            <w:t xml:space="preserve"> </w:t>
          </w:r>
        </w:p>
      </w:docPartBody>
    </w:docPart>
    <w:docPart>
      <w:docPartPr>
        <w:name w:val="6C8DA26D67594D35972F780195D2E964"/>
        <w:category>
          <w:name w:val="Allmänt"/>
          <w:gallery w:val="placeholder"/>
        </w:category>
        <w:types>
          <w:type w:val="bbPlcHdr"/>
        </w:types>
        <w:behaviors>
          <w:behavior w:val="content"/>
        </w:behaviors>
        <w:guid w:val="{4A75E691-2AED-4840-AD84-5FD33BEB31CF}"/>
      </w:docPartPr>
      <w:docPartBody>
        <w:p w:rsidR="0077436A" w:rsidRDefault="00774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7A"/>
    <w:rsid w:val="00006FF2"/>
    <w:rsid w:val="001E447A"/>
    <w:rsid w:val="0057018C"/>
    <w:rsid w:val="005E779E"/>
    <w:rsid w:val="006D2FF2"/>
    <w:rsid w:val="00720F7A"/>
    <w:rsid w:val="0077436A"/>
    <w:rsid w:val="008A5C46"/>
    <w:rsid w:val="00986116"/>
    <w:rsid w:val="00C36C12"/>
    <w:rsid w:val="00F84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779E"/>
    <w:rPr>
      <w:color w:val="F4B083" w:themeColor="accent2" w:themeTint="99"/>
    </w:rPr>
  </w:style>
  <w:style w:type="paragraph" w:customStyle="1" w:styleId="0E137ABAC6634B8EBE8D5E982252CEE6">
    <w:name w:val="0E137ABAC6634B8EBE8D5E982252CEE6"/>
  </w:style>
  <w:style w:type="paragraph" w:customStyle="1" w:styleId="02937FEBA1954E89A9FD598D0E9800C1">
    <w:name w:val="02937FEBA1954E89A9FD598D0E9800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3AD170EDE943B89A3FCC21B4F06FDA">
    <w:name w:val="5B3AD170EDE943B89A3FCC21B4F06FDA"/>
  </w:style>
  <w:style w:type="paragraph" w:customStyle="1" w:styleId="E1DBFB013A5B49F6A927CBE9DB7A9B6D">
    <w:name w:val="E1DBFB013A5B49F6A927CBE9DB7A9B6D"/>
  </w:style>
  <w:style w:type="paragraph" w:customStyle="1" w:styleId="D0923CDC71FA4F57B2D983B8BBE11558">
    <w:name w:val="D0923CDC71FA4F57B2D983B8BBE11558"/>
  </w:style>
  <w:style w:type="paragraph" w:customStyle="1" w:styleId="E702133F44EB49269009152363813CC7">
    <w:name w:val="E702133F44EB49269009152363813CC7"/>
  </w:style>
  <w:style w:type="paragraph" w:customStyle="1" w:styleId="394396BCB2BE4BEEB602394130A6699B">
    <w:name w:val="394396BCB2BE4BEEB602394130A6699B"/>
  </w:style>
  <w:style w:type="paragraph" w:customStyle="1" w:styleId="ACB66663EC56420A8BF609509244A002">
    <w:name w:val="ACB66663EC56420A8BF609509244A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57F5F-C92B-4A04-85DD-67920963FA91}"/>
</file>

<file path=customXml/itemProps2.xml><?xml version="1.0" encoding="utf-8"?>
<ds:datastoreItem xmlns:ds="http://schemas.openxmlformats.org/officeDocument/2006/customXml" ds:itemID="{340E2F9C-EE04-4B18-9EC4-A6043D1A0183}"/>
</file>

<file path=customXml/itemProps3.xml><?xml version="1.0" encoding="utf-8"?>
<ds:datastoreItem xmlns:ds="http://schemas.openxmlformats.org/officeDocument/2006/customXml" ds:itemID="{2071BB54-21D3-4D1D-BE76-A41DF80103F9}"/>
</file>

<file path=docProps/app.xml><?xml version="1.0" encoding="utf-8"?>
<Properties xmlns="http://schemas.openxmlformats.org/officeDocument/2006/extended-properties" xmlns:vt="http://schemas.openxmlformats.org/officeDocument/2006/docPropsVTypes">
  <Template>Normal</Template>
  <TotalTime>18</TotalTime>
  <Pages>4</Pages>
  <Words>1389</Words>
  <Characters>8476</Characters>
  <Application>Microsoft Office Word</Application>
  <DocSecurity>0</DocSecurity>
  <Lines>138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2018 19 104 Sveriges medlemskap i FN s säkerhetsråd 2017 2018</vt:lpstr>
      <vt:lpstr>
      </vt:lpstr>
    </vt:vector>
  </TitlesOfParts>
  <Company>Sveriges riksdag</Company>
  <LinksUpToDate>false</LinksUpToDate>
  <CharactersWithSpaces>9835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