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680" w:rsidRPr="00665A6F" w:rsidRDefault="00BF7680">
      <w:pPr>
        <w:pStyle w:val="Frslagsrubrik"/>
      </w:pPr>
      <w:r w:rsidRPr="00665A6F">
        <w:t>Förslag till riksdagsbeslut</w:t>
      </w:r>
    </w:p>
    <w:p w:rsidR="00BF7680" w:rsidRPr="00665A6F" w:rsidRDefault="00BF7680">
      <w:pPr>
        <w:pStyle w:val="Hemstlatt"/>
        <w:ind w:left="0"/>
      </w:pPr>
      <w:r w:rsidRPr="00665A6F">
        <w:t>Riksdagen tillkännager för regeringen som sin mening vad som anförs i motionen om att sexualrådgivning, preventivmedel och abort ska ingå i FN:s katalog över mänskliga rättigheter.</w:t>
      </w:r>
    </w:p>
    <w:p w:rsidR="00BF7680" w:rsidRPr="00665A6F" w:rsidRDefault="00BF7680">
      <w:pPr>
        <w:pStyle w:val="Rubrik1"/>
      </w:pPr>
      <w:r w:rsidRPr="00665A6F">
        <w:t>Motivering</w:t>
      </w:r>
    </w:p>
    <w:p w:rsidR="00BF7680" w:rsidRPr="00665A6F" w:rsidRDefault="00BF7680">
      <w:r w:rsidRPr="00665A6F">
        <w:t>De vanligaste dödsorsakerna för världens kvinnor är osäkra aborter och ko</w:t>
      </w:r>
      <w:r w:rsidRPr="00665A6F">
        <w:t>m</w:t>
      </w:r>
      <w:r w:rsidRPr="00665A6F">
        <w:t>plikationer vid förlossning. Det innebär att frågan om abort i första hand handlar om kvinnors rättigheter.</w:t>
      </w:r>
    </w:p>
    <w:p w:rsidR="00BF7680" w:rsidRPr="00665A6F" w:rsidRDefault="00BF7680">
      <w:pPr>
        <w:pStyle w:val="Normaltindrag"/>
      </w:pPr>
      <w:r w:rsidRPr="00665A6F">
        <w:t>Det finns tusen skäl till att en kvinna väljer att göra abort. Om barnet til</w:t>
      </w:r>
      <w:r w:rsidRPr="00665A6F">
        <w:t>l</w:t>
      </w:r>
      <w:r w:rsidRPr="00665A6F">
        <w:t>kommit genom våldtäkt eller incest, om den gravida kvinnan är minderårig, om kvinnan redan har fler barn än hon kan ta hand om, om utomäktenskapligt sex fördöms och bestraffas där hon bor, om preventivmedel är förbjudet, om kvinnan är fattig och ensamstående osv. Listan kan göras hur lång som helst. Varje kvinna har sina egna individuella skäl för att göra abort.</w:t>
      </w:r>
    </w:p>
    <w:p w:rsidR="00BF7680" w:rsidRPr="00665A6F" w:rsidRDefault="00BF7680">
      <w:pPr>
        <w:pStyle w:val="Normaltindrag"/>
      </w:pPr>
      <w:r w:rsidRPr="00665A6F">
        <w:t>I tredje världen tillkommer ytterligare ett skäl. Där dör otroliga mängder kvinnor i barnsäng på grund av att deras kroppar redan slitits ut av o</w:t>
      </w:r>
      <w:r w:rsidRPr="00665A6F">
        <w:t>taliga födslar sedan tidiga tonåren och på grund av undermålig sjukvård vid förlos</w:t>
      </w:r>
      <w:r w:rsidRPr="00665A6F">
        <w:t>s</w:t>
      </w:r>
      <w:r w:rsidRPr="00665A6F">
        <w:t>ningen.</w:t>
      </w:r>
    </w:p>
    <w:p w:rsidR="00BF7680" w:rsidRPr="00665A6F" w:rsidRDefault="00BF7680">
      <w:pPr>
        <w:pStyle w:val="Normaltindrag"/>
      </w:pPr>
      <w:r w:rsidRPr="00665A6F">
        <w:t>Möjligheten att bestämma över sin egen kropp är en rättighet som major</w:t>
      </w:r>
      <w:r w:rsidRPr="00665A6F">
        <w:t>i</w:t>
      </w:r>
      <w:r w:rsidRPr="00665A6F">
        <w:t>teten av världens kvinnor fortfarande saknar. I större delen av världen är det männen som tagit sig rätten att bestämma över kvinnors kroppar och liv.</w:t>
      </w:r>
    </w:p>
    <w:p w:rsidR="00BF7680" w:rsidRPr="00665A6F" w:rsidRDefault="00BF7680">
      <w:pPr>
        <w:pStyle w:val="Normaltindrag"/>
      </w:pPr>
      <w:r w:rsidRPr="00665A6F">
        <w:t>Rätten till fri sexualrådgivning, preventivmedel och abort bör inte räknas som en kulturell eller religiös angelägenhet. Kvinnors frihet, liv och hälsa skall stå över patriarkala, totalitära system som hänvisar till religion och ku</w:t>
      </w:r>
      <w:r w:rsidRPr="00665A6F">
        <w:t>l</w:t>
      </w:r>
      <w:r w:rsidRPr="00665A6F">
        <w:t>tur för att legitimera kvinnoförtryck. Regeringen bör driva kravet på att sex</w:t>
      </w:r>
      <w:r w:rsidRPr="00665A6F">
        <w:t>u</w:t>
      </w:r>
      <w:r w:rsidRPr="00665A6F">
        <w:lastRenderedPageBreak/>
        <w:t>alrådgivning, preventivmedel och abort skall ingå i FN:s katalog över mäns</w:t>
      </w:r>
      <w:r w:rsidRPr="00665A6F">
        <w:t>k</w:t>
      </w:r>
      <w:r w:rsidRPr="00665A6F">
        <w:t>liga rä</w:t>
      </w:r>
      <w:r w:rsidRPr="00665A6F">
        <w:t>t</w:t>
      </w:r>
      <w:r w:rsidRPr="00665A6F">
        <w: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A6F">
        <w:trPr>
          <w:cantSplit/>
        </w:trPr>
        <w:tc>
          <w:tcPr>
            <w:tcW w:w="3046" w:type="dxa"/>
          </w:tcPr>
          <w:p w:rsidR="00BF7680" w:rsidRPr="00665A6F" w:rsidRDefault="00BF7680">
            <w:pPr>
              <w:pStyle w:val="UnderskriftDatum"/>
              <w:spacing w:before="240"/>
            </w:pPr>
            <w:r w:rsidRPr="00665A6F">
              <w:t>Stockholm den 26 oktober 2010</w:t>
            </w:r>
          </w:p>
        </w:tc>
        <w:tc>
          <w:tcPr>
            <w:tcW w:w="3047" w:type="dxa"/>
          </w:tcPr>
          <w:p w:rsidR="00BF7680" w:rsidRPr="00665A6F" w:rsidRDefault="00BF7680">
            <w:pPr>
              <w:pStyle w:val="Underskrifter"/>
              <w:spacing w:before="240"/>
            </w:pPr>
          </w:p>
        </w:tc>
      </w:tr>
      <w:tr w:rsidR="00000000" w:rsidRPr="00665A6F">
        <w:trPr>
          <w:cantSplit/>
        </w:trPr>
        <w:tc>
          <w:tcPr>
            <w:tcW w:w="3046" w:type="dxa"/>
          </w:tcPr>
          <w:p w:rsidR="00BF7680" w:rsidRPr="00665A6F" w:rsidRDefault="00BF7680">
            <w:pPr>
              <w:pStyle w:val="Underskrifter"/>
            </w:pPr>
            <w:r w:rsidRPr="00665A6F">
              <w:t>Hillevi Larsson (S)</w:t>
            </w:r>
          </w:p>
        </w:tc>
        <w:tc>
          <w:tcPr>
            <w:tcW w:w="3046" w:type="dxa"/>
          </w:tcPr>
          <w:p w:rsidR="00BF7680" w:rsidRPr="00665A6F" w:rsidRDefault="00BF7680">
            <w:pPr>
              <w:pStyle w:val="Underskrifter"/>
            </w:pPr>
          </w:p>
        </w:tc>
      </w:tr>
    </w:tbl>
    <w:p w:rsidR="00BF7680" w:rsidRPr="00665A6F" w:rsidRDefault="00BF7680">
      <w:pPr>
        <w:pStyle w:val="Normaltindrag"/>
      </w:pPr>
    </w:p>
    <w:sectPr w:rsidR="00BF7680" w:rsidRPr="00665A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680" w:rsidRPr="00665A6F" w:rsidRDefault="00BF7680">
      <w:r w:rsidRPr="00665A6F">
        <w:separator/>
      </w:r>
    </w:p>
  </w:endnote>
  <w:endnote w:type="continuationSeparator" w:id="0">
    <w:p w:rsidR="00BF7680" w:rsidRPr="00665A6F" w:rsidRDefault="00BF7680">
      <w:r w:rsidRPr="00665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665A6F">
    <w:pPr>
      <w:pStyle w:val="Sidfot"/>
    </w:pPr>
    <w:r w:rsidRPr="00665A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148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80" w:rsidRDefault="00BF7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680" w:rsidRDefault="00BF7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665A6F">
    <w:pPr>
      <w:pStyle w:val="Sidfot"/>
    </w:pPr>
    <w:r w:rsidRPr="00665A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144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80" w:rsidRDefault="00BF7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680" w:rsidRDefault="00BF7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665A6F">
    <w:pPr>
      <w:pStyle w:val="Sidfot"/>
    </w:pPr>
    <w:r w:rsidRPr="00665A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816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80" w:rsidRDefault="00BF7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680" w:rsidRDefault="00BF7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680" w:rsidRPr="00665A6F" w:rsidRDefault="00BF7680">
      <w:r w:rsidRPr="00665A6F">
        <w:separator/>
      </w:r>
    </w:p>
  </w:footnote>
  <w:footnote w:type="continuationSeparator" w:id="0">
    <w:p w:rsidR="00BF7680" w:rsidRPr="00665A6F" w:rsidRDefault="00BF7680">
      <w:r w:rsidRPr="00665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665A6F">
    <w:pPr>
      <w:pStyle w:val="Sidhuvud"/>
    </w:pPr>
    <w:r w:rsidRPr="00665A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562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80" w:rsidRDefault="00BF7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680" w:rsidRDefault="00BF7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665A6F">
    <w:pPr>
      <w:pStyle w:val="Sidhuvud"/>
    </w:pPr>
    <w:r w:rsidRPr="00665A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072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80" w:rsidRDefault="00BF7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680" w:rsidRDefault="00BF7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680" w:rsidRPr="00665A6F" w:rsidRDefault="00BF7680">
    <w:pPr>
      <w:pStyle w:val="FSHNormal"/>
      <w:tabs>
        <w:tab w:val="right" w:pos="5840"/>
      </w:tabs>
    </w:pPr>
    <w:r w:rsidRPr="00665A6F">
      <w:br/>
    </w:r>
    <w:r w:rsidRPr="00665A6F">
      <w:fldChar w:fldCharType="begin" w:fldLock="1"/>
    </w:r>
    <w:r w:rsidRPr="00665A6F">
      <w:instrText xml:space="preserve"> DOCPROPERTY</w:instrText>
    </w:r>
    <w:r w:rsidRPr="00665A6F">
      <w:rPr>
        <w:sz w:val="18"/>
      </w:rPr>
      <w:instrText xml:space="preserve"> "YearUser" *\charformat </w:instrText>
    </w:r>
    <w:r w:rsidRPr="00665A6F">
      <w:fldChar w:fldCharType="separate"/>
    </w:r>
    <w:r w:rsidRPr="00665A6F">
      <w:t>2010/11</w:t>
    </w:r>
    <w:r w:rsidRPr="00665A6F">
      <w:fldChar w:fldCharType="end"/>
    </w:r>
    <w:r w:rsidRPr="00665A6F">
      <w:t xml:space="preserve"> </w:t>
    </w:r>
    <w:r w:rsidRPr="00665A6F">
      <w:tab/>
      <w:t xml:space="preserve">mnr: </w:t>
    </w:r>
    <w:r w:rsidRPr="00665A6F">
      <w:fldChar w:fldCharType="begin" w:fldLock="1"/>
    </w:r>
    <w:r w:rsidRPr="00665A6F">
      <w:instrText xml:space="preserve"> DOCPROPERTY</w:instrText>
    </w:r>
    <w:r w:rsidRPr="00665A6F">
      <w:rPr>
        <w:sz w:val="18"/>
      </w:rPr>
      <w:instrText xml:space="preserve"> "Motionsnummer" *\charformat </w:instrText>
    </w:r>
    <w:r w:rsidRPr="00665A6F">
      <w:fldChar w:fldCharType="separate"/>
    </w:r>
    <w:r w:rsidRPr="00665A6F">
      <w:t>U273</w:t>
    </w:r>
    <w:r w:rsidRPr="00665A6F">
      <w:fldChar w:fldCharType="end"/>
    </w:r>
    <w:r w:rsidRPr="00665A6F">
      <w:br/>
    </w:r>
    <w:r w:rsidRPr="00665A6F">
      <w:fldChar w:fldCharType="begin" w:fldLock="1"/>
    </w:r>
    <w:r w:rsidRPr="00665A6F">
      <w:instrText xml:space="preserve"> DOCPROPERTY</w:instrText>
    </w:r>
    <w:r w:rsidRPr="00665A6F">
      <w:rPr>
        <w:sz w:val="18"/>
      </w:rPr>
      <w:instrText xml:space="preserve"> "Samling" *\charformat </w:instrText>
    </w:r>
    <w:r w:rsidRPr="00665A6F">
      <w:fldChar w:fldCharType="end"/>
    </w:r>
    <w:r w:rsidRPr="00665A6F">
      <w:tab/>
      <w:t xml:space="preserve">pnr: </w:t>
    </w:r>
    <w:r w:rsidRPr="00665A6F">
      <w:fldChar w:fldCharType="begin" w:fldLock="1"/>
    </w:r>
    <w:r w:rsidRPr="00665A6F">
      <w:instrText xml:space="preserve"> DOCPROPERTY</w:instrText>
    </w:r>
    <w:r w:rsidRPr="00665A6F">
      <w:rPr>
        <w:sz w:val="18"/>
      </w:rPr>
      <w:instrText xml:space="preserve"> "Partinummer" *\charformat </w:instrText>
    </w:r>
    <w:r w:rsidRPr="00665A6F">
      <w:fldChar w:fldCharType="separate"/>
    </w:r>
    <w:r w:rsidRPr="00665A6F">
      <w:t>S16030</w:t>
    </w:r>
    <w:r w:rsidRPr="00665A6F">
      <w:fldChar w:fldCharType="end"/>
    </w:r>
  </w:p>
  <w:p w:rsidR="00BF7680" w:rsidRPr="00665A6F" w:rsidRDefault="00BF7680">
    <w:pPr>
      <w:pStyle w:val="FSHRub1"/>
    </w:pPr>
    <w:r w:rsidRPr="00665A6F">
      <w:t>Motion till riksdagen</w:t>
    </w:r>
    <w:r w:rsidRPr="00665A6F">
      <w:br/>
    </w:r>
    <w:r w:rsidRPr="00665A6F">
      <w:fldChar w:fldCharType="begin" w:fldLock="1"/>
    </w:r>
    <w:r w:rsidRPr="00665A6F">
      <w:instrText xml:space="preserve"> DOCPROPERTY "YearUser" *\charformat </w:instrText>
    </w:r>
    <w:r w:rsidRPr="00665A6F">
      <w:fldChar w:fldCharType="separate"/>
    </w:r>
    <w:r w:rsidRPr="00665A6F">
      <w:t>2010/11</w:t>
    </w:r>
    <w:r w:rsidRPr="00665A6F">
      <w:fldChar w:fldCharType="end"/>
    </w:r>
    <w:r w:rsidRPr="00665A6F">
      <w:t>:</w:t>
    </w:r>
    <w:r w:rsidRPr="00665A6F">
      <w:fldChar w:fldCharType="begin" w:fldLock="1"/>
    </w:r>
    <w:r w:rsidRPr="00665A6F">
      <w:instrText xml:space="preserve"> DOCPROPERTY "Motionsnummer" *\charformat </w:instrText>
    </w:r>
    <w:r w:rsidRPr="00665A6F">
      <w:fldChar w:fldCharType="separate"/>
    </w:r>
    <w:r w:rsidRPr="00665A6F">
      <w:t>U273</w:t>
    </w:r>
    <w:r w:rsidRPr="00665A6F">
      <w:fldChar w:fldCharType="end"/>
    </w:r>
  </w:p>
  <w:p w:rsidR="00BF7680" w:rsidRPr="00665A6F" w:rsidRDefault="00BF7680">
    <w:pPr>
      <w:pStyle w:val="FSHNormalS5"/>
    </w:pPr>
    <w:r w:rsidRPr="00665A6F">
      <w:fldChar w:fldCharType="begin" w:fldLock="1"/>
    </w:r>
    <w:r w:rsidRPr="00665A6F">
      <w:instrText xml:space="preserve"> DOCPROPERTY "MotionarText" *\charformat </w:instrText>
    </w:r>
    <w:r w:rsidRPr="00665A6F">
      <w:fldChar w:fldCharType="separate"/>
    </w:r>
    <w:r w:rsidRPr="00665A6F">
      <w:t>av Hillevi Larsson (S)</w:t>
    </w:r>
    <w:r w:rsidRPr="00665A6F">
      <w:fldChar w:fldCharType="end"/>
    </w:r>
    <w:r w:rsidRPr="00665A6F">
      <w:br/>
    </w:r>
    <w:r w:rsidRPr="00665A6F">
      <w:fldChar w:fldCharType="begin" w:fldLock="1"/>
    </w:r>
    <w:r w:rsidRPr="00665A6F">
      <w:instrText xml:space="preserve"> DOCPROPERTY "SvarFrasKort" *\charformat </w:instrText>
    </w:r>
    <w:r w:rsidRPr="00665A6F">
      <w:fldChar w:fldCharType="end"/>
    </w:r>
  </w:p>
  <w:p w:rsidR="00BF7680" w:rsidRPr="00665A6F" w:rsidRDefault="00BF7680">
    <w:pPr>
      <w:pStyle w:val="FSHTitel"/>
    </w:pPr>
    <w:r w:rsidRPr="00665A6F">
      <w:fldChar w:fldCharType="begin" w:fldLock="1"/>
    </w:r>
    <w:r w:rsidRPr="00665A6F">
      <w:instrText xml:space="preserve"> DOCPROPERTY</w:instrText>
    </w:r>
    <w:r w:rsidRPr="00665A6F">
      <w:rPr>
        <w:sz w:val="18"/>
      </w:rPr>
      <w:instrText xml:space="preserve"> "RubrikSvar" *\charformat </w:instrText>
    </w:r>
    <w:r w:rsidRPr="00665A6F">
      <w:fldChar w:fldCharType="separate"/>
    </w:r>
    <w:r w:rsidRPr="00665A6F">
      <w:t>Kvinnors rättigheter är mänskliga rättigheter</w:t>
    </w:r>
    <w:r w:rsidRPr="00665A6F">
      <w:fldChar w:fldCharType="end"/>
    </w:r>
  </w:p>
  <w:p w:rsidR="00BF7680" w:rsidRPr="00665A6F" w:rsidRDefault="00BF7680">
    <w:pPr>
      <w:pStyle w:val="Normal00"/>
    </w:pPr>
  </w:p>
  <w:p w:rsidR="00BF7680" w:rsidRPr="00665A6F" w:rsidRDefault="00BF7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7578280">
    <w:abstractNumId w:val="3"/>
  </w:num>
  <w:num w:numId="2" w16cid:durableId="405109528">
    <w:abstractNumId w:val="2"/>
  </w:num>
  <w:num w:numId="3" w16cid:durableId="491410076">
    <w:abstractNumId w:val="1"/>
  </w:num>
  <w:num w:numId="4" w16cid:durableId="1756635333">
    <w:abstractNumId w:val="0"/>
  </w:num>
  <w:num w:numId="5" w16cid:durableId="1647516772">
    <w:abstractNumId w:val="7"/>
  </w:num>
  <w:num w:numId="6" w16cid:durableId="1516580649">
    <w:abstractNumId w:val="6"/>
  </w:num>
  <w:num w:numId="7" w16cid:durableId="93743226">
    <w:abstractNumId w:val="5"/>
  </w:num>
  <w:num w:numId="8" w16cid:durableId="1755665941">
    <w:abstractNumId w:val="4"/>
  </w:num>
  <w:num w:numId="9" w16cid:durableId="432673053">
    <w:abstractNumId w:val="8"/>
  </w:num>
  <w:num w:numId="10" w16cid:durableId="762266059">
    <w:abstractNumId w:val="9"/>
  </w:num>
  <w:num w:numId="11" w16cid:durableId="1234967675">
    <w:abstractNumId w:val="10"/>
  </w:num>
  <w:num w:numId="12" w16cid:durableId="1290428642">
    <w:abstractNumId w:val="13"/>
  </w:num>
  <w:num w:numId="13" w16cid:durableId="33433593">
    <w:abstractNumId w:val="15"/>
  </w:num>
  <w:num w:numId="14" w16cid:durableId="1203205241">
    <w:abstractNumId w:val="16"/>
  </w:num>
  <w:num w:numId="15" w16cid:durableId="83458616">
    <w:abstractNumId w:val="11"/>
  </w:num>
  <w:num w:numId="16" w16cid:durableId="2120029013">
    <w:abstractNumId w:val="18"/>
  </w:num>
  <w:num w:numId="17" w16cid:durableId="1756317553">
    <w:abstractNumId w:val="17"/>
  </w:num>
  <w:num w:numId="18" w16cid:durableId="2085758000">
    <w:abstractNumId w:val="14"/>
  </w:num>
  <w:num w:numId="19" w16cid:durableId="1978949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BC40BA"/>
    <w:rsid w:val="00665A6F"/>
    <w:rsid w:val="00BC40BA"/>
    <w:rsid w:val="00BF7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31E03E-2A59-47AC-B09D-D47E09B6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1493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s16030</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s16030</dc:title>
  <dc:subject>s16030</dc:subject>
  <dc:creator>Riksdagen</dc:creator>
  <cp:keywords>Riksdagen</cp:keywords>
  <dc:description>Versal/gemen i partibeteckning. Gemen i tryck för 0910, versal för 1011 och nyare</dc:description>
  <cp:lastModifiedBy>Lars Brink</cp:lastModifiedBy>
  <cp:revision>2</cp:revision>
  <cp:lastPrinted>2010-12-08T08:04:00Z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rättigheter är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rättigheter är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20102011000000000115000160300069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20102011000000000115000160300069</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{5750A099-D041-431D-8EF0-147096880275}</vt:lpwstr>
  </property>
  <property fmtid="{D5CDD505-2E9C-101B-9397-08002B2CF9AE}" pid="53" name="Överföringar">
    <vt:i4>0</vt:i4>
  </property>
  <property fmtid="{D5CDD505-2E9C-101B-9397-08002B2CF9AE}" pid="54" name="Checksum">
    <vt:lpwstr>*1021411039679*</vt:lpwstr>
  </property>
  <property fmtid="{D5CDD505-2E9C-101B-9397-08002B2CF9AE}" pid="55" name="skuggnummer">
    <vt:lpwstr>2111</vt:lpwstr>
  </property>
  <property fmtid="{D5CDD505-2E9C-101B-9397-08002B2CF9AE}" pid="56" name="urixVersion">
    <vt:lpwstr>4.3.2.0</vt:lpwstr>
  </property>
  <property fmtid="{D5CDD505-2E9C-101B-9397-08002B2CF9AE}" pid="57" name="urixOrigin">
    <vt:lpwstr>101208 09:04:48.187</vt:lpwstr>
  </property>
  <property fmtid="{D5CDD505-2E9C-101B-9397-08002B2CF9AE}" pid="58" name="urixGuid">
    <vt:lpwstr>{9649B4E1-8BFF-40D1-A890-561ECA62F2FA}</vt:lpwstr>
  </property>
</Properties>
</file>