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84AC519B5CAE448285ED45435EE710D7"/>
        </w:placeholder>
        <w15:appearance w15:val="hidden"/>
        <w:text/>
      </w:sdtPr>
      <w:sdtEndPr/>
      <w:sdtContent>
        <w:p w:rsidRPr="009B062B" w:rsidR="00AF30DD" w:rsidP="009B062B" w:rsidRDefault="00AF30DD" w14:paraId="54F316D9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fac958df-c81f-43a4-b45f-83bf12f644ca"/>
        <w:id w:val="-1301454172"/>
        <w:lock w:val="sdtLocked"/>
      </w:sdtPr>
      <w:sdtEndPr/>
      <w:sdtContent>
        <w:p w:rsidR="00C94FCB" w:rsidRDefault="0049196E" w14:paraId="54F316D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inrätta ett pris till Hans Roslings minne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40AEEF313D6428C972927668F0D641C"/>
        </w:placeholder>
        <w15:appearance w15:val="hidden"/>
        <w:text/>
      </w:sdtPr>
      <w:sdtEndPr/>
      <w:sdtContent>
        <w:p w:rsidR="00035C23" w:rsidP="00035C23" w:rsidRDefault="006D79C9" w14:paraId="54F316DB" w14:textId="77777777">
          <w:pPr>
            <w:pStyle w:val="Rubrik1"/>
          </w:pPr>
          <w:r>
            <w:t>Motivering</w:t>
          </w:r>
        </w:p>
      </w:sdtContent>
    </w:sdt>
    <w:p w:rsidR="00035C23" w:rsidP="00035C23" w:rsidRDefault="00035C23" w14:paraId="54F316DC" w14:textId="77777777">
      <w:pPr>
        <w:pStyle w:val="Normalutanindragellerluft"/>
      </w:pPr>
      <w:r>
        <w:t>Professorn i internationell hälsa, Hans Rosling, gick bort i februari 2017. Han blev framför allt känd för att göra populärvetenskapliga och lättillgängliga presentationer av sin forskning. Förutom detta var han en av initiativtagarna till Läkare utan gränsers Sverigesektion.</w:t>
      </w:r>
    </w:p>
    <w:p w:rsidRPr="005A7727" w:rsidR="00035C23" w:rsidP="005A7727" w:rsidRDefault="00035C23" w14:paraId="54F316DD" w14:textId="77777777">
      <w:r w:rsidRPr="005A7727">
        <w:t xml:space="preserve">I en samtid där falska nyheter florerade och optimismen över världsutvecklingen sjönk, var Rosling en ljus kraft som pekade på den positiva utvecklingen i världen. I debatter kunde han meddela meningsmotståndarna att de hade fel, understödd av de senaste forskningsrönen. </w:t>
      </w:r>
    </w:p>
    <w:p w:rsidRPr="005A7727" w:rsidR="00652B73" w:rsidP="005A7727" w:rsidRDefault="00035C23" w14:paraId="54F316DE" w14:textId="01DDE539">
      <w:bookmarkStart w:name="_GoBack" w:id="1"/>
      <w:bookmarkEnd w:id="1"/>
      <w:r w:rsidRPr="005A7727">
        <w:t xml:space="preserve">Det finns fler personer som Rosling, som vill vara goda krafter i samhället men som motarbetas med faktoider, vandringssägner och sanningsavlägsenhet. Att synliggöra dessa med Roslingpriset skulle kunna göra kampen </w:t>
      </w:r>
      <w:r w:rsidRPr="005A7727">
        <w:lastRenderedPageBreak/>
        <w:t xml:space="preserve">lättare att ta och visa på att vi värnar om debatter som tar avstamp i forskning istället för </w:t>
      </w:r>
      <w:r w:rsidRPr="005A7727" w:rsidR="005A7727">
        <w:t xml:space="preserve">i </w:t>
      </w:r>
      <w:r w:rsidRPr="005A7727">
        <w:t>känslor och rädslor.</w:t>
      </w:r>
    </w:p>
    <w:p w:rsidRPr="005A7727" w:rsidR="005A7727" w:rsidP="005A7727" w:rsidRDefault="005A7727" w14:paraId="38AF6E6F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CF4EEC861524334847CC29889C66376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475653" w:rsidRDefault="005A7727" w14:paraId="54F316D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Emilia Töyrä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20256" w:rsidRDefault="00F20256" w14:paraId="54F316E3" w14:textId="77777777"/>
    <w:sectPr w:rsidR="00F2025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316E5" w14:textId="77777777" w:rsidR="004A4C0F" w:rsidRDefault="004A4C0F" w:rsidP="000C1CAD">
      <w:pPr>
        <w:spacing w:line="240" w:lineRule="auto"/>
      </w:pPr>
      <w:r>
        <w:separator/>
      </w:r>
    </w:p>
  </w:endnote>
  <w:endnote w:type="continuationSeparator" w:id="0">
    <w:p w14:paraId="54F316E6" w14:textId="77777777" w:rsidR="004A4C0F" w:rsidRDefault="004A4C0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316EB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316EC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2437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316E3" w14:textId="77777777" w:rsidR="004A4C0F" w:rsidRDefault="004A4C0F" w:rsidP="000C1CAD">
      <w:pPr>
        <w:spacing w:line="240" w:lineRule="auto"/>
      </w:pPr>
      <w:r>
        <w:separator/>
      </w:r>
    </w:p>
  </w:footnote>
  <w:footnote w:type="continuationSeparator" w:id="0">
    <w:p w14:paraId="54F316E4" w14:textId="77777777" w:rsidR="004A4C0F" w:rsidRDefault="004A4C0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54F316E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4F316F6" wp14:anchorId="54F316F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5A7727" w14:paraId="54F316F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6A508138AC547428C853E0A3541A9CF"/>
                              </w:placeholder>
                              <w:text/>
                            </w:sdtPr>
                            <w:sdtEndPr/>
                            <w:sdtContent>
                              <w:r w:rsidR="00035C23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41318F95F614042ABCB611BCA5BFFD4"/>
                              </w:placeholder>
                              <w:text/>
                            </w:sdtPr>
                            <w:sdtEndPr/>
                            <w:sdtContent>
                              <w:r w:rsidR="00035C23">
                                <w:t>1688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4F316F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5A7727" w14:paraId="54F316F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6A508138AC547428C853E0A3541A9CF"/>
                        </w:placeholder>
                        <w:text/>
                      </w:sdtPr>
                      <w:sdtEndPr/>
                      <w:sdtContent>
                        <w:r w:rsidR="00035C23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41318F95F614042ABCB611BCA5BFFD4"/>
                        </w:placeholder>
                        <w:text/>
                      </w:sdtPr>
                      <w:sdtEndPr/>
                      <w:sdtContent>
                        <w:r w:rsidR="00035C23">
                          <w:t>1688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54F316E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5A7727" w14:paraId="54F316E9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941318F95F614042ABCB611BCA5BFFD4"/>
        </w:placeholder>
        <w:text/>
      </w:sdtPr>
      <w:sdtEndPr/>
      <w:sdtContent>
        <w:r w:rsidR="00035C23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035C23">
          <w:t>1688</w:t>
        </w:r>
      </w:sdtContent>
    </w:sdt>
  </w:p>
  <w:p w:rsidR="004F35FE" w:rsidP="00776B74" w:rsidRDefault="004F35FE" w14:paraId="54F316E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5A7727" w14:paraId="54F316ED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035C23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35C23">
          <w:t>1688</w:t>
        </w:r>
      </w:sdtContent>
    </w:sdt>
  </w:p>
  <w:p w:rsidR="004F35FE" w:rsidP="00A314CF" w:rsidRDefault="005A7727" w14:paraId="54F316E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5A7727" w14:paraId="54F316E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5A7727" w14:paraId="54F316F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:684</w:t>
        </w:r>
      </w:sdtContent>
    </w:sdt>
  </w:p>
  <w:p w:rsidR="004F35FE" w:rsidP="00E03A3D" w:rsidRDefault="005A7727" w14:paraId="54F316F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Emilia Töyrä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035C23" w14:paraId="54F316F2" w14:textId="77777777">
        <w:pPr>
          <w:pStyle w:val="FSHRub2"/>
        </w:pPr>
        <w:r>
          <w:t>Instiftande av Roslingpriset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54F316F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C23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5C23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5A7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2F5671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37C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5653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96E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A4C0F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A7727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0F87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790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3A9D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4FCB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256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4F316D8"/>
  <w15:chartTrackingRefBased/>
  <w15:docId w15:val="{C10F66AF-BC29-4D20-806F-DABBDBDEB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4AC519B5CAE448285ED45435EE710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83588C-E715-4B2C-9FFE-3BDFEFFAC1E8}"/>
      </w:docPartPr>
      <w:docPartBody>
        <w:p w:rsidR="003543A4" w:rsidRDefault="00314797">
          <w:pPr>
            <w:pStyle w:val="84AC519B5CAE448285ED45435EE710D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40AEEF313D6428C972927668F0D64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E73CD0-A451-416D-BFD4-6E37513E59A1}"/>
      </w:docPartPr>
      <w:docPartBody>
        <w:p w:rsidR="003543A4" w:rsidRDefault="00314797">
          <w:pPr>
            <w:pStyle w:val="640AEEF313D6428C972927668F0D641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CF4EEC861524334847CC29889C663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690780-7638-45A5-82BD-DF3E42849791}"/>
      </w:docPartPr>
      <w:docPartBody>
        <w:p w:rsidR="003543A4" w:rsidRDefault="00314797">
          <w:pPr>
            <w:pStyle w:val="ACF4EEC861524334847CC29889C66376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66A508138AC547428C853E0A3541A9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65A1CA-8EFE-4AD8-B720-14684648B65C}"/>
      </w:docPartPr>
      <w:docPartBody>
        <w:p w:rsidR="003543A4" w:rsidRDefault="00314797">
          <w:pPr>
            <w:pStyle w:val="66A508138AC547428C853E0A3541A9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41318F95F614042ABCB611BCA5BFF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9E71CF-D6AC-4B0A-9D7A-3674FB4CE2CC}"/>
      </w:docPartPr>
      <w:docPartBody>
        <w:p w:rsidR="003543A4" w:rsidRDefault="00314797">
          <w:pPr>
            <w:pStyle w:val="941318F95F614042ABCB611BCA5BFFD4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797"/>
    <w:rsid w:val="00314797"/>
    <w:rsid w:val="003543A4"/>
    <w:rsid w:val="00FF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4AC519B5CAE448285ED45435EE710D7">
    <w:name w:val="84AC519B5CAE448285ED45435EE710D7"/>
  </w:style>
  <w:style w:type="paragraph" w:customStyle="1" w:styleId="614815C1014949FA859603525DBC8CA6">
    <w:name w:val="614815C1014949FA859603525DBC8CA6"/>
  </w:style>
  <w:style w:type="paragraph" w:customStyle="1" w:styleId="3B178D6DB5DE4DB8A2A7BA752D5F667F">
    <w:name w:val="3B178D6DB5DE4DB8A2A7BA752D5F667F"/>
  </w:style>
  <w:style w:type="paragraph" w:customStyle="1" w:styleId="640AEEF313D6428C972927668F0D641C">
    <w:name w:val="640AEEF313D6428C972927668F0D641C"/>
  </w:style>
  <w:style w:type="paragraph" w:customStyle="1" w:styleId="ACF4EEC861524334847CC29889C66376">
    <w:name w:val="ACF4EEC861524334847CC29889C66376"/>
  </w:style>
  <w:style w:type="paragraph" w:customStyle="1" w:styleId="66A508138AC547428C853E0A3541A9CF">
    <w:name w:val="66A508138AC547428C853E0A3541A9CF"/>
  </w:style>
  <w:style w:type="paragraph" w:customStyle="1" w:styleId="941318F95F614042ABCB611BCA5BFFD4">
    <w:name w:val="941318F95F614042ABCB611BCA5BFF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FDB431-45B7-41B8-98B6-AB6FDD32DAD0}"/>
</file>

<file path=customXml/itemProps2.xml><?xml version="1.0" encoding="utf-8"?>
<ds:datastoreItem xmlns:ds="http://schemas.openxmlformats.org/officeDocument/2006/customXml" ds:itemID="{DEFFC987-4681-4B0B-AE62-ED40A1DEF41F}"/>
</file>

<file path=customXml/itemProps3.xml><?xml version="1.0" encoding="utf-8"?>
<ds:datastoreItem xmlns:ds="http://schemas.openxmlformats.org/officeDocument/2006/customXml" ds:itemID="{9F84CA84-B5EE-4A18-9F4A-11EC5EBE8D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934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S1688 Instiftande av Roslingpriset</vt:lpstr>
      <vt:lpstr>
      </vt:lpstr>
    </vt:vector>
  </TitlesOfParts>
  <Company>Sveriges riksdag</Company>
  <LinksUpToDate>false</LinksUpToDate>
  <CharactersWithSpaces>1087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