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820BC" w14:textId="6323BE31" w:rsidR="00514936" w:rsidRPr="00106C77" w:rsidRDefault="00CC238E" w:rsidP="00B35027">
      <w:pPr>
        <w:pStyle w:val="Rubrik"/>
      </w:pPr>
      <w:bookmarkStart w:id="0" w:name="EUKommenteradDagordning"/>
      <w:bookmarkStart w:id="1" w:name="_GoBack"/>
      <w:bookmarkEnd w:id="1"/>
      <w:r>
        <w:t>H</w:t>
      </w:r>
      <w:r w:rsidR="00033C11">
        <w:t>andelsministrarna</w:t>
      </w:r>
      <w:r>
        <w:t>s möte</w:t>
      </w:r>
      <w:r w:rsidR="00514936" w:rsidRPr="00106C77">
        <w:t xml:space="preserve"> den </w:t>
      </w:r>
      <w:r w:rsidR="00033C11">
        <w:t>10</w:t>
      </w:r>
      <w:r w:rsidR="00E84057">
        <w:t xml:space="preserve"> november 2017</w:t>
      </w:r>
    </w:p>
    <w:p w14:paraId="30DCBC64" w14:textId="77777777" w:rsidR="00514936" w:rsidRPr="00106C77" w:rsidRDefault="00514936" w:rsidP="00B35027">
      <w:pPr>
        <w:pStyle w:val="Rubrik1utannumrering"/>
      </w:pPr>
      <w:r w:rsidRPr="00106C77">
        <w:t>Kommenterad dagordning</w:t>
      </w:r>
    </w:p>
    <w:p w14:paraId="1F3417FB" w14:textId="77777777" w:rsidR="00514936" w:rsidRPr="00106C77" w:rsidRDefault="00514936" w:rsidP="00B35027">
      <w:pPr>
        <w:pStyle w:val="Rubrik1"/>
      </w:pPr>
      <w:r w:rsidRPr="00106C77">
        <w:t>Godkännande av dagordningen</w:t>
      </w:r>
    </w:p>
    <w:p w14:paraId="2C88AEE2" w14:textId="77777777" w:rsidR="00514936" w:rsidRPr="00106C77" w:rsidRDefault="00514936" w:rsidP="00B35027">
      <w:pPr>
        <w:pStyle w:val="Rubrik1"/>
      </w:pPr>
      <w:r w:rsidRPr="00106C77">
        <w:t>A-punkter</w:t>
      </w:r>
    </w:p>
    <w:p w14:paraId="71445F7D" w14:textId="77777777" w:rsidR="00971CB1" w:rsidRDefault="00971CB1" w:rsidP="00971CB1">
      <w:pPr>
        <w:pStyle w:val="Rubrik1"/>
      </w:pPr>
      <w:r>
        <w:t>WTO:s elfte ministerkonferens</w:t>
      </w:r>
    </w:p>
    <w:p w14:paraId="67103C36" w14:textId="77777777" w:rsidR="00971CB1" w:rsidRPr="00106C77" w:rsidRDefault="00971CB1" w:rsidP="00971CB1">
      <w:pPr>
        <w:pStyle w:val="Brdtext"/>
      </w:pPr>
      <w:r>
        <w:rPr>
          <w:b/>
        </w:rPr>
        <w:br/>
      </w:r>
      <w:r w:rsidRPr="00CD5737">
        <w:rPr>
          <w:b/>
        </w:rPr>
        <w:t>Vilken typ av behandling förväntas i rådet:</w:t>
      </w:r>
      <w:r w:rsidRPr="00106C77">
        <w:t xml:space="preserve"> </w:t>
      </w:r>
      <w:r>
        <w:t>Diskussionspunkt</w:t>
      </w:r>
    </w:p>
    <w:p w14:paraId="74E2E2EB" w14:textId="77777777" w:rsidR="00971CB1" w:rsidRPr="00106C77" w:rsidRDefault="00971CB1" w:rsidP="00971CB1">
      <w:pPr>
        <w:pStyle w:val="Brdtext"/>
      </w:pPr>
      <w:r w:rsidRPr="00CD5737">
        <w:rPr>
          <w:b/>
        </w:rPr>
        <w:t>Ansvarigt statsråd:</w:t>
      </w:r>
      <w:r>
        <w:t xml:space="preserve"> Ann Linde</w:t>
      </w:r>
    </w:p>
    <w:p w14:paraId="3F284283" w14:textId="77777777" w:rsidR="00971CB1" w:rsidRDefault="00971CB1" w:rsidP="00971CB1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CD5737">
        <w:rPr>
          <w:b/>
        </w:rPr>
        <w:t>Förslagets innehåll:</w:t>
      </w:r>
      <w:r w:rsidRPr="00106C77">
        <w:t xml:space="preserve"> </w:t>
      </w:r>
      <w:r w:rsidRPr="001A055F">
        <w:rPr>
          <w:rFonts w:asciiTheme="minorHAnsi" w:eastAsiaTheme="minorHAnsi" w:hAnsiTheme="minorHAnsi" w:cstheme="minorBidi"/>
          <w:sz w:val="25"/>
          <w:szCs w:val="25"/>
        </w:rPr>
        <w:t xml:space="preserve">Handelsministrarna kommer att diskutera förberedelserna inför WTO:s elfte ministerkonferens (MC11), vilken äger rum i december 2017 i Buenos Aires. </w:t>
      </w:r>
    </w:p>
    <w:p w14:paraId="068C8013" w14:textId="77777777" w:rsidR="00971CB1" w:rsidRDefault="00971CB1" w:rsidP="00971CB1">
      <w:pPr>
        <w:pStyle w:val="RKnormal"/>
        <w:spacing w:line="276" w:lineRule="auto"/>
      </w:pPr>
    </w:p>
    <w:p w14:paraId="5719FC44" w14:textId="77777777" w:rsidR="00971CB1" w:rsidRDefault="00971CB1" w:rsidP="00971CB1">
      <w:pPr>
        <w:pStyle w:val="RKnormal"/>
        <w:spacing w:line="276" w:lineRule="auto"/>
        <w:rPr>
          <w:szCs w:val="24"/>
        </w:rPr>
      </w:pPr>
      <w:r w:rsidRPr="00CD5737">
        <w:rPr>
          <w:b/>
        </w:rPr>
        <w:t>Förslag till svensk ståndpunkt:</w:t>
      </w:r>
      <w:r>
        <w:t xml:space="preserve"> </w:t>
      </w:r>
      <w:r w:rsidRPr="001A055F">
        <w:rPr>
          <w:rFonts w:asciiTheme="minorHAnsi" w:eastAsiaTheme="minorHAnsi" w:hAnsiTheme="minorHAnsi" w:cstheme="minorBidi"/>
          <w:sz w:val="25"/>
          <w:szCs w:val="25"/>
        </w:rPr>
        <w:t>Regeringen värnar det multilaterala världshandelssystemet i WTO och därför är ministerkonferensen MC11 ett viktigt möte. Regeringens prioriteringar inför MC11 är att begränsa de handelsstörande jordbruksstöden, skapa ett modernt regelverk för e-handel, ett förbud mot subventioner som bidrar till ett ohållbart fiske och ökade möjligheter för utvecklingsländerna att integreras i världshandeln.</w:t>
      </w:r>
      <w:r w:rsidRPr="00FF6DD8">
        <w:rPr>
          <w:szCs w:val="24"/>
        </w:rPr>
        <w:t xml:space="preserve"> </w:t>
      </w:r>
    </w:p>
    <w:p w14:paraId="1AEFB2B8" w14:textId="77777777" w:rsidR="00971CB1" w:rsidRDefault="00971CB1" w:rsidP="00971CB1">
      <w:pPr>
        <w:pStyle w:val="RKnormal"/>
        <w:spacing w:line="276" w:lineRule="auto"/>
        <w:rPr>
          <w:szCs w:val="24"/>
        </w:rPr>
      </w:pPr>
    </w:p>
    <w:p w14:paraId="78A7F38A" w14:textId="77777777" w:rsidR="00971CB1" w:rsidRPr="00106C77" w:rsidRDefault="00971CB1" w:rsidP="00971CB1">
      <w:pPr>
        <w:pStyle w:val="RKnormal"/>
        <w:spacing w:line="276" w:lineRule="auto"/>
      </w:pPr>
      <w:r w:rsidRPr="00E84057">
        <w:rPr>
          <w:b/>
        </w:rPr>
        <w:t>Datum för tidigare behandling i riksdagen:</w:t>
      </w:r>
      <w:r w:rsidRPr="00106C77">
        <w:t xml:space="preserve"> </w:t>
      </w:r>
      <w:r w:rsidRPr="001A055F">
        <w:rPr>
          <w:rFonts w:asciiTheme="minorHAnsi" w:eastAsiaTheme="minorHAnsi" w:hAnsiTheme="minorHAnsi" w:cstheme="minorBidi"/>
          <w:sz w:val="25"/>
          <w:szCs w:val="25"/>
        </w:rPr>
        <w:t xml:space="preserve">Statssekreterare Oscar Stenström informerade Näringsutskottet den 26 oktober 2017 om läget i förhandlingarna inför MC11. Både EU-nämnden och Näringsutskottet informerades om förhandlingarna inför handelsministrarnas möte den 11 </w:t>
      </w:r>
      <w:r w:rsidRPr="001A055F">
        <w:rPr>
          <w:rFonts w:asciiTheme="minorHAnsi" w:eastAsiaTheme="minorHAnsi" w:hAnsiTheme="minorHAnsi" w:cstheme="minorBidi"/>
          <w:sz w:val="25"/>
          <w:szCs w:val="25"/>
        </w:rPr>
        <w:lastRenderedPageBreak/>
        <w:t>maj 2017.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5E36E5E6" w14:textId="77777777" w:rsidR="00971CB1" w:rsidRPr="00FF6DD8" w:rsidRDefault="00971CB1" w:rsidP="00971CB1">
      <w:pPr>
        <w:pStyle w:val="RKnormal"/>
        <w:spacing w:line="276" w:lineRule="auto"/>
        <w:rPr>
          <w:szCs w:val="24"/>
        </w:rPr>
      </w:pPr>
      <w:r w:rsidRPr="00E84057">
        <w:rPr>
          <w:b/>
        </w:rPr>
        <w:t>Fortsatt behandling av ärendet:</w:t>
      </w:r>
      <w:r w:rsidRPr="00106C77">
        <w:t xml:space="preserve"> </w:t>
      </w:r>
      <w:r w:rsidRPr="001A055F">
        <w:rPr>
          <w:rFonts w:asciiTheme="minorHAnsi" w:eastAsiaTheme="minorHAnsi" w:hAnsiTheme="minorHAnsi" w:cstheme="minorBidi"/>
          <w:sz w:val="25"/>
          <w:szCs w:val="25"/>
        </w:rPr>
        <w:t>Nästa möte med EU:s handelsministrar kommer äga rum i Buenos Aires den 10 december 2017 under första dagen av WTO:s ministerkonferens.</w:t>
      </w:r>
      <w:r w:rsidRPr="00FF6DD8">
        <w:rPr>
          <w:szCs w:val="24"/>
        </w:rPr>
        <w:t xml:space="preserve"> </w:t>
      </w:r>
    </w:p>
    <w:p w14:paraId="7B1E90A0" w14:textId="77777777" w:rsidR="00971CB1" w:rsidRPr="009E3DC5" w:rsidRDefault="00971CB1" w:rsidP="00971CB1">
      <w:pPr>
        <w:pStyle w:val="Brdtext"/>
        <w:rPr>
          <w:b/>
        </w:rPr>
      </w:pPr>
      <w:r>
        <w:rPr>
          <w:b/>
        </w:rPr>
        <w:br/>
      </w:r>
      <w:r w:rsidRPr="009E3DC5">
        <w:rPr>
          <w:b/>
        </w:rPr>
        <w:t xml:space="preserve">Faktapromemoria: </w:t>
      </w:r>
      <w:r w:rsidRPr="0038058E">
        <w:t>-</w:t>
      </w:r>
    </w:p>
    <w:p w14:paraId="19C9E2DE" w14:textId="258AC848" w:rsidR="00514936" w:rsidRDefault="00E84057" w:rsidP="00B35027">
      <w:pPr>
        <w:pStyle w:val="Rubrik1"/>
      </w:pPr>
      <w:r>
        <w:t xml:space="preserve">Information om läget i förhandlingarna med Mexiko och </w:t>
      </w:r>
      <w:proofErr w:type="spellStart"/>
      <w:r>
        <w:t>Mercosur</w:t>
      </w:r>
      <w:proofErr w:type="spellEnd"/>
    </w:p>
    <w:p w14:paraId="7111169E" w14:textId="6C4B5A2D" w:rsidR="00514936" w:rsidRPr="00106C77" w:rsidRDefault="00EC4279" w:rsidP="00B35027">
      <w:pPr>
        <w:pStyle w:val="Brdtext"/>
      </w:pPr>
      <w:r>
        <w:rPr>
          <w:b/>
        </w:rPr>
        <w:br/>
      </w:r>
      <w:r w:rsidR="00514936" w:rsidRPr="00CD5737">
        <w:rPr>
          <w:b/>
        </w:rPr>
        <w:t>Vilken typ av behandling förväntas i rådet:</w:t>
      </w:r>
      <w:r w:rsidR="00514936" w:rsidRPr="00106C77">
        <w:t xml:space="preserve"> </w:t>
      </w:r>
      <w:r w:rsidR="00CD5737">
        <w:t>Diskussionspunkt</w:t>
      </w:r>
    </w:p>
    <w:p w14:paraId="379D9F8A" w14:textId="6848ADD8" w:rsidR="00514936" w:rsidRPr="00106C77" w:rsidRDefault="00514936" w:rsidP="00B35027">
      <w:pPr>
        <w:pStyle w:val="Brdtext"/>
      </w:pPr>
      <w:r w:rsidRPr="00CD5737">
        <w:rPr>
          <w:b/>
        </w:rPr>
        <w:t>Ansvarigt statsråd:</w:t>
      </w:r>
      <w:r w:rsidR="00CD5737">
        <w:t xml:space="preserve"> Ann Linde</w:t>
      </w:r>
    </w:p>
    <w:p w14:paraId="27929C05" w14:textId="601C7F9C" w:rsidR="00CD5737" w:rsidRDefault="00514936" w:rsidP="00B35027">
      <w:pPr>
        <w:pStyle w:val="Brdtext"/>
      </w:pPr>
      <w:r w:rsidRPr="00CD5737">
        <w:rPr>
          <w:b/>
        </w:rPr>
        <w:t>Förslagets innehåll:</w:t>
      </w:r>
      <w:r w:rsidRPr="00106C77">
        <w:t xml:space="preserve"> </w:t>
      </w:r>
      <w:r w:rsidR="00CD5737">
        <w:t>Ministrar</w:t>
      </w:r>
      <w:r w:rsidR="001C1261">
        <w:t>na kommer att få en uppdatering</w:t>
      </w:r>
      <w:r w:rsidR="00CD5737">
        <w:t xml:space="preserve"> av de pågående förhandlingarna om </w:t>
      </w:r>
      <w:r w:rsidR="00EC4279">
        <w:t>handelsdelarna i</w:t>
      </w:r>
      <w:r w:rsidR="00CD5737">
        <w:t xml:space="preserve"> </w:t>
      </w:r>
      <w:r w:rsidR="001C1261">
        <w:t>association</w:t>
      </w:r>
      <w:r w:rsidR="00CD5737">
        <w:t>savtal</w:t>
      </w:r>
      <w:r w:rsidR="00EC4279">
        <w:t>et</w:t>
      </w:r>
      <w:r w:rsidR="00CD5737">
        <w:t xml:space="preserve"> med </w:t>
      </w:r>
      <w:proofErr w:type="spellStart"/>
      <w:r w:rsidR="00CD5737">
        <w:t>Mercosur</w:t>
      </w:r>
      <w:proofErr w:type="spellEnd"/>
      <w:r w:rsidR="00CD5737">
        <w:t xml:space="preserve"> (Brasilien, Argentina, Uruguay och Paraguay) samt de pågående förhandlingarna om att uppdatera </w:t>
      </w:r>
      <w:r w:rsidR="00EC4279">
        <w:t>handels</w:t>
      </w:r>
      <w:r w:rsidR="00CD5737">
        <w:t xml:space="preserve">delarna i avtalet med Mexiko från </w:t>
      </w:r>
      <w:r w:rsidR="00C803E1">
        <w:t xml:space="preserve">år </w:t>
      </w:r>
      <w:r w:rsidR="00CD5737">
        <w:t>2000.</w:t>
      </w:r>
    </w:p>
    <w:p w14:paraId="1E339DA2" w14:textId="465088DE" w:rsidR="00CD5737" w:rsidRDefault="00514936" w:rsidP="00B35027">
      <w:pPr>
        <w:pStyle w:val="Brdtext"/>
      </w:pPr>
      <w:r w:rsidRPr="00CD5737">
        <w:rPr>
          <w:b/>
        </w:rPr>
        <w:t>Förslag till svensk ståndpunkt:</w:t>
      </w:r>
      <w:r w:rsidR="00CD5737">
        <w:t xml:space="preserve"> Regeringen är positiv till båda avtalen och </w:t>
      </w:r>
      <w:r w:rsidR="001C1261">
        <w:t xml:space="preserve">driver på </w:t>
      </w:r>
      <w:r w:rsidR="00EC4279">
        <w:t>för att de ska</w:t>
      </w:r>
      <w:r w:rsidR="00CD5737">
        <w:t xml:space="preserve"> skriv</w:t>
      </w:r>
      <w:r w:rsidR="00EC4279">
        <w:t>a</w:t>
      </w:r>
      <w:r w:rsidR="001A055F">
        <w:t>s under</w:t>
      </w:r>
      <w:r w:rsidR="00CD5737">
        <w:t xml:space="preserve"> snarast. Båda marknaderna har stor potential för Sverige och sve</w:t>
      </w:r>
      <w:r w:rsidR="00EC4279">
        <w:t xml:space="preserve">nska företag. </w:t>
      </w:r>
    </w:p>
    <w:p w14:paraId="16D2710F" w14:textId="746118EF" w:rsidR="00CD5737" w:rsidRDefault="00DB6501" w:rsidP="00B35027">
      <w:pPr>
        <w:pStyle w:val="Brdtext"/>
      </w:pPr>
      <w:r>
        <w:t>I förhandlingarna med</w:t>
      </w:r>
      <w:r w:rsidR="00CD5737">
        <w:t xml:space="preserve"> </w:t>
      </w:r>
      <w:proofErr w:type="spellStart"/>
      <w:r w:rsidR="00CD5737">
        <w:t>Mercosur</w:t>
      </w:r>
      <w:proofErr w:type="spellEnd"/>
      <w:r w:rsidR="00CD5737">
        <w:t xml:space="preserve"> för</w:t>
      </w:r>
      <w:r w:rsidR="001A055F">
        <w:t xml:space="preserve">ordar regeringen flexibilitet </w:t>
      </w:r>
      <w:r w:rsidR="00CD5737">
        <w:t xml:space="preserve">och en beredskap att förbättra EU:s bud för </w:t>
      </w:r>
      <w:r w:rsidR="00EC4279">
        <w:t>viktiga</w:t>
      </w:r>
      <w:r w:rsidR="00CD5737">
        <w:t xml:space="preserve"> jordbruksprodukter</w:t>
      </w:r>
      <w:r w:rsidR="002950F0">
        <w:t>.</w:t>
      </w:r>
      <w:r w:rsidR="00CD5737">
        <w:t xml:space="preserve"> Regeringen </w:t>
      </w:r>
      <w:r w:rsidR="001A055F">
        <w:t>framhåller också</w:t>
      </w:r>
      <w:r w:rsidR="00CD5737">
        <w:t xml:space="preserve"> </w:t>
      </w:r>
      <w:r>
        <w:t>att</w:t>
      </w:r>
      <w:r w:rsidR="00CD5737">
        <w:t xml:space="preserve"> EU har mycket att </w:t>
      </w:r>
      <w:r w:rsidR="001A055F">
        <w:t>vinna</w:t>
      </w:r>
      <w:r w:rsidR="00CD5737">
        <w:t xml:space="preserve"> på ökat marknadstillträde för varor, tjänster och offentlig</w:t>
      </w:r>
      <w:r w:rsidR="001C1261">
        <w:t xml:space="preserve"> </w:t>
      </w:r>
      <w:r w:rsidR="00CD5737">
        <w:t>upphandling</w:t>
      </w:r>
      <w:r>
        <w:t xml:space="preserve"> i dessa länder</w:t>
      </w:r>
      <w:r w:rsidR="00CD5737">
        <w:t xml:space="preserve">. </w:t>
      </w:r>
    </w:p>
    <w:p w14:paraId="17EE6265" w14:textId="43FB7B6A" w:rsidR="00514936" w:rsidRPr="00106C77" w:rsidRDefault="00DB6501" w:rsidP="00B35027">
      <w:pPr>
        <w:pStyle w:val="Brdtext"/>
      </w:pPr>
      <w:r>
        <w:t>I förhandlingarna</w:t>
      </w:r>
      <w:r w:rsidR="00CD5737">
        <w:t xml:space="preserve"> med Mexiko har regeringen främst </w:t>
      </w:r>
      <w:r>
        <w:t>arbetat för</w:t>
      </w:r>
      <w:r w:rsidR="00CD5737">
        <w:t xml:space="preserve"> ökat marknadstillträde inom tjänstehandel och investeringar, offentlig upphandling, förenklade ursprungsregler samt förbättrade handels- och tullprocedurer.</w:t>
      </w:r>
    </w:p>
    <w:p w14:paraId="5E764DAE" w14:textId="402A949B" w:rsidR="0038058E" w:rsidRPr="00106C77" w:rsidRDefault="00514936" w:rsidP="00B35027">
      <w:pPr>
        <w:pStyle w:val="Brdtext"/>
      </w:pPr>
      <w:r w:rsidRPr="00E84057">
        <w:rPr>
          <w:b/>
        </w:rPr>
        <w:t>Datum för tidigare behandling i riksdagen:</w:t>
      </w:r>
      <w:r w:rsidRPr="00106C77">
        <w:t xml:space="preserve"> </w:t>
      </w:r>
      <w:r w:rsidR="00E84057">
        <w:t>Statssekreterare Oscar Stenström informerade Näringsutskottet den 26 oktober 2017</w:t>
      </w:r>
      <w:r w:rsidR="0038058E">
        <w:t xml:space="preserve"> om läget i förhandlingarna med </w:t>
      </w:r>
      <w:r w:rsidR="00DB6501">
        <w:t>Mexiko respektive</w:t>
      </w:r>
      <w:r w:rsidR="0038058E">
        <w:t xml:space="preserve"> </w:t>
      </w:r>
      <w:proofErr w:type="spellStart"/>
      <w:r w:rsidR="0038058E">
        <w:t>Mercosur</w:t>
      </w:r>
      <w:proofErr w:type="spellEnd"/>
      <w:r w:rsidR="00E84057">
        <w:t>.</w:t>
      </w:r>
      <w:r w:rsidR="00DB6501">
        <w:t xml:space="preserve"> </w:t>
      </w:r>
      <w:r w:rsidR="0038058E">
        <w:t xml:space="preserve">EU-nämnden och Näringsutskottet informerades om båda förhandlingarna inför </w:t>
      </w:r>
      <w:r w:rsidR="00DB6501">
        <w:t>handelsministrarnas möte</w:t>
      </w:r>
      <w:r w:rsidR="0038058E">
        <w:t xml:space="preserve"> den 11 november 2016.</w:t>
      </w:r>
    </w:p>
    <w:p w14:paraId="7D30EB03" w14:textId="69F44AFD" w:rsidR="00514936" w:rsidRDefault="00514936" w:rsidP="00B35027">
      <w:pPr>
        <w:pStyle w:val="Brdtext"/>
      </w:pPr>
      <w:r w:rsidRPr="00E84057">
        <w:rPr>
          <w:b/>
        </w:rPr>
        <w:lastRenderedPageBreak/>
        <w:t>Fortsatt behandling av ärendet:</w:t>
      </w:r>
      <w:r w:rsidRPr="00106C77">
        <w:t xml:space="preserve"> </w:t>
      </w:r>
      <w:r w:rsidR="00DB6501">
        <w:t>Nästa</w:t>
      </w:r>
      <w:r w:rsidR="009E3DC5">
        <w:t xml:space="preserve"> förhandlingsrunda </w:t>
      </w:r>
      <w:r w:rsidR="00DB6501">
        <w:t>med Mexiko äger</w:t>
      </w:r>
      <w:r w:rsidR="004F7943">
        <w:t xml:space="preserve"> rum</w:t>
      </w:r>
      <w:r w:rsidR="0038058E">
        <w:t xml:space="preserve"> i Bryssel den</w:t>
      </w:r>
      <w:r w:rsidR="001A055F">
        <w:t xml:space="preserve"> 25 november till den </w:t>
      </w:r>
      <w:r w:rsidR="004F7943">
        <w:t>1 december 2017</w:t>
      </w:r>
      <w:r w:rsidR="00DB6501">
        <w:t xml:space="preserve"> och med </w:t>
      </w:r>
      <w:proofErr w:type="spellStart"/>
      <w:r w:rsidR="00DB6501">
        <w:t>Mercosur</w:t>
      </w:r>
      <w:proofErr w:type="spellEnd"/>
      <w:r w:rsidR="00DB6501">
        <w:t xml:space="preserve"> den 6-10 november 2017 i Brasilia.</w:t>
      </w:r>
    </w:p>
    <w:p w14:paraId="58B4D6A3" w14:textId="358C41D7" w:rsidR="00514936" w:rsidRPr="009E3DC5" w:rsidRDefault="00514936" w:rsidP="00B35027">
      <w:pPr>
        <w:pStyle w:val="Brdtext"/>
        <w:rPr>
          <w:b/>
        </w:rPr>
      </w:pPr>
      <w:r w:rsidRPr="009E3DC5">
        <w:rPr>
          <w:b/>
        </w:rPr>
        <w:t xml:space="preserve">Faktapromemoria: </w:t>
      </w:r>
      <w:r w:rsidR="0038058E" w:rsidRPr="0038058E">
        <w:t>-</w:t>
      </w:r>
    </w:p>
    <w:bookmarkEnd w:id="0"/>
    <w:p w14:paraId="53FAE64A" w14:textId="77777777" w:rsidR="009D6B1B" w:rsidRPr="00650080" w:rsidRDefault="009D6B1B" w:rsidP="00B35027">
      <w:pPr>
        <w:pStyle w:val="Brdtext"/>
      </w:pPr>
    </w:p>
    <w:sectPr w:rsidR="009D6B1B" w:rsidRPr="00650080" w:rsidSect="0020521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D1F1E" w14:textId="77777777" w:rsidR="00E70F9F" w:rsidRDefault="00E70F9F" w:rsidP="00A87A54">
      <w:pPr>
        <w:spacing w:after="0" w:line="240" w:lineRule="auto"/>
      </w:pPr>
      <w:r>
        <w:separator/>
      </w:r>
    </w:p>
  </w:endnote>
  <w:endnote w:type="continuationSeparator" w:id="0">
    <w:p w14:paraId="22A563DF" w14:textId="77777777" w:rsidR="00E70F9F" w:rsidRDefault="00E70F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EE9B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B7B6D9" w14:textId="638AB13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A12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A12AB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9914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DA8E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B60F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8D64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BB17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3E8091" w14:textId="77777777" w:rsidTr="00C26068">
      <w:trPr>
        <w:trHeight w:val="227"/>
      </w:trPr>
      <w:tc>
        <w:tcPr>
          <w:tcW w:w="4074" w:type="dxa"/>
        </w:tcPr>
        <w:p w14:paraId="20535A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B49E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D6E1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06214" w14:textId="77777777" w:rsidR="00E70F9F" w:rsidRDefault="00E70F9F" w:rsidP="00A87A54">
      <w:pPr>
        <w:spacing w:after="0" w:line="240" w:lineRule="auto"/>
      </w:pPr>
      <w:r>
        <w:separator/>
      </w:r>
    </w:p>
  </w:footnote>
  <w:footnote w:type="continuationSeparator" w:id="0">
    <w:p w14:paraId="69A8BA65" w14:textId="77777777" w:rsidR="00E70F9F" w:rsidRDefault="00E70F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5212" w14:paraId="533DAA10" w14:textId="77777777" w:rsidTr="00C93EBA">
      <w:trPr>
        <w:trHeight w:val="227"/>
      </w:trPr>
      <w:tc>
        <w:tcPr>
          <w:tcW w:w="5534" w:type="dxa"/>
        </w:tcPr>
        <w:p w14:paraId="05650649" w14:textId="77777777" w:rsidR="00205212" w:rsidRPr="007D73AB" w:rsidRDefault="00205212">
          <w:pPr>
            <w:pStyle w:val="Sidhuvud"/>
          </w:pPr>
        </w:p>
      </w:tc>
      <w:tc>
        <w:tcPr>
          <w:tcW w:w="3170" w:type="dxa"/>
          <w:vAlign w:val="bottom"/>
        </w:tcPr>
        <w:p w14:paraId="0FAEDF09" w14:textId="77777777" w:rsidR="00205212" w:rsidRPr="007D73AB" w:rsidRDefault="00205212" w:rsidP="00340DE0">
          <w:pPr>
            <w:pStyle w:val="Sidhuvud"/>
          </w:pPr>
        </w:p>
      </w:tc>
      <w:tc>
        <w:tcPr>
          <w:tcW w:w="1134" w:type="dxa"/>
        </w:tcPr>
        <w:p w14:paraId="42AF1ECE" w14:textId="77777777" w:rsidR="00205212" w:rsidRDefault="00205212" w:rsidP="005A703A">
          <w:pPr>
            <w:pStyle w:val="Sidhuvud"/>
          </w:pPr>
        </w:p>
      </w:tc>
    </w:tr>
    <w:tr w:rsidR="00205212" w14:paraId="35471FB6" w14:textId="77777777" w:rsidTr="00C93EBA">
      <w:trPr>
        <w:trHeight w:val="1928"/>
      </w:trPr>
      <w:tc>
        <w:tcPr>
          <w:tcW w:w="5534" w:type="dxa"/>
        </w:tcPr>
        <w:p w14:paraId="7FB210DC" w14:textId="77777777" w:rsidR="00205212" w:rsidRPr="00340DE0" w:rsidRDefault="00205212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5B1758B4" wp14:editId="29B2C64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089194EA93EC4C139152132BD81D11BD"/>
            </w:placeholder>
            <w:dataBinding w:prefixMappings="xmlns:ns0='http://lp/documentinfo/RK' " w:xpath="/ns0:DocumentInfo[1]/ns0:BaseInfo[1]/ns0:DocTypeShowName[1]" w:storeItemID="{8A43311A-F39A-43C1-A2D8-E92AA9FDC86A}"/>
            <w:text/>
          </w:sdtPr>
          <w:sdtEndPr/>
          <w:sdtContent>
            <w:p w14:paraId="6D3DBB16" w14:textId="77777777" w:rsidR="00205212" w:rsidRPr="00710A6C" w:rsidRDefault="00205212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4FC2F3D480364A7780E5B2A98CAC15DD"/>
            </w:placeholder>
            <w:dataBinding w:prefixMappings="xmlns:ns0='http://lp/documentinfo/RK' " w:xpath="/ns0:DocumentInfo[1]/ns0:BaseInfo[1]/ns0:Extra1[1]" w:storeItemID="{8A43311A-F39A-43C1-A2D8-E92AA9FDC86A}"/>
            <w:text/>
          </w:sdtPr>
          <w:sdtEndPr/>
          <w:sdtContent>
            <w:p w14:paraId="743F1BDF" w14:textId="0C694A53" w:rsidR="00205212" w:rsidRDefault="00033C11" w:rsidP="00EE3C0F">
              <w:pPr>
                <w:pStyle w:val="Sidhuvud"/>
              </w:pPr>
              <w:r>
                <w:t>R</w:t>
              </w:r>
              <w:r w:rsidR="00205212">
                <w:t>ådet</w:t>
              </w:r>
              <w:r>
                <w:t xml:space="preserve"> för utrikes frågor (handel)</w:t>
              </w:r>
            </w:p>
          </w:sdtContent>
        </w:sdt>
        <w:p w14:paraId="341D34F8" w14:textId="77777777" w:rsidR="00205212" w:rsidRDefault="00205212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D1E54C2511F0463A8E3E8C8737CE4A9E"/>
            </w:placeholder>
            <w:dataBinding w:prefixMappings="xmlns:ns0='http://lp/documentinfo/RK' " w:xpath="/ns0:DocumentInfo[1]/ns0:BaseInfo[1]/ns0:HeaderDate[1]" w:storeItemID="{8A43311A-F39A-43C1-A2D8-E92AA9FDC86A}"/>
            <w:date w:fullDate="2017-10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F85EAC7" w14:textId="74B5DEFE" w:rsidR="00205212" w:rsidRDefault="00033C11" w:rsidP="00EE3C0F">
              <w:pPr>
                <w:pStyle w:val="Sidhuvud"/>
              </w:pPr>
              <w:r>
                <w:t>2017-10-27</w:t>
              </w:r>
            </w:p>
          </w:sdtContent>
        </w:sdt>
        <w:p w14:paraId="2F8CC895" w14:textId="77777777" w:rsidR="00205212" w:rsidRDefault="00205212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5D16333398CF4B3B82C08271176B0927"/>
            </w:placeholder>
            <w:showingPlcHdr/>
            <w:dataBinding w:prefixMappings="xmlns:ns0='http://lp/documentinfo/RK' " w:xpath="/ns0:DocumentInfo[1]/ns0:BaseInfo[1]/ns0:DocNumber[1]" w:storeItemID="{8A43311A-F39A-43C1-A2D8-E92AA9FDC86A}"/>
            <w:text/>
          </w:sdtPr>
          <w:sdtEndPr/>
          <w:sdtContent>
            <w:p w14:paraId="46F7D25F" w14:textId="77777777" w:rsidR="00205212" w:rsidRDefault="002052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4E62FA" w14:textId="77777777" w:rsidR="00205212" w:rsidRDefault="00205212" w:rsidP="00EE3C0F">
          <w:pPr>
            <w:pStyle w:val="Sidhuvud"/>
          </w:pPr>
        </w:p>
      </w:tc>
      <w:tc>
        <w:tcPr>
          <w:tcW w:w="1134" w:type="dxa"/>
        </w:tcPr>
        <w:p w14:paraId="5637C9D7" w14:textId="77777777" w:rsidR="00205212" w:rsidRPr="0094502D" w:rsidRDefault="00205212" w:rsidP="0094502D">
          <w:pPr>
            <w:pStyle w:val="Sidhuvud"/>
          </w:pPr>
        </w:p>
      </w:tc>
    </w:tr>
    <w:tr w:rsidR="00205212" w14:paraId="3203C54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BD9A3F04E6F943758C95A163A5FE774A"/>
            </w:placeholder>
          </w:sdtPr>
          <w:sdtEndPr>
            <w:rPr>
              <w:b w:val="0"/>
            </w:rPr>
          </w:sdtEndPr>
          <w:sdtContent>
            <w:p w14:paraId="04986475" w14:textId="44E7D288" w:rsidR="00205212" w:rsidRPr="00205212" w:rsidRDefault="00033C11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Utrikesdepartementet</w:t>
              </w:r>
            </w:p>
            <w:p w14:paraId="6552A016" w14:textId="7ED21B19" w:rsidR="00205212" w:rsidRDefault="00CC238E" w:rsidP="00340DE0">
              <w:pPr>
                <w:pStyle w:val="Sidhuvud"/>
              </w:pPr>
              <w:r>
                <w:t>Enheten för internationell handelspolitik och EU:s inre marknad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9696F63649914BB2B2EA1DCB70D12C78"/>
            </w:placeholder>
            <w:showingPlcHdr/>
          </w:sdtPr>
          <w:sdtEndPr/>
          <w:sdtContent>
            <w:p w14:paraId="2DD4660D" w14:textId="77777777" w:rsidR="00205212" w:rsidRDefault="00205212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485BD671" w14:textId="77777777" w:rsidR="00205212" w:rsidRPr="00340DE0" w:rsidRDefault="00205212" w:rsidP="00340DE0">
          <w:pPr>
            <w:pStyle w:val="Sidhuvud"/>
          </w:pPr>
        </w:p>
      </w:tc>
      <w:tc>
        <w:tcPr>
          <w:tcW w:w="3170" w:type="dxa"/>
        </w:tcPr>
        <w:p w14:paraId="063E7F1A" w14:textId="77777777" w:rsidR="00205212" w:rsidRDefault="00205212" w:rsidP="00547B89">
          <w:pPr>
            <w:pStyle w:val="Sidhuvud"/>
          </w:pPr>
        </w:p>
      </w:tc>
      <w:tc>
        <w:tcPr>
          <w:tcW w:w="1134" w:type="dxa"/>
        </w:tcPr>
        <w:p w14:paraId="269EB7F4" w14:textId="77777777" w:rsidR="00205212" w:rsidRDefault="00205212" w:rsidP="003E6020">
          <w:pPr>
            <w:pStyle w:val="Sidhuvud"/>
          </w:pPr>
        </w:p>
      </w:tc>
    </w:tr>
  </w:tbl>
  <w:p w14:paraId="55B368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B0427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0CB06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5CC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AE8AE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70774A"/>
    <w:multiLevelType w:val="multilevel"/>
    <w:tmpl w:val="1B563932"/>
    <w:numStyleLink w:val="RKNumreradlista"/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53A05A92"/>
    <w:multiLevelType w:val="multilevel"/>
    <w:tmpl w:val="1B563932"/>
    <w:numStyleLink w:val="RKNumreradlista"/>
  </w:abstractNum>
  <w:abstractNum w:abstractNumId="30" w15:restartNumberingAfterBreak="0">
    <w:nsid w:val="5C6843F9"/>
    <w:multiLevelType w:val="multilevel"/>
    <w:tmpl w:val="1A20A4CA"/>
    <w:numStyleLink w:val="RKPunktlista"/>
  </w:abstractNum>
  <w:abstractNum w:abstractNumId="31" w15:restartNumberingAfterBreak="0">
    <w:nsid w:val="61AC437A"/>
    <w:multiLevelType w:val="multilevel"/>
    <w:tmpl w:val="E2FEA49E"/>
    <w:numStyleLink w:val="RKNumreraderubriker"/>
  </w:abstractNum>
  <w:abstractNum w:abstractNumId="32" w15:restartNumberingAfterBreak="0">
    <w:nsid w:val="64780D1B"/>
    <w:multiLevelType w:val="multilevel"/>
    <w:tmpl w:val="1B563932"/>
    <w:numStyleLink w:val="RKNumreradlista"/>
  </w:abstractNum>
  <w:abstractNum w:abstractNumId="33" w15:restartNumberingAfterBreak="0">
    <w:nsid w:val="664239C2"/>
    <w:multiLevelType w:val="multilevel"/>
    <w:tmpl w:val="1A20A4CA"/>
    <w:numStyleLink w:val="RKPunktlista"/>
  </w:abstractNum>
  <w:abstractNum w:abstractNumId="34" w15:restartNumberingAfterBreak="0">
    <w:nsid w:val="6AA87A6A"/>
    <w:multiLevelType w:val="multilevel"/>
    <w:tmpl w:val="186C6512"/>
    <w:numStyleLink w:val="Strecklistan"/>
  </w:abstractNum>
  <w:abstractNum w:abstractNumId="35" w15:restartNumberingAfterBreak="0">
    <w:nsid w:val="6D8C68B4"/>
    <w:multiLevelType w:val="multilevel"/>
    <w:tmpl w:val="1B563932"/>
    <w:numStyleLink w:val="RKNumreradlista"/>
  </w:abstractNum>
  <w:abstractNum w:abstractNumId="3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A28"/>
    <w:multiLevelType w:val="multilevel"/>
    <w:tmpl w:val="1A20A4CA"/>
    <w:numStyleLink w:val="RKPunktlista"/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6"/>
  </w:num>
  <w:num w:numId="13">
    <w:abstractNumId w:val="29"/>
  </w:num>
  <w:num w:numId="14">
    <w:abstractNumId w:val="13"/>
  </w:num>
  <w:num w:numId="15">
    <w:abstractNumId w:val="11"/>
  </w:num>
  <w:num w:numId="16">
    <w:abstractNumId w:val="33"/>
  </w:num>
  <w:num w:numId="17">
    <w:abstractNumId w:val="30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6"/>
  </w:num>
  <w:num w:numId="24">
    <w:abstractNumId w:val="27"/>
  </w:num>
  <w:num w:numId="25">
    <w:abstractNumId w:val="37"/>
  </w:num>
  <w:num w:numId="26">
    <w:abstractNumId w:val="23"/>
  </w:num>
  <w:num w:numId="27">
    <w:abstractNumId w:val="34"/>
  </w:num>
  <w:num w:numId="28">
    <w:abstractNumId w:val="18"/>
  </w:num>
  <w:num w:numId="29">
    <w:abstractNumId w:val="16"/>
  </w:num>
  <w:num w:numId="30">
    <w:abstractNumId w:val="35"/>
  </w:num>
  <w:num w:numId="31">
    <w:abstractNumId w:val="15"/>
  </w:num>
  <w:num w:numId="32">
    <w:abstractNumId w:val="28"/>
  </w:num>
  <w:num w:numId="33">
    <w:abstractNumId w:val="32"/>
  </w:num>
  <w:num w:numId="34">
    <w:abstractNumId w:val="38"/>
  </w:num>
  <w:num w:numId="35">
    <w:abstractNumId w:val="25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12"/>
    <w:rsid w:val="00004D5C"/>
    <w:rsid w:val="00005F68"/>
    <w:rsid w:val="00012B00"/>
    <w:rsid w:val="00026711"/>
    <w:rsid w:val="00033C11"/>
    <w:rsid w:val="00041EDC"/>
    <w:rsid w:val="00057FE0"/>
    <w:rsid w:val="000757FC"/>
    <w:rsid w:val="000862E0"/>
    <w:rsid w:val="0009284B"/>
    <w:rsid w:val="00093408"/>
    <w:rsid w:val="0009435C"/>
    <w:rsid w:val="00094B90"/>
    <w:rsid w:val="000C61D1"/>
    <w:rsid w:val="000C7958"/>
    <w:rsid w:val="000E12D9"/>
    <w:rsid w:val="000F00B8"/>
    <w:rsid w:val="00103755"/>
    <w:rsid w:val="00121002"/>
    <w:rsid w:val="00133CB3"/>
    <w:rsid w:val="001351CF"/>
    <w:rsid w:val="00170CE4"/>
    <w:rsid w:val="00173126"/>
    <w:rsid w:val="00192E34"/>
    <w:rsid w:val="001A055F"/>
    <w:rsid w:val="001A5484"/>
    <w:rsid w:val="001C0D58"/>
    <w:rsid w:val="001C1261"/>
    <w:rsid w:val="001C5DC9"/>
    <w:rsid w:val="001C71A9"/>
    <w:rsid w:val="001F0629"/>
    <w:rsid w:val="001F0736"/>
    <w:rsid w:val="001F4302"/>
    <w:rsid w:val="001F525B"/>
    <w:rsid w:val="001F570D"/>
    <w:rsid w:val="00204079"/>
    <w:rsid w:val="00205212"/>
    <w:rsid w:val="00211B4E"/>
    <w:rsid w:val="00213258"/>
    <w:rsid w:val="00221CC9"/>
    <w:rsid w:val="00222258"/>
    <w:rsid w:val="00223AD6"/>
    <w:rsid w:val="00233D52"/>
    <w:rsid w:val="00247000"/>
    <w:rsid w:val="00260B56"/>
    <w:rsid w:val="00260D2D"/>
    <w:rsid w:val="00281106"/>
    <w:rsid w:val="00282D27"/>
    <w:rsid w:val="00292420"/>
    <w:rsid w:val="002950F0"/>
    <w:rsid w:val="002A314A"/>
    <w:rsid w:val="002B4DA9"/>
    <w:rsid w:val="002E4D3F"/>
    <w:rsid w:val="002F66A6"/>
    <w:rsid w:val="003050DB"/>
    <w:rsid w:val="00310561"/>
    <w:rsid w:val="003128E2"/>
    <w:rsid w:val="00312BD0"/>
    <w:rsid w:val="00326C03"/>
    <w:rsid w:val="00333BBD"/>
    <w:rsid w:val="00340DE0"/>
    <w:rsid w:val="00342327"/>
    <w:rsid w:val="00347E11"/>
    <w:rsid w:val="00350C92"/>
    <w:rsid w:val="00367478"/>
    <w:rsid w:val="00370311"/>
    <w:rsid w:val="00374B7F"/>
    <w:rsid w:val="0038058E"/>
    <w:rsid w:val="00380663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4F7943"/>
    <w:rsid w:val="00514936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21D8"/>
    <w:rsid w:val="005A5193"/>
    <w:rsid w:val="005E03B7"/>
    <w:rsid w:val="005E2F29"/>
    <w:rsid w:val="005E4E79"/>
    <w:rsid w:val="00605CB7"/>
    <w:rsid w:val="006175D7"/>
    <w:rsid w:val="006208E5"/>
    <w:rsid w:val="00626E99"/>
    <w:rsid w:val="00631F82"/>
    <w:rsid w:val="00650080"/>
    <w:rsid w:val="00654B4D"/>
    <w:rsid w:val="006611B7"/>
    <w:rsid w:val="00670A48"/>
    <w:rsid w:val="00672F6F"/>
    <w:rsid w:val="00674062"/>
    <w:rsid w:val="0069523C"/>
    <w:rsid w:val="006B4A30"/>
    <w:rsid w:val="006B7569"/>
    <w:rsid w:val="006C28EE"/>
    <w:rsid w:val="006D3188"/>
    <w:rsid w:val="006E08FC"/>
    <w:rsid w:val="006F2588"/>
    <w:rsid w:val="00710A6C"/>
    <w:rsid w:val="00712266"/>
    <w:rsid w:val="00726999"/>
    <w:rsid w:val="00750C93"/>
    <w:rsid w:val="00757B3B"/>
    <w:rsid w:val="00773075"/>
    <w:rsid w:val="00782B3F"/>
    <w:rsid w:val="0079641B"/>
    <w:rsid w:val="007A1887"/>
    <w:rsid w:val="007A629C"/>
    <w:rsid w:val="007C44FF"/>
    <w:rsid w:val="007C7BDB"/>
    <w:rsid w:val="007D148C"/>
    <w:rsid w:val="007D73AB"/>
    <w:rsid w:val="007E46A3"/>
    <w:rsid w:val="00804C1B"/>
    <w:rsid w:val="008178E6"/>
    <w:rsid w:val="008375D5"/>
    <w:rsid w:val="00852211"/>
    <w:rsid w:val="00860D14"/>
    <w:rsid w:val="00875DDD"/>
    <w:rsid w:val="00891929"/>
    <w:rsid w:val="008A0A0D"/>
    <w:rsid w:val="008C562B"/>
    <w:rsid w:val="008D3090"/>
    <w:rsid w:val="008D4306"/>
    <w:rsid w:val="008D4508"/>
    <w:rsid w:val="008E77D6"/>
    <w:rsid w:val="008F5E61"/>
    <w:rsid w:val="00907AAD"/>
    <w:rsid w:val="0091053B"/>
    <w:rsid w:val="0094502D"/>
    <w:rsid w:val="00947013"/>
    <w:rsid w:val="00971CB1"/>
    <w:rsid w:val="00984EA2"/>
    <w:rsid w:val="00986CC3"/>
    <w:rsid w:val="009920AA"/>
    <w:rsid w:val="009A4D0A"/>
    <w:rsid w:val="009C2459"/>
    <w:rsid w:val="009D44FA"/>
    <w:rsid w:val="009D5D40"/>
    <w:rsid w:val="009D6B1B"/>
    <w:rsid w:val="009E107B"/>
    <w:rsid w:val="009E18D6"/>
    <w:rsid w:val="009E3DC5"/>
    <w:rsid w:val="00A00D24"/>
    <w:rsid w:val="00A01F5C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A329B"/>
    <w:rsid w:val="00AB54AA"/>
    <w:rsid w:val="00AB6313"/>
    <w:rsid w:val="00AF0BB7"/>
    <w:rsid w:val="00AF0EDE"/>
    <w:rsid w:val="00B0234E"/>
    <w:rsid w:val="00B06751"/>
    <w:rsid w:val="00B2062B"/>
    <w:rsid w:val="00B2169D"/>
    <w:rsid w:val="00B21CBB"/>
    <w:rsid w:val="00B21E7E"/>
    <w:rsid w:val="00B24BE1"/>
    <w:rsid w:val="00B316CA"/>
    <w:rsid w:val="00B35027"/>
    <w:rsid w:val="00B41F72"/>
    <w:rsid w:val="00B426F1"/>
    <w:rsid w:val="00B517E1"/>
    <w:rsid w:val="00B55E70"/>
    <w:rsid w:val="00B60238"/>
    <w:rsid w:val="00B837A9"/>
    <w:rsid w:val="00B84409"/>
    <w:rsid w:val="00BA12AB"/>
    <w:rsid w:val="00BB5683"/>
    <w:rsid w:val="00BD0826"/>
    <w:rsid w:val="00BE3210"/>
    <w:rsid w:val="00C12978"/>
    <w:rsid w:val="00C141C6"/>
    <w:rsid w:val="00C2071A"/>
    <w:rsid w:val="00C20ACB"/>
    <w:rsid w:val="00C26068"/>
    <w:rsid w:val="00C271A8"/>
    <w:rsid w:val="00C37A77"/>
    <w:rsid w:val="00C461E6"/>
    <w:rsid w:val="00C50ABB"/>
    <w:rsid w:val="00C53DD8"/>
    <w:rsid w:val="00C803E1"/>
    <w:rsid w:val="00C93EBA"/>
    <w:rsid w:val="00CA7FF5"/>
    <w:rsid w:val="00CB1E7C"/>
    <w:rsid w:val="00CB2EA1"/>
    <w:rsid w:val="00CB43F1"/>
    <w:rsid w:val="00CB6EDE"/>
    <w:rsid w:val="00CC238E"/>
    <w:rsid w:val="00CC41BA"/>
    <w:rsid w:val="00CC63E8"/>
    <w:rsid w:val="00CD1C6C"/>
    <w:rsid w:val="00CD5737"/>
    <w:rsid w:val="00CD6169"/>
    <w:rsid w:val="00CE5EFF"/>
    <w:rsid w:val="00D021D2"/>
    <w:rsid w:val="00D13D8A"/>
    <w:rsid w:val="00D238FD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6501"/>
    <w:rsid w:val="00DB714B"/>
    <w:rsid w:val="00DE2EA4"/>
    <w:rsid w:val="00DF5BFB"/>
    <w:rsid w:val="00E26E20"/>
    <w:rsid w:val="00E469E4"/>
    <w:rsid w:val="00E475C3"/>
    <w:rsid w:val="00E509B0"/>
    <w:rsid w:val="00E70F9F"/>
    <w:rsid w:val="00E84057"/>
    <w:rsid w:val="00E92879"/>
    <w:rsid w:val="00EA1688"/>
    <w:rsid w:val="00EC4279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9561D"/>
    <w:rsid w:val="00FA5DDD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1E6069"/>
  <w15:docId w15:val="{4D43A2E8-8E7A-4807-BF22-2CF5EBD7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052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052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052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052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20521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0521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05212"/>
  </w:style>
  <w:style w:type="paragraph" w:styleId="Avslutandetext">
    <w:name w:val="Closing"/>
    <w:basedOn w:val="Normal"/>
    <w:link w:val="AvslutandetextChar"/>
    <w:uiPriority w:val="99"/>
    <w:semiHidden/>
    <w:unhideWhenUsed/>
    <w:rsid w:val="0020521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05212"/>
  </w:style>
  <w:style w:type="paragraph" w:styleId="Avsndaradress-brev">
    <w:name w:val="envelope return"/>
    <w:basedOn w:val="Normal"/>
    <w:uiPriority w:val="99"/>
    <w:semiHidden/>
    <w:unhideWhenUsed/>
    <w:rsid w:val="0020521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0521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05212"/>
  </w:style>
  <w:style w:type="paragraph" w:styleId="Brdtext3">
    <w:name w:val="Body Text 3"/>
    <w:basedOn w:val="Normal"/>
    <w:link w:val="Brdtext3Char"/>
    <w:uiPriority w:val="99"/>
    <w:semiHidden/>
    <w:unhideWhenUsed/>
    <w:rsid w:val="0020521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0521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0521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0521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0521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0521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0521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0521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0521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0521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0521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05212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0521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052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05212"/>
  </w:style>
  <w:style w:type="character" w:customStyle="1" w:styleId="DatumChar">
    <w:name w:val="Datum Char"/>
    <w:basedOn w:val="Standardstycketeckensnitt"/>
    <w:link w:val="Datum"/>
    <w:uiPriority w:val="99"/>
    <w:semiHidden/>
    <w:rsid w:val="00205212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0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0521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0521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05212"/>
  </w:style>
  <w:style w:type="paragraph" w:styleId="Figurfrteckning">
    <w:name w:val="table of figures"/>
    <w:basedOn w:val="Normal"/>
    <w:next w:val="Normal"/>
    <w:uiPriority w:val="99"/>
    <w:semiHidden/>
    <w:unhideWhenUsed/>
    <w:rsid w:val="00205212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20521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05212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052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0521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521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0521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05212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0521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0521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05212"/>
  </w:style>
  <w:style w:type="paragraph" w:styleId="Innehll4">
    <w:name w:val="toc 4"/>
    <w:basedOn w:val="Normal"/>
    <w:next w:val="Normal"/>
    <w:autoRedefine/>
    <w:uiPriority w:val="39"/>
    <w:semiHidden/>
    <w:unhideWhenUsed/>
    <w:rsid w:val="0020521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0521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0521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0521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0521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05212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05212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05212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0521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0521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0521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0521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0521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0521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0521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0521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0521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0521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0521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205212"/>
  </w:style>
  <w:style w:type="paragraph" w:styleId="Makrotext">
    <w:name w:val="macro"/>
    <w:link w:val="MakrotextChar"/>
    <w:uiPriority w:val="99"/>
    <w:semiHidden/>
    <w:unhideWhenUsed/>
    <w:rsid w:val="002052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0521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052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052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20521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0521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05212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05212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052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05212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205212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05212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521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52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52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5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20521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05212"/>
  </w:style>
  <w:style w:type="paragraph" w:styleId="Slutkommentar">
    <w:name w:val="endnote text"/>
    <w:basedOn w:val="Normal"/>
    <w:link w:val="SlutkommentarChar"/>
    <w:uiPriority w:val="99"/>
    <w:semiHidden/>
    <w:unhideWhenUsed/>
    <w:rsid w:val="00205212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205212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05212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05212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05212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05212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normal">
    <w:name w:val="RKnormal"/>
    <w:basedOn w:val="Normal"/>
    <w:rsid w:val="00AA329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194EA93EC4C139152132BD81D1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4CCC5-E317-46F0-91FA-BDB1CC10484C}"/>
      </w:docPartPr>
      <w:docPartBody>
        <w:p w:rsidR="001E0C7C" w:rsidRDefault="001378CF" w:rsidP="001378CF">
          <w:pPr>
            <w:pStyle w:val="089194EA93EC4C139152132BD81D11B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FC2F3D480364A7780E5B2A98CAC1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A1157-A965-49E9-8CCB-339F74250D37}"/>
      </w:docPartPr>
      <w:docPartBody>
        <w:p w:rsidR="001E0C7C" w:rsidRDefault="001378CF" w:rsidP="001378CF">
          <w:pPr>
            <w:pStyle w:val="4FC2F3D480364A7780E5B2A98CAC15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E54C2511F0463A8E3E8C8737CE4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5E9FC-33D3-412E-B4C9-86822D6025EE}"/>
      </w:docPartPr>
      <w:docPartBody>
        <w:p w:rsidR="001E0C7C" w:rsidRDefault="001378CF" w:rsidP="001378CF">
          <w:pPr>
            <w:pStyle w:val="D1E54C2511F0463A8E3E8C8737CE4A9E"/>
          </w:pPr>
          <w:r>
            <w:t xml:space="preserve"> </w:t>
          </w:r>
        </w:p>
      </w:docPartBody>
    </w:docPart>
    <w:docPart>
      <w:docPartPr>
        <w:name w:val="5D16333398CF4B3B82C08271176B0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0BA93-B002-475A-9498-8CFB6DFD2705}"/>
      </w:docPartPr>
      <w:docPartBody>
        <w:p w:rsidR="001E0C7C" w:rsidRDefault="001378CF" w:rsidP="001378CF">
          <w:pPr>
            <w:pStyle w:val="5D16333398CF4B3B82C08271176B09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9A3F04E6F943758C95A163A5FE7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BDB1E-1CC8-4C29-8EF0-BC8102B1B254}"/>
      </w:docPartPr>
      <w:docPartBody>
        <w:p w:rsidR="001E0C7C" w:rsidRDefault="001378CF" w:rsidP="001378CF">
          <w:pPr>
            <w:pStyle w:val="BD9A3F04E6F943758C95A163A5FE774A"/>
          </w:pPr>
          <w:r>
            <w:t xml:space="preserve">     </w:t>
          </w:r>
        </w:p>
      </w:docPartBody>
    </w:docPart>
    <w:docPart>
      <w:docPartPr>
        <w:name w:val="9696F63649914BB2B2EA1DCB70D12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EB6DD-32BF-4457-A9FA-B8D5250748F2}"/>
      </w:docPartPr>
      <w:docPartBody>
        <w:p w:rsidR="001E0C7C" w:rsidRDefault="001378CF" w:rsidP="001378CF">
          <w:pPr>
            <w:pStyle w:val="9696F63649914BB2B2EA1DCB70D12C7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CF"/>
    <w:rsid w:val="001378CF"/>
    <w:rsid w:val="001E0C7C"/>
    <w:rsid w:val="00F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9D0188A2754E7CA60E7F38001215ED">
    <w:name w:val="FF9D0188A2754E7CA60E7F38001215ED"/>
    <w:rsid w:val="001378CF"/>
  </w:style>
  <w:style w:type="character" w:styleId="Platshllartext">
    <w:name w:val="Placeholder Text"/>
    <w:basedOn w:val="Standardstycketeckensnitt"/>
    <w:uiPriority w:val="99"/>
    <w:semiHidden/>
    <w:rsid w:val="001378CF"/>
    <w:rPr>
      <w:color w:val="808080"/>
    </w:rPr>
  </w:style>
  <w:style w:type="paragraph" w:customStyle="1" w:styleId="089194EA93EC4C139152132BD81D11BD">
    <w:name w:val="089194EA93EC4C139152132BD81D11BD"/>
    <w:rsid w:val="001378CF"/>
  </w:style>
  <w:style w:type="paragraph" w:customStyle="1" w:styleId="4FC2F3D480364A7780E5B2A98CAC15DD">
    <w:name w:val="4FC2F3D480364A7780E5B2A98CAC15DD"/>
    <w:rsid w:val="001378CF"/>
  </w:style>
  <w:style w:type="paragraph" w:customStyle="1" w:styleId="AAEDA6520987480096C2EA2F4F94709B">
    <w:name w:val="AAEDA6520987480096C2EA2F4F94709B"/>
    <w:rsid w:val="001378CF"/>
  </w:style>
  <w:style w:type="paragraph" w:customStyle="1" w:styleId="D1E54C2511F0463A8E3E8C8737CE4A9E">
    <w:name w:val="D1E54C2511F0463A8E3E8C8737CE4A9E"/>
    <w:rsid w:val="001378CF"/>
  </w:style>
  <w:style w:type="paragraph" w:customStyle="1" w:styleId="805A2824C9B743828436208533CEF19D">
    <w:name w:val="805A2824C9B743828436208533CEF19D"/>
    <w:rsid w:val="001378CF"/>
  </w:style>
  <w:style w:type="paragraph" w:customStyle="1" w:styleId="5D16333398CF4B3B82C08271176B0927">
    <w:name w:val="5D16333398CF4B3B82C08271176B0927"/>
    <w:rsid w:val="001378CF"/>
  </w:style>
  <w:style w:type="paragraph" w:customStyle="1" w:styleId="47F880CB7BAD4224A18E54A34BFA6050">
    <w:name w:val="47F880CB7BAD4224A18E54A34BFA6050"/>
    <w:rsid w:val="001378CF"/>
  </w:style>
  <w:style w:type="paragraph" w:customStyle="1" w:styleId="A3FE7D260E174072B01E8973C8C8D232">
    <w:name w:val="A3FE7D260E174072B01E8973C8C8D232"/>
    <w:rsid w:val="001378CF"/>
  </w:style>
  <w:style w:type="paragraph" w:customStyle="1" w:styleId="BD9A3F04E6F943758C95A163A5FE774A">
    <w:name w:val="BD9A3F04E6F943758C95A163A5FE774A"/>
    <w:rsid w:val="001378CF"/>
  </w:style>
  <w:style w:type="paragraph" w:customStyle="1" w:styleId="9696F63649914BB2B2EA1DCB70D12C78">
    <w:name w:val="9696F63649914BB2B2EA1DCB70D12C78"/>
    <w:rsid w:val="001378CF"/>
  </w:style>
  <w:style w:type="paragraph" w:customStyle="1" w:styleId="62B319D597524D0C83C02E0D8A3271B9">
    <w:name w:val="62B319D597524D0C83C02E0D8A3271B9"/>
    <w:rsid w:val="00137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58ae3b-1577-42bf-aa0c-1124ce9869bd"/>
    <Nyckelord xmlns="2b58ae3b-1577-42bf-aa0c-1124ce9869bd" xsi:nil="true"/>
    <Diarienummer xmlns="2b58ae3b-1577-42bf-aa0c-1124ce9869bd" xsi:nil="true"/>
    <c9cd366cc722410295b9eacffbd73909 xmlns="2b58ae3b-1577-42bf-aa0c-1124ce9869bd">
      <Terms xmlns="http://schemas.microsoft.com/office/infopath/2007/PartnerControls"/>
    </c9cd366cc722410295b9eacffbd73909>
    <RKOrdnaCheckInComment xmlns="558eed9f-e9ab-4e58-95d8-ba42f5875e58" xsi:nil="true"/>
    <k46d94c0acf84ab9a79866a9d8b1905f xmlns="2b58ae3b-1577-42bf-aa0c-1124ce9869bd">
      <Terms xmlns="http://schemas.microsoft.com/office/infopath/2007/PartnerControls"/>
    </k46d94c0acf84ab9a79866a9d8b1905f>
    <Sekretess xmlns="2b58ae3b-1577-42bf-aa0c-1124ce9869bd" xsi:nil="true"/>
    <RKOrdnaClass xmlns="558eed9f-e9ab-4e58-95d8-ba42f5875e58" xsi:nil="true"/>
    <_dlc_DocId xmlns="2b58ae3b-1577-42bf-aa0c-1124ce9869bd">7CEMAVMW7NZD-9-8577</_dlc_DocId>
    <_dlc_DocIdUrl xmlns="2b58ae3b-1577-42bf-aa0c-1124ce9869bd">
      <Url>http://rkdhs-ud/enhet/ih/_layouts/DocIdRedir.aspx?ID=7CEMAVMW7NZD-9-8577</Url>
      <Description>7CEMAVMW7NZD-9-8577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Statsrådsberedningen</Organisatoriskenhet1>
      <Organisatoriskenhet2>Kansliet för samordning av EU-frågor</Organisatoriskenhet2>
      <Organisatoriskenhet3> </Organisatoriskenhet3>
      <Organisatoriskenhet1Id>119</Organisatoriskenhet1Id>
      <Organisatoriskenhet2Id>134</Organisatoriskenhet2Id>
      <Organisatoriskenhet3Id> </Organisatoriskenhet3Id>
    </OrganisationInfo>
    <HeaderDate>2017-10-27T00:00:00</HeaderDate>
    <Office/>
    <Dnr>SB2017/</Dnr>
    <ParagrafNr/>
    <DocumentTitle/>
    <VisitingAddress/>
    <Extra1>Rådet för utrikes frågor (handel)</Extra1>
    <Extra2/>
    <Extra3/>
    <Number/>
    <Recipient/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A6A98827C2EE146A16B97CD36FEF745" ma:contentTypeVersion="12" ma:contentTypeDescription="Skapa ett nytt dokument." ma:contentTypeScope="" ma:versionID="3cc41a341a7ab96e1cb9cdfb62a706e6">
  <xsd:schema xmlns:xsd="http://www.w3.org/2001/XMLSchema" xmlns:xs="http://www.w3.org/2001/XMLSchema" xmlns:p="http://schemas.microsoft.com/office/2006/metadata/properties" xmlns:ns2="2b58ae3b-1577-42bf-aa0c-1124ce9869bd" xmlns:ns3="558eed9f-e9ab-4e58-95d8-ba42f5875e58" targetNamespace="http://schemas.microsoft.com/office/2006/metadata/properties" ma:root="true" ma:fieldsID="6393cb61cadb57b6952c699f84219e83" ns2:_="" ns3:_="">
    <xsd:import namespace="2b58ae3b-1577-42bf-aa0c-1124ce9869bd"/>
    <xsd:import namespace="558eed9f-e9ab-4e58-95d8-ba42f5875e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ae3b-1577-42bf-aa0c-1124ce9869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c30250ff-a025-42b3-94bb-a7bf662b88a0}" ma:internalName="TaxCatchAll" ma:showField="CatchAllData" ma:web="2b58ae3b-1577-42bf-aa0c-1124ce986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30250ff-a025-42b3-94bb-a7bf662b88a0}" ma:internalName="TaxCatchAllLabel" ma:readOnly="true" ma:showField="CatchAllDataLabel" ma:web="2b58ae3b-1577-42bf-aa0c-1124ce986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ed9f-e9ab-4e58-95d8-ba42f5875e58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1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2AD1-0AB0-4FCB-8892-25BD9C4697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6DEEAB-65EA-4259-AAD7-FBB8AF30228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44A03D3-418F-4FFA-AD5D-6523C1FF060A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2F3360F1-FD72-40E0-8E2D-01A51D5682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57742B-4D1B-4241-97C0-F1CE183BCEC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2b58ae3b-1577-42bf-aa0c-1124ce9869bd"/>
    <ds:schemaRef ds:uri="http://purl.org/dc/terms/"/>
    <ds:schemaRef ds:uri="http://schemas.microsoft.com/office/2006/documentManagement/types"/>
    <ds:schemaRef ds:uri="558eed9f-e9ab-4e58-95d8-ba42f5875e5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A43311A-F39A-43C1-A2D8-E92AA9FDC86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5392DB8-8964-485F-B912-4878F1674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8ae3b-1577-42bf-aa0c-1124ce9869bd"/>
    <ds:schemaRef ds:uri="558eed9f-e9ab-4e58-95d8-ba42f5875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F55DBF20-9FB6-445E-B3F0-DE09D806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1</TotalTime>
  <Pages>3</Pages>
  <Words>467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 Grimlund Rothstein</dc:creator>
  <cp:lastModifiedBy>Helena Fridman Konstantinidou</cp:lastModifiedBy>
  <cp:revision>3</cp:revision>
  <cp:lastPrinted>2017-10-30T12:42:00Z</cp:lastPrinted>
  <dcterms:created xsi:type="dcterms:W3CDTF">2017-10-30T12:41:00Z</dcterms:created>
  <dcterms:modified xsi:type="dcterms:W3CDTF">2017-10-30T12:42:00Z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0x01010053E1D612BA3F4E21AA250ECD751942B3000A6A98827C2EE146A16B97CD36FEF745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9f0ebb1c-eb2b-4e97-9553-337597576f8a</vt:lpwstr>
  </property>
</Properties>
</file>