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FFD1C607C64E5293A233A95E067AE1"/>
        </w:placeholder>
        <w15:appearance w15:val="hidden"/>
        <w:text/>
      </w:sdtPr>
      <w:sdtEndPr/>
      <w:sdtContent>
        <w:p w:rsidRPr="009B062B" w:rsidR="00AF30DD" w:rsidP="009B062B" w:rsidRDefault="00AF30DD" w14:paraId="7F339043" w14:textId="77777777">
          <w:pPr>
            <w:pStyle w:val="RubrikFrslagTIllRiksdagsbeslut"/>
          </w:pPr>
          <w:r w:rsidRPr="009B062B">
            <w:t>Förslag till riksdagsbeslut</w:t>
          </w:r>
        </w:p>
      </w:sdtContent>
    </w:sdt>
    <w:sdt>
      <w:sdtPr>
        <w:alias w:val="Yrkande 1"/>
        <w:tag w:val="df762784-8822-4a77-8d7d-f432cbe85474"/>
        <w:id w:val="-590927248"/>
        <w:lock w:val="sdtLocked"/>
      </w:sdtPr>
      <w:sdtEndPr/>
      <w:sdtContent>
        <w:p w:rsidR="001F2118" w:rsidRDefault="004B3810" w14:paraId="783243C3" w14:textId="77777777">
          <w:pPr>
            <w:pStyle w:val="Frslagstext"/>
            <w:numPr>
              <w:ilvl w:val="0"/>
              <w:numId w:val="0"/>
            </w:numPr>
          </w:pPr>
          <w:r>
            <w:t>Riksdagen ställer sig bakom det som anförs i motionen om ett pilotprojekt med ett kriscenter med inriktning på att förebygga självmord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63B7ACA2894ABB877D16383FA6BCBD"/>
        </w:placeholder>
        <w15:appearance w15:val="hidden"/>
        <w:text/>
      </w:sdtPr>
      <w:sdtEndPr/>
      <w:sdtContent>
        <w:p w:rsidRPr="009B062B" w:rsidR="006D79C9" w:rsidP="00333E95" w:rsidRDefault="00CA4A19" w14:paraId="3B5E7F8F" w14:textId="77777777">
          <w:pPr>
            <w:pStyle w:val="Rubrik1"/>
          </w:pPr>
          <w:r>
            <w:t>Bakgrund och m</w:t>
          </w:r>
          <w:r w:rsidR="006D79C9">
            <w:t>otivering</w:t>
          </w:r>
        </w:p>
      </w:sdtContent>
    </w:sdt>
    <w:p w:rsidRPr="00421750" w:rsidR="00CA4A19" w:rsidP="00421750" w:rsidRDefault="00CA4A19" w14:paraId="33506432" w14:textId="7F2AC4D4">
      <w:pPr>
        <w:pStyle w:val="Normalutanindragellerluft"/>
      </w:pPr>
      <w:r w:rsidRPr="00421750">
        <w:t>Varje år tar över 1 500 personer sitt liv. För att kunna minska antalet som tar sina liv så behövs många olika typer av åtgärder. Nasp – Nationellt centrum för suicidforskning och prevention av psykisk ohälsa – är</w:t>
      </w:r>
      <w:r w:rsidR="00421750">
        <w:t xml:space="preserve"> </w:t>
      </w:r>
      <w:r w:rsidRPr="00421750">
        <w:t>statens och Stockholms läns landstings gemensamma centrala expertenhet inom självmordsforskning och självmordsprevention.</w:t>
      </w:r>
    </w:p>
    <w:p w:rsidR="00CA4A19" w:rsidP="00CA4A19" w:rsidRDefault="00CA4A19" w14:paraId="2E20A470" w14:textId="2AC97979">
      <w:r>
        <w:t xml:space="preserve">Självmord och självmordsförsök inträffar över hela Sverige. Men den vård som erbjuds är ofta bristfällig. Nasp eller annan statlig organisation bör ges i uppdrag att starta ett pilotprojekt med ett kriscenter med specifik inriktning på att förebygga självmord. Ett sådant kriscenter bör ha kvalificerad personal, som erbjuder samtal åt personer som försökt ta sitt liv </w:t>
      </w:r>
      <w:r>
        <w:lastRenderedPageBreak/>
        <w:t>samt till alla nära anhöriga (föräldrar, barn, syskon och partner) till någon som tagit sitt liv. Båda dessa grupper är i stor risk för att försöka begå självmord.</w:t>
      </w:r>
    </w:p>
    <w:bookmarkStart w:name="_GoBack" w:id="1"/>
    <w:bookmarkEnd w:id="1"/>
    <w:p w:rsidRPr="00CA4A19" w:rsidR="00421750" w:rsidP="00CA4A19" w:rsidRDefault="00421750" w14:paraId="0E45F2BF" w14:textId="77777777"/>
    <w:sdt>
      <w:sdtPr>
        <w:alias w:val="CC_Underskrifter"/>
        <w:tag w:val="CC_Underskrifter"/>
        <w:id w:val="583496634"/>
        <w:lock w:val="sdtContentLocked"/>
        <w:placeholder>
          <w:docPart w:val="70554E05E9CB4F0B81455D9827A90A6C"/>
        </w:placeholder>
        <w15:appearance w15:val="hidden"/>
      </w:sdtPr>
      <w:sdtEndPr>
        <w:rPr>
          <w:i/>
          <w:noProof/>
        </w:rPr>
      </w:sdtEndPr>
      <w:sdtContent>
        <w:p w:rsidR="00CC11BF" w:rsidP="000817FB" w:rsidRDefault="00421750" w14:paraId="355121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4801AC" w:rsidP="007E0C6D" w:rsidRDefault="004801AC" w14:paraId="2941886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FDE33" w14:textId="77777777" w:rsidR="00CA4A19" w:rsidRDefault="00CA4A19" w:rsidP="000C1CAD">
      <w:pPr>
        <w:spacing w:line="240" w:lineRule="auto"/>
      </w:pPr>
      <w:r>
        <w:separator/>
      </w:r>
    </w:p>
  </w:endnote>
  <w:endnote w:type="continuationSeparator" w:id="0">
    <w:p w14:paraId="51F1243A" w14:textId="77777777" w:rsidR="00CA4A19" w:rsidRDefault="00CA4A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19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A27F" w14:textId="19EA0B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17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48BD3" w14:textId="77777777" w:rsidR="00CA4A19" w:rsidRDefault="00CA4A19" w:rsidP="000C1CAD">
      <w:pPr>
        <w:spacing w:line="240" w:lineRule="auto"/>
      </w:pPr>
      <w:r>
        <w:separator/>
      </w:r>
    </w:p>
  </w:footnote>
  <w:footnote w:type="continuationSeparator" w:id="0">
    <w:p w14:paraId="6D2BCDED" w14:textId="77777777" w:rsidR="00CA4A19" w:rsidRDefault="00CA4A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3D12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25180" wp14:anchorId="66D77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1750" w14:paraId="581D95DB" w14:textId="77777777">
                          <w:pPr>
                            <w:jc w:val="right"/>
                          </w:pPr>
                          <w:sdt>
                            <w:sdtPr>
                              <w:alias w:val="CC_Noformat_Partikod"/>
                              <w:tag w:val="CC_Noformat_Partikod"/>
                              <w:id w:val="-53464382"/>
                              <w:placeholder>
                                <w:docPart w:val="66F52F2594304D64950E23D4354C3BC8"/>
                              </w:placeholder>
                              <w:text/>
                            </w:sdtPr>
                            <w:sdtEndPr/>
                            <w:sdtContent>
                              <w:r w:rsidR="00CA4A19">
                                <w:t>MP</w:t>
                              </w:r>
                            </w:sdtContent>
                          </w:sdt>
                          <w:sdt>
                            <w:sdtPr>
                              <w:alias w:val="CC_Noformat_Partinummer"/>
                              <w:tag w:val="CC_Noformat_Partinummer"/>
                              <w:id w:val="-1709555926"/>
                              <w:placeholder>
                                <w:docPart w:val="3E005FF847D04EF6A77CC566749CFA39"/>
                              </w:placeholder>
                              <w:text/>
                            </w:sdtPr>
                            <w:sdtEndPr/>
                            <w:sdtContent>
                              <w:r w:rsidR="00CA4A19">
                                <w:t>2605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D774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1750" w14:paraId="581D95DB" w14:textId="77777777">
                    <w:pPr>
                      <w:jc w:val="right"/>
                    </w:pPr>
                    <w:sdt>
                      <w:sdtPr>
                        <w:alias w:val="CC_Noformat_Partikod"/>
                        <w:tag w:val="CC_Noformat_Partikod"/>
                        <w:id w:val="-53464382"/>
                        <w:placeholder>
                          <w:docPart w:val="66F52F2594304D64950E23D4354C3BC8"/>
                        </w:placeholder>
                        <w:text/>
                      </w:sdtPr>
                      <w:sdtEndPr/>
                      <w:sdtContent>
                        <w:r w:rsidR="00CA4A19">
                          <w:t>MP</w:t>
                        </w:r>
                      </w:sdtContent>
                    </w:sdt>
                    <w:sdt>
                      <w:sdtPr>
                        <w:alias w:val="CC_Noformat_Partinummer"/>
                        <w:tag w:val="CC_Noformat_Partinummer"/>
                        <w:id w:val="-1709555926"/>
                        <w:placeholder>
                          <w:docPart w:val="3E005FF847D04EF6A77CC566749CFA39"/>
                        </w:placeholder>
                        <w:text/>
                      </w:sdtPr>
                      <w:sdtEndPr/>
                      <w:sdtContent>
                        <w:r w:rsidR="00CA4A19">
                          <w:t>2605</w:t>
                        </w:r>
                      </w:sdtContent>
                    </w:sdt>
                  </w:p>
                </w:txbxContent>
              </v:textbox>
              <w10:wrap anchorx="page"/>
            </v:shape>
          </w:pict>
        </mc:Fallback>
      </mc:AlternateContent>
    </w:r>
  </w:p>
  <w:p w:rsidRPr="00293C4F" w:rsidR="004F35FE" w:rsidP="00776B74" w:rsidRDefault="004F35FE" w14:paraId="680109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1750" w14:paraId="11EC5252" w14:textId="77777777">
    <w:pPr>
      <w:jc w:val="right"/>
    </w:pPr>
    <w:sdt>
      <w:sdtPr>
        <w:alias w:val="CC_Noformat_Partikod"/>
        <w:tag w:val="CC_Noformat_Partikod"/>
        <w:id w:val="559911109"/>
        <w:placeholder>
          <w:docPart w:val="3E005FF847D04EF6A77CC566749CFA39"/>
        </w:placeholder>
        <w:text/>
      </w:sdtPr>
      <w:sdtEndPr/>
      <w:sdtContent>
        <w:r w:rsidR="00CA4A19">
          <w:t>MP</w:t>
        </w:r>
      </w:sdtContent>
    </w:sdt>
    <w:sdt>
      <w:sdtPr>
        <w:alias w:val="CC_Noformat_Partinummer"/>
        <w:tag w:val="CC_Noformat_Partinummer"/>
        <w:id w:val="1197820850"/>
        <w:text/>
      </w:sdtPr>
      <w:sdtEndPr/>
      <w:sdtContent>
        <w:r w:rsidR="00CA4A19">
          <w:t>2605</w:t>
        </w:r>
      </w:sdtContent>
    </w:sdt>
  </w:p>
  <w:p w:rsidR="004F35FE" w:rsidP="00776B74" w:rsidRDefault="004F35FE" w14:paraId="321EC9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1750" w14:paraId="17FAC373" w14:textId="77777777">
    <w:pPr>
      <w:jc w:val="right"/>
    </w:pPr>
    <w:sdt>
      <w:sdtPr>
        <w:alias w:val="CC_Noformat_Partikod"/>
        <w:tag w:val="CC_Noformat_Partikod"/>
        <w:id w:val="1471015553"/>
        <w:text/>
      </w:sdtPr>
      <w:sdtEndPr/>
      <w:sdtContent>
        <w:r w:rsidR="00CA4A19">
          <w:t>MP</w:t>
        </w:r>
      </w:sdtContent>
    </w:sdt>
    <w:sdt>
      <w:sdtPr>
        <w:alias w:val="CC_Noformat_Partinummer"/>
        <w:tag w:val="CC_Noformat_Partinummer"/>
        <w:id w:val="-2014525982"/>
        <w:text/>
      </w:sdtPr>
      <w:sdtEndPr/>
      <w:sdtContent>
        <w:r w:rsidR="00CA4A19">
          <w:t>2605</w:t>
        </w:r>
      </w:sdtContent>
    </w:sdt>
  </w:p>
  <w:p w:rsidR="004F35FE" w:rsidP="00A314CF" w:rsidRDefault="00421750" w14:paraId="0A28D3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21750" w14:paraId="5B3BC6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1750" w14:paraId="1F4AC1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:2102</w:t>
        </w:r>
      </w:sdtContent>
    </w:sdt>
  </w:p>
  <w:p w:rsidR="004F35FE" w:rsidP="00E03A3D" w:rsidRDefault="00421750" w14:paraId="120115F4"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4F35FE" w:rsidP="00283E0F" w:rsidRDefault="00CA4A19" w14:paraId="4EB3DB9A" w14:textId="77777777">
        <w:pPr>
          <w:pStyle w:val="FSHRub2"/>
        </w:pPr>
        <w:r>
          <w:t>Pilotprojekt med ett kriscenter för att förebygga självmord</w:t>
        </w:r>
      </w:p>
    </w:sdtContent>
  </w:sdt>
  <w:sdt>
    <w:sdtPr>
      <w:alias w:val="CC_Boilerplate_3"/>
      <w:tag w:val="CC_Boilerplate_3"/>
      <w:id w:val="1606463544"/>
      <w:lock w:val="sdtContentLocked"/>
      <w15:appearance w15:val="hidden"/>
      <w:text w:multiLine="1"/>
    </w:sdtPr>
    <w:sdtEndPr/>
    <w:sdtContent>
      <w:p w:rsidR="004F35FE" w:rsidP="00283E0F" w:rsidRDefault="004F35FE" w14:paraId="64FC71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7FB"/>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118"/>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65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750"/>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3810"/>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244"/>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070"/>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A19"/>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2D"/>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0A114"/>
  <w15:chartTrackingRefBased/>
  <w15:docId w15:val="{5BEA51E7-FAC2-440D-9613-9DDC3B1F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FFD1C607C64E5293A233A95E067AE1"/>
        <w:category>
          <w:name w:val="Allmänt"/>
          <w:gallery w:val="placeholder"/>
        </w:category>
        <w:types>
          <w:type w:val="bbPlcHdr"/>
        </w:types>
        <w:behaviors>
          <w:behavior w:val="content"/>
        </w:behaviors>
        <w:guid w:val="{3373690D-604E-4D4A-B74E-9DBC15E3210F}"/>
      </w:docPartPr>
      <w:docPartBody>
        <w:p w:rsidR="008E4A5F" w:rsidRDefault="008E4A5F">
          <w:pPr>
            <w:pStyle w:val="6EFFD1C607C64E5293A233A95E067AE1"/>
          </w:pPr>
          <w:r w:rsidRPr="005A0A93">
            <w:rPr>
              <w:rStyle w:val="Platshllartext"/>
            </w:rPr>
            <w:t>Förslag till riksdagsbeslut</w:t>
          </w:r>
        </w:p>
      </w:docPartBody>
    </w:docPart>
    <w:docPart>
      <w:docPartPr>
        <w:name w:val="EF63B7ACA2894ABB877D16383FA6BCBD"/>
        <w:category>
          <w:name w:val="Allmänt"/>
          <w:gallery w:val="placeholder"/>
        </w:category>
        <w:types>
          <w:type w:val="bbPlcHdr"/>
        </w:types>
        <w:behaviors>
          <w:behavior w:val="content"/>
        </w:behaviors>
        <w:guid w:val="{7C2F9529-8A99-4FCA-9CA9-74A86C3EE8BE}"/>
      </w:docPartPr>
      <w:docPartBody>
        <w:p w:rsidR="008E4A5F" w:rsidRDefault="008E4A5F">
          <w:pPr>
            <w:pStyle w:val="EF63B7ACA2894ABB877D16383FA6BCBD"/>
          </w:pPr>
          <w:r w:rsidRPr="005A0A93">
            <w:rPr>
              <w:rStyle w:val="Platshllartext"/>
            </w:rPr>
            <w:t>Motivering</w:t>
          </w:r>
        </w:p>
      </w:docPartBody>
    </w:docPart>
    <w:docPart>
      <w:docPartPr>
        <w:name w:val="66F52F2594304D64950E23D4354C3BC8"/>
        <w:category>
          <w:name w:val="Allmänt"/>
          <w:gallery w:val="placeholder"/>
        </w:category>
        <w:types>
          <w:type w:val="bbPlcHdr"/>
        </w:types>
        <w:behaviors>
          <w:behavior w:val="content"/>
        </w:behaviors>
        <w:guid w:val="{17EED766-F222-48F7-8AB0-A0A67DCB75D0}"/>
      </w:docPartPr>
      <w:docPartBody>
        <w:p w:rsidR="008E4A5F" w:rsidRDefault="008E4A5F">
          <w:pPr>
            <w:pStyle w:val="66F52F2594304D64950E23D4354C3BC8"/>
          </w:pPr>
          <w:r>
            <w:rPr>
              <w:rStyle w:val="Platshllartext"/>
            </w:rPr>
            <w:t xml:space="preserve"> </w:t>
          </w:r>
        </w:p>
      </w:docPartBody>
    </w:docPart>
    <w:docPart>
      <w:docPartPr>
        <w:name w:val="3E005FF847D04EF6A77CC566749CFA39"/>
        <w:category>
          <w:name w:val="Allmänt"/>
          <w:gallery w:val="placeholder"/>
        </w:category>
        <w:types>
          <w:type w:val="bbPlcHdr"/>
        </w:types>
        <w:behaviors>
          <w:behavior w:val="content"/>
        </w:behaviors>
        <w:guid w:val="{52D952CB-4BDD-4B48-BCFA-8E15F0862820}"/>
      </w:docPartPr>
      <w:docPartBody>
        <w:p w:rsidR="008E4A5F" w:rsidRDefault="008E4A5F">
          <w:pPr>
            <w:pStyle w:val="3E005FF847D04EF6A77CC566749CFA39"/>
          </w:pPr>
          <w:r>
            <w:t xml:space="preserve"> </w:t>
          </w:r>
        </w:p>
      </w:docPartBody>
    </w:docPart>
    <w:docPart>
      <w:docPartPr>
        <w:name w:val="70554E05E9CB4F0B81455D9827A90A6C"/>
        <w:category>
          <w:name w:val="Allmänt"/>
          <w:gallery w:val="placeholder"/>
        </w:category>
        <w:types>
          <w:type w:val="bbPlcHdr"/>
        </w:types>
        <w:behaviors>
          <w:behavior w:val="content"/>
        </w:behaviors>
        <w:guid w:val="{A7C836AF-DB84-4CD3-A89F-2C868815396C}"/>
      </w:docPartPr>
      <w:docPartBody>
        <w:p w:rsidR="00000000" w:rsidRDefault="001726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5F"/>
    <w:rsid w:val="008E4A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FFD1C607C64E5293A233A95E067AE1">
    <w:name w:val="6EFFD1C607C64E5293A233A95E067AE1"/>
  </w:style>
  <w:style w:type="paragraph" w:customStyle="1" w:styleId="1A182F3BFFF04574AE77214AFEBDDED3">
    <w:name w:val="1A182F3BFFF04574AE77214AFEBDDED3"/>
  </w:style>
  <w:style w:type="paragraph" w:customStyle="1" w:styleId="9C70EE9A2DB04067B73E3FB96DA3B510">
    <w:name w:val="9C70EE9A2DB04067B73E3FB96DA3B510"/>
  </w:style>
  <w:style w:type="paragraph" w:customStyle="1" w:styleId="EF63B7ACA2894ABB877D16383FA6BCBD">
    <w:name w:val="EF63B7ACA2894ABB877D16383FA6BCBD"/>
  </w:style>
  <w:style w:type="paragraph" w:customStyle="1" w:styleId="1D3E9605B0954683916BF84777FB13AC">
    <w:name w:val="1D3E9605B0954683916BF84777FB13AC"/>
  </w:style>
  <w:style w:type="paragraph" w:customStyle="1" w:styleId="66F52F2594304D64950E23D4354C3BC8">
    <w:name w:val="66F52F2594304D64950E23D4354C3BC8"/>
  </w:style>
  <w:style w:type="paragraph" w:customStyle="1" w:styleId="3E005FF847D04EF6A77CC566749CFA39">
    <w:name w:val="3E005FF847D04EF6A77CC566749CF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1745C-CFA6-44F3-879E-A67818373DC4}"/>
</file>

<file path=customXml/itemProps2.xml><?xml version="1.0" encoding="utf-8"?>
<ds:datastoreItem xmlns:ds="http://schemas.openxmlformats.org/officeDocument/2006/customXml" ds:itemID="{FA669A36-D615-4BBD-B212-A257B0A39012}"/>
</file>

<file path=customXml/itemProps3.xml><?xml version="1.0" encoding="utf-8"?>
<ds:datastoreItem xmlns:ds="http://schemas.openxmlformats.org/officeDocument/2006/customXml" ds:itemID="{60E8A96D-F200-46E9-AC52-1BCBEC3FEEC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