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C08D5" w14:textId="77777777"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15415" w14:paraId="737409D7" w14:textId="77777777">
        <w:tc>
          <w:tcPr>
            <w:tcW w:w="9141" w:type="dxa"/>
          </w:tcPr>
          <w:p w14:paraId="780BB036" w14:textId="77777777" w:rsidR="00915415" w:rsidRDefault="006A48A1" w:rsidP="006A48A1">
            <w:r>
              <w:t>KULTURUTSKOTTET</w:t>
            </w:r>
          </w:p>
        </w:tc>
      </w:tr>
    </w:tbl>
    <w:p w14:paraId="45AA719E" w14:textId="77777777" w:rsidR="00915415" w:rsidRDefault="00915415"/>
    <w:p w14:paraId="36D5A59F" w14:textId="77777777"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15415" w14:paraId="333A0D1B" w14:textId="77777777">
        <w:trPr>
          <w:cantSplit/>
          <w:trHeight w:val="742"/>
        </w:trPr>
        <w:tc>
          <w:tcPr>
            <w:tcW w:w="1985" w:type="dxa"/>
          </w:tcPr>
          <w:p w14:paraId="3D3F9BD4" w14:textId="77777777" w:rsidR="00915415" w:rsidRDefault="00915415">
            <w:pPr>
              <w:rPr>
                <w:b/>
              </w:rPr>
            </w:pPr>
            <w:r>
              <w:rPr>
                <w:b/>
              </w:rPr>
              <w:t xml:space="preserve">PROTOKOLL </w:t>
            </w:r>
          </w:p>
        </w:tc>
        <w:tc>
          <w:tcPr>
            <w:tcW w:w="6463" w:type="dxa"/>
          </w:tcPr>
          <w:p w14:paraId="4C49F067" w14:textId="07ADF175" w:rsidR="00915415" w:rsidRDefault="00B1514D">
            <w:pPr>
              <w:rPr>
                <w:b/>
              </w:rPr>
            </w:pPr>
            <w:r>
              <w:rPr>
                <w:b/>
              </w:rPr>
              <w:t>UTSKOTTSSAMMANTRÄDE 20</w:t>
            </w:r>
            <w:r w:rsidR="00AE30ED">
              <w:rPr>
                <w:b/>
              </w:rPr>
              <w:t>2</w:t>
            </w:r>
            <w:r w:rsidR="009D238B">
              <w:rPr>
                <w:b/>
              </w:rPr>
              <w:t>5</w:t>
            </w:r>
            <w:r w:rsidR="001A3A0D">
              <w:rPr>
                <w:b/>
              </w:rPr>
              <w:t>/</w:t>
            </w:r>
            <w:r w:rsidR="007157D8">
              <w:rPr>
                <w:b/>
              </w:rPr>
              <w:t>2</w:t>
            </w:r>
            <w:r w:rsidR="009D238B">
              <w:rPr>
                <w:b/>
              </w:rPr>
              <w:t>6</w:t>
            </w:r>
            <w:r w:rsidR="00915415">
              <w:rPr>
                <w:b/>
              </w:rPr>
              <w:t>:</w:t>
            </w:r>
            <w:r w:rsidR="00F56CED">
              <w:rPr>
                <w:b/>
              </w:rPr>
              <w:t>1</w:t>
            </w:r>
            <w:r w:rsidR="00A23192">
              <w:rPr>
                <w:b/>
              </w:rPr>
              <w:t>8</w:t>
            </w:r>
          </w:p>
          <w:p w14:paraId="4B9877D5" w14:textId="77777777" w:rsidR="00915415" w:rsidRDefault="00915415">
            <w:pPr>
              <w:rPr>
                <w:b/>
              </w:rPr>
            </w:pPr>
          </w:p>
        </w:tc>
      </w:tr>
      <w:tr w:rsidR="00915415" w14:paraId="2BE8DF92" w14:textId="77777777">
        <w:tc>
          <w:tcPr>
            <w:tcW w:w="1985" w:type="dxa"/>
          </w:tcPr>
          <w:p w14:paraId="55159FC5" w14:textId="77777777" w:rsidR="00915415" w:rsidRDefault="00915415">
            <w:r>
              <w:t>DATUM</w:t>
            </w:r>
          </w:p>
        </w:tc>
        <w:tc>
          <w:tcPr>
            <w:tcW w:w="6463" w:type="dxa"/>
          </w:tcPr>
          <w:p w14:paraId="399F360A" w14:textId="4D4B4120" w:rsidR="00915415" w:rsidRDefault="00665B5C" w:rsidP="00327A63">
            <w:r>
              <w:t>T</w:t>
            </w:r>
            <w:r w:rsidR="00A23192">
              <w:t>isdagen</w:t>
            </w:r>
            <w:r>
              <w:t xml:space="preserve"> den </w:t>
            </w:r>
            <w:r w:rsidR="00A23192">
              <w:t>3</w:t>
            </w:r>
            <w:r>
              <w:t xml:space="preserve"> </w:t>
            </w:r>
            <w:r w:rsidR="00A23192">
              <w:t>februari</w:t>
            </w:r>
            <w:r>
              <w:t xml:space="preserve"> 202</w:t>
            </w:r>
            <w:r w:rsidR="00BC2D30">
              <w:t>6</w:t>
            </w:r>
          </w:p>
        </w:tc>
      </w:tr>
      <w:tr w:rsidR="00915415" w14:paraId="3BB3A848" w14:textId="77777777">
        <w:tc>
          <w:tcPr>
            <w:tcW w:w="1985" w:type="dxa"/>
          </w:tcPr>
          <w:p w14:paraId="1FD5B7E3" w14:textId="77777777" w:rsidR="00915415" w:rsidRDefault="00915415">
            <w:r>
              <w:t>TID</w:t>
            </w:r>
          </w:p>
        </w:tc>
        <w:tc>
          <w:tcPr>
            <w:tcW w:w="6463" w:type="dxa"/>
          </w:tcPr>
          <w:p w14:paraId="64FC3CC1" w14:textId="4EE2F025" w:rsidR="00915415" w:rsidRDefault="000B5580">
            <w:r>
              <w:t xml:space="preserve">Kl. </w:t>
            </w:r>
            <w:r w:rsidR="00A23192">
              <w:t>11</w:t>
            </w:r>
            <w:r w:rsidR="00665B5C">
              <w:t>.00–</w:t>
            </w:r>
            <w:r w:rsidR="00D874AF">
              <w:t>11.45</w:t>
            </w:r>
          </w:p>
        </w:tc>
      </w:tr>
      <w:tr w:rsidR="00665B5C" w14:paraId="0900C9A5" w14:textId="77777777">
        <w:tc>
          <w:tcPr>
            <w:tcW w:w="1985" w:type="dxa"/>
          </w:tcPr>
          <w:p w14:paraId="211B78AE" w14:textId="538797CC" w:rsidR="00665B5C" w:rsidRDefault="00665B5C">
            <w:r>
              <w:t>PLATS</w:t>
            </w:r>
          </w:p>
        </w:tc>
        <w:tc>
          <w:tcPr>
            <w:tcW w:w="6463" w:type="dxa"/>
          </w:tcPr>
          <w:p w14:paraId="35F166C8" w14:textId="7F5053E0" w:rsidR="00665B5C" w:rsidRDefault="00271671">
            <w:r>
              <w:t>RÖ7-35</w:t>
            </w:r>
          </w:p>
        </w:tc>
      </w:tr>
      <w:tr w:rsidR="00915415" w14:paraId="5DA711DD" w14:textId="77777777">
        <w:tc>
          <w:tcPr>
            <w:tcW w:w="1985" w:type="dxa"/>
          </w:tcPr>
          <w:p w14:paraId="764BA8C5" w14:textId="77777777" w:rsidR="00915415" w:rsidRDefault="00915415">
            <w:r>
              <w:t>NÄRVARANDE</w:t>
            </w:r>
          </w:p>
        </w:tc>
        <w:tc>
          <w:tcPr>
            <w:tcW w:w="6463" w:type="dxa"/>
          </w:tcPr>
          <w:p w14:paraId="4F968CDE" w14:textId="7323986D" w:rsidR="00915415" w:rsidRDefault="003E2D14" w:rsidP="00022349">
            <w:pPr>
              <w:tabs>
                <w:tab w:val="left" w:pos="1447"/>
              </w:tabs>
            </w:pPr>
            <w:r>
              <w:t>Se bilaga</w:t>
            </w:r>
            <w:r w:rsidR="00022349">
              <w:t xml:space="preserve"> </w:t>
            </w:r>
          </w:p>
        </w:tc>
      </w:tr>
    </w:tbl>
    <w:p w14:paraId="6D6536BB" w14:textId="77777777" w:rsidR="00915415" w:rsidRDefault="00915415"/>
    <w:p w14:paraId="5EF18FE7" w14:textId="583FD601" w:rsidR="00AE6EEB" w:rsidRDefault="00AE6EEB">
      <w:pPr>
        <w:tabs>
          <w:tab w:val="left" w:pos="1701"/>
        </w:tabs>
        <w:rPr>
          <w:snapToGrid w:val="0"/>
          <w:color w:val="000000"/>
        </w:rPr>
      </w:pPr>
    </w:p>
    <w:p w14:paraId="2401C76C" w14:textId="734C32A7" w:rsidR="00480B4B" w:rsidRDefault="00480B4B">
      <w:pPr>
        <w:tabs>
          <w:tab w:val="left" w:pos="1701"/>
        </w:tabs>
        <w:rPr>
          <w:snapToGrid w:val="0"/>
          <w:color w:val="000000"/>
        </w:rPr>
      </w:pPr>
    </w:p>
    <w:p w14:paraId="4D402841" w14:textId="31551B8F" w:rsidR="00480B4B" w:rsidRDefault="00480B4B">
      <w:pPr>
        <w:tabs>
          <w:tab w:val="left" w:pos="1701"/>
        </w:tabs>
        <w:rPr>
          <w:snapToGrid w:val="0"/>
          <w:color w:val="000000"/>
        </w:rPr>
      </w:pPr>
    </w:p>
    <w:p w14:paraId="290EFD8A" w14:textId="77777777" w:rsidR="00480B4B" w:rsidRDefault="00480B4B">
      <w:pPr>
        <w:tabs>
          <w:tab w:val="left" w:pos="1701"/>
        </w:tabs>
        <w:rPr>
          <w:snapToGrid w:val="0"/>
          <w:color w:val="000000"/>
        </w:rPr>
      </w:pPr>
    </w:p>
    <w:p w14:paraId="1D29987F" w14:textId="5FCBF7CF" w:rsidR="00665B5C" w:rsidRDefault="00665B5C">
      <w:pPr>
        <w:tabs>
          <w:tab w:val="left" w:pos="1701"/>
        </w:tabs>
        <w:rPr>
          <w:snapToGrid w:val="0"/>
          <w:color w:val="00000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4302FB" w:rsidRPr="00506658" w14:paraId="59CC2FBB" w14:textId="77777777" w:rsidTr="00B7579D">
        <w:tc>
          <w:tcPr>
            <w:tcW w:w="567" w:type="dxa"/>
          </w:tcPr>
          <w:p w14:paraId="16EB848D" w14:textId="77777777" w:rsidR="004302FB" w:rsidRPr="00506658" w:rsidRDefault="004302FB" w:rsidP="00B7579D">
            <w:pPr>
              <w:tabs>
                <w:tab w:val="left" w:pos="1701"/>
              </w:tabs>
              <w:rPr>
                <w:b/>
                <w:snapToGrid w:val="0"/>
                <w:color w:val="000000" w:themeColor="text1"/>
              </w:rPr>
            </w:pPr>
            <w:r w:rsidRPr="00506658">
              <w:rPr>
                <w:b/>
                <w:snapToGrid w:val="0"/>
                <w:color w:val="000000" w:themeColor="text1"/>
              </w:rPr>
              <w:t>§ 1</w:t>
            </w:r>
          </w:p>
        </w:tc>
        <w:tc>
          <w:tcPr>
            <w:tcW w:w="6947" w:type="dxa"/>
          </w:tcPr>
          <w:p w14:paraId="6448D97B" w14:textId="77777777" w:rsidR="004302FB" w:rsidRPr="00506658" w:rsidRDefault="004302FB" w:rsidP="00B7579D">
            <w:pPr>
              <w:tabs>
                <w:tab w:val="left" w:pos="1701"/>
              </w:tabs>
              <w:rPr>
                <w:b/>
                <w:snapToGrid w:val="0"/>
                <w:color w:val="000000" w:themeColor="text1"/>
              </w:rPr>
            </w:pPr>
            <w:r>
              <w:rPr>
                <w:b/>
                <w:snapToGrid w:val="0"/>
                <w:color w:val="000000" w:themeColor="text1"/>
              </w:rPr>
              <w:t>Justering av protokoll</w:t>
            </w:r>
          </w:p>
        </w:tc>
      </w:tr>
      <w:tr w:rsidR="004302FB" w:rsidRPr="00506658" w14:paraId="4D1CA07D" w14:textId="77777777" w:rsidTr="00B7579D">
        <w:tc>
          <w:tcPr>
            <w:tcW w:w="567" w:type="dxa"/>
          </w:tcPr>
          <w:p w14:paraId="094FEFEE" w14:textId="77777777" w:rsidR="004302FB" w:rsidRPr="00506658" w:rsidRDefault="004302FB" w:rsidP="00B7579D">
            <w:pPr>
              <w:tabs>
                <w:tab w:val="left" w:pos="1701"/>
              </w:tabs>
              <w:rPr>
                <w:b/>
                <w:snapToGrid w:val="0"/>
                <w:color w:val="000000" w:themeColor="text1"/>
              </w:rPr>
            </w:pPr>
          </w:p>
        </w:tc>
        <w:tc>
          <w:tcPr>
            <w:tcW w:w="6947" w:type="dxa"/>
          </w:tcPr>
          <w:p w14:paraId="5AB42C84" w14:textId="3299ACDA" w:rsidR="004302FB" w:rsidRPr="00506658" w:rsidRDefault="004302FB" w:rsidP="00B7579D">
            <w:pPr>
              <w:tabs>
                <w:tab w:val="left" w:pos="1701"/>
              </w:tabs>
              <w:rPr>
                <w:snapToGrid w:val="0"/>
                <w:color w:val="000000" w:themeColor="text1"/>
              </w:rPr>
            </w:pPr>
            <w:r>
              <w:rPr>
                <w:snapToGrid w:val="0"/>
                <w:color w:val="000000" w:themeColor="text1"/>
              </w:rPr>
              <w:t>Justerades protokoll 2025/26:1</w:t>
            </w:r>
            <w:r w:rsidR="00A857B5">
              <w:rPr>
                <w:snapToGrid w:val="0"/>
                <w:color w:val="000000" w:themeColor="text1"/>
              </w:rPr>
              <w:t>6 och 2025/26:17</w:t>
            </w:r>
            <w:r>
              <w:rPr>
                <w:snapToGrid w:val="0"/>
                <w:color w:val="000000" w:themeColor="text1"/>
              </w:rPr>
              <w:t>.</w:t>
            </w:r>
          </w:p>
        </w:tc>
      </w:tr>
      <w:tr w:rsidR="004302FB" w:rsidRPr="00506658" w14:paraId="3C0F2FDD" w14:textId="77777777" w:rsidTr="00B7579D">
        <w:tc>
          <w:tcPr>
            <w:tcW w:w="567" w:type="dxa"/>
          </w:tcPr>
          <w:p w14:paraId="5E45C1C3" w14:textId="77777777" w:rsidR="004302FB" w:rsidRPr="00506658" w:rsidRDefault="004302FB" w:rsidP="00B7579D">
            <w:pPr>
              <w:tabs>
                <w:tab w:val="left" w:pos="1701"/>
              </w:tabs>
              <w:rPr>
                <w:b/>
                <w:snapToGrid w:val="0"/>
                <w:color w:val="000000" w:themeColor="text1"/>
              </w:rPr>
            </w:pPr>
          </w:p>
        </w:tc>
        <w:tc>
          <w:tcPr>
            <w:tcW w:w="6947" w:type="dxa"/>
          </w:tcPr>
          <w:p w14:paraId="35273453" w14:textId="77777777" w:rsidR="004302FB" w:rsidRPr="00506658" w:rsidRDefault="004302FB" w:rsidP="00B7579D">
            <w:pPr>
              <w:tabs>
                <w:tab w:val="left" w:pos="1701"/>
              </w:tabs>
              <w:rPr>
                <w:snapToGrid w:val="0"/>
                <w:color w:val="000000" w:themeColor="text1"/>
              </w:rPr>
            </w:pPr>
          </w:p>
        </w:tc>
      </w:tr>
      <w:tr w:rsidR="004302FB" w:rsidRPr="00334D70" w14:paraId="0ED5C717" w14:textId="77777777" w:rsidTr="00B7579D">
        <w:tc>
          <w:tcPr>
            <w:tcW w:w="567" w:type="dxa"/>
          </w:tcPr>
          <w:p w14:paraId="591D86DD" w14:textId="2826463A" w:rsidR="004302FB" w:rsidRPr="00506658" w:rsidRDefault="004302FB" w:rsidP="00B7579D">
            <w:pPr>
              <w:tabs>
                <w:tab w:val="left" w:pos="1701"/>
              </w:tabs>
              <w:rPr>
                <w:b/>
                <w:snapToGrid w:val="0"/>
                <w:color w:val="000000" w:themeColor="text1"/>
              </w:rPr>
            </w:pPr>
            <w:r>
              <w:rPr>
                <w:b/>
                <w:snapToGrid w:val="0"/>
                <w:color w:val="000000" w:themeColor="text1"/>
              </w:rPr>
              <w:t xml:space="preserve">§ </w:t>
            </w:r>
            <w:r w:rsidR="00A857B5">
              <w:rPr>
                <w:b/>
                <w:snapToGrid w:val="0"/>
                <w:color w:val="000000" w:themeColor="text1"/>
              </w:rPr>
              <w:t>2</w:t>
            </w:r>
          </w:p>
        </w:tc>
        <w:tc>
          <w:tcPr>
            <w:tcW w:w="6947" w:type="dxa"/>
          </w:tcPr>
          <w:p w14:paraId="5CCBBB1A" w14:textId="77777777" w:rsidR="004302FB" w:rsidRPr="00334D70" w:rsidRDefault="004302FB" w:rsidP="00B7579D">
            <w:pPr>
              <w:jc w:val="both"/>
              <w:rPr>
                <w:b/>
                <w:bCs/>
                <w:snapToGrid w:val="0"/>
              </w:rPr>
            </w:pPr>
            <w:r>
              <w:rPr>
                <w:b/>
                <w:bCs/>
                <w:snapToGrid w:val="0"/>
              </w:rPr>
              <w:t>Tillgång till kultur (KrU5)</w:t>
            </w:r>
          </w:p>
        </w:tc>
      </w:tr>
      <w:tr w:rsidR="004302FB" w:rsidRPr="004E1854" w14:paraId="20026C9F" w14:textId="77777777" w:rsidTr="00B7579D">
        <w:tc>
          <w:tcPr>
            <w:tcW w:w="567" w:type="dxa"/>
          </w:tcPr>
          <w:p w14:paraId="3A436D63" w14:textId="77777777" w:rsidR="004302FB" w:rsidRPr="00506658" w:rsidRDefault="004302FB" w:rsidP="00B7579D">
            <w:pPr>
              <w:tabs>
                <w:tab w:val="left" w:pos="1701"/>
              </w:tabs>
              <w:rPr>
                <w:b/>
                <w:snapToGrid w:val="0"/>
                <w:color w:val="000000" w:themeColor="text1"/>
              </w:rPr>
            </w:pPr>
          </w:p>
        </w:tc>
        <w:tc>
          <w:tcPr>
            <w:tcW w:w="6947" w:type="dxa"/>
          </w:tcPr>
          <w:p w14:paraId="4D260CC1" w14:textId="2FC3148D" w:rsidR="00A857B5" w:rsidRPr="005B0C59" w:rsidRDefault="00A857B5" w:rsidP="00A857B5">
            <w:pPr>
              <w:jc w:val="both"/>
              <w:rPr>
                <w:snapToGrid w:val="0"/>
              </w:rPr>
            </w:pPr>
            <w:r w:rsidRPr="005B0C59">
              <w:rPr>
                <w:snapToGrid w:val="0"/>
              </w:rPr>
              <w:t>Utskottet fortsatte beredningen av motion</w:t>
            </w:r>
            <w:r>
              <w:rPr>
                <w:snapToGrid w:val="0"/>
              </w:rPr>
              <w:t>er</w:t>
            </w:r>
            <w:r w:rsidRPr="005B0C59">
              <w:rPr>
                <w:snapToGrid w:val="0"/>
              </w:rPr>
              <w:t xml:space="preserve"> (jfr. prot. 2025/26:14.</w:t>
            </w:r>
            <w:r>
              <w:rPr>
                <w:snapToGrid w:val="0"/>
              </w:rPr>
              <w:t>3</w:t>
            </w:r>
            <w:r w:rsidRPr="005B0C59">
              <w:rPr>
                <w:snapToGrid w:val="0"/>
              </w:rPr>
              <w:t xml:space="preserve"> och 2025/26</w:t>
            </w:r>
            <w:r>
              <w:rPr>
                <w:snapToGrid w:val="0"/>
              </w:rPr>
              <w:t>:</w:t>
            </w:r>
            <w:r w:rsidRPr="005B0C59">
              <w:rPr>
                <w:snapToGrid w:val="0"/>
              </w:rPr>
              <w:t>1</w:t>
            </w:r>
            <w:r>
              <w:rPr>
                <w:snapToGrid w:val="0"/>
              </w:rPr>
              <w:t>6</w:t>
            </w:r>
            <w:r w:rsidRPr="005B0C59">
              <w:rPr>
                <w:snapToGrid w:val="0"/>
              </w:rPr>
              <w:t>.</w:t>
            </w:r>
            <w:r>
              <w:rPr>
                <w:snapToGrid w:val="0"/>
              </w:rPr>
              <w:t>4</w:t>
            </w:r>
            <w:r w:rsidRPr="005B0C59">
              <w:rPr>
                <w:snapToGrid w:val="0"/>
              </w:rPr>
              <w:t>).</w:t>
            </w:r>
          </w:p>
          <w:p w14:paraId="47C414FD" w14:textId="77777777" w:rsidR="00A857B5" w:rsidRPr="005B0C59" w:rsidRDefault="00A857B5" w:rsidP="00A857B5">
            <w:pPr>
              <w:jc w:val="both"/>
              <w:rPr>
                <w:snapToGrid w:val="0"/>
              </w:rPr>
            </w:pPr>
          </w:p>
          <w:p w14:paraId="486615B0" w14:textId="320AE5D6" w:rsidR="00A857B5" w:rsidRPr="005B0C59" w:rsidRDefault="00A857B5" w:rsidP="00A857B5">
            <w:pPr>
              <w:jc w:val="both"/>
              <w:rPr>
                <w:snapToGrid w:val="0"/>
              </w:rPr>
            </w:pPr>
            <w:r w:rsidRPr="005B0C59">
              <w:rPr>
                <w:snapToGrid w:val="0"/>
              </w:rPr>
              <w:t>Utskottet justerade betänkande 2025/</w:t>
            </w:r>
            <w:proofErr w:type="gramStart"/>
            <w:r w:rsidRPr="005B0C59">
              <w:rPr>
                <w:snapToGrid w:val="0"/>
              </w:rPr>
              <w:t>26:KrU</w:t>
            </w:r>
            <w:proofErr w:type="gramEnd"/>
            <w:r>
              <w:rPr>
                <w:snapToGrid w:val="0"/>
              </w:rPr>
              <w:t>5</w:t>
            </w:r>
            <w:r w:rsidRPr="005B0C59">
              <w:rPr>
                <w:snapToGrid w:val="0"/>
              </w:rPr>
              <w:t>.</w:t>
            </w:r>
          </w:p>
          <w:p w14:paraId="0F5ACA5F" w14:textId="77777777" w:rsidR="00A857B5" w:rsidRPr="005B0C59" w:rsidRDefault="00A857B5" w:rsidP="00A857B5">
            <w:pPr>
              <w:jc w:val="both"/>
              <w:rPr>
                <w:snapToGrid w:val="0"/>
              </w:rPr>
            </w:pPr>
          </w:p>
          <w:p w14:paraId="0D7D6E70" w14:textId="233DF7B1" w:rsidR="004302FB" w:rsidRPr="004E1854" w:rsidRDefault="00A857B5" w:rsidP="00A857B5">
            <w:pPr>
              <w:jc w:val="both"/>
              <w:rPr>
                <w:snapToGrid w:val="0"/>
              </w:rPr>
            </w:pPr>
            <w:r>
              <w:rPr>
                <w:snapToGrid w:val="0"/>
              </w:rPr>
              <w:t xml:space="preserve">S-, V-, C- och </w:t>
            </w:r>
            <w:r w:rsidRPr="005B0C59">
              <w:rPr>
                <w:snapToGrid w:val="0"/>
              </w:rPr>
              <w:t>MP-ledam</w:t>
            </w:r>
            <w:r>
              <w:rPr>
                <w:snapToGrid w:val="0"/>
              </w:rPr>
              <w:t>öterna</w:t>
            </w:r>
            <w:r w:rsidRPr="005B0C59">
              <w:rPr>
                <w:snapToGrid w:val="0"/>
              </w:rPr>
              <w:t xml:space="preserve"> anmälde reservation</w:t>
            </w:r>
            <w:r>
              <w:rPr>
                <w:snapToGrid w:val="0"/>
              </w:rPr>
              <w:t>er</w:t>
            </w:r>
            <w:r w:rsidRPr="005B0C59">
              <w:rPr>
                <w:snapToGrid w:val="0"/>
              </w:rPr>
              <w:t>.</w:t>
            </w:r>
          </w:p>
        </w:tc>
      </w:tr>
      <w:tr w:rsidR="004302FB" w:rsidRPr="004E1854" w14:paraId="74FE39DE" w14:textId="77777777" w:rsidTr="00B7579D">
        <w:tc>
          <w:tcPr>
            <w:tcW w:w="567" w:type="dxa"/>
          </w:tcPr>
          <w:p w14:paraId="3604E9EA" w14:textId="77777777" w:rsidR="004302FB" w:rsidRPr="00506658" w:rsidRDefault="004302FB" w:rsidP="00B7579D">
            <w:pPr>
              <w:tabs>
                <w:tab w:val="left" w:pos="1701"/>
              </w:tabs>
              <w:rPr>
                <w:b/>
                <w:snapToGrid w:val="0"/>
                <w:color w:val="000000" w:themeColor="text1"/>
              </w:rPr>
            </w:pPr>
          </w:p>
        </w:tc>
        <w:tc>
          <w:tcPr>
            <w:tcW w:w="6947" w:type="dxa"/>
          </w:tcPr>
          <w:p w14:paraId="758E73D2" w14:textId="77777777" w:rsidR="004302FB" w:rsidRDefault="004302FB" w:rsidP="00B7579D">
            <w:pPr>
              <w:rPr>
                <w:snapToGrid w:val="0"/>
              </w:rPr>
            </w:pPr>
          </w:p>
        </w:tc>
      </w:tr>
      <w:tr w:rsidR="004302FB" w:rsidRPr="00EF63E1" w14:paraId="588B45AA" w14:textId="77777777" w:rsidTr="00B7579D">
        <w:tc>
          <w:tcPr>
            <w:tcW w:w="567" w:type="dxa"/>
          </w:tcPr>
          <w:p w14:paraId="4F9072C1" w14:textId="21B9282E" w:rsidR="004302FB" w:rsidRPr="00EF63E1" w:rsidRDefault="004302FB" w:rsidP="004302FB">
            <w:pPr>
              <w:tabs>
                <w:tab w:val="left" w:pos="1701"/>
              </w:tabs>
              <w:rPr>
                <w:b/>
                <w:bCs/>
                <w:snapToGrid w:val="0"/>
                <w:color w:val="000000" w:themeColor="text1"/>
              </w:rPr>
            </w:pPr>
            <w:bookmarkStart w:id="0" w:name="_Hlk221013113"/>
            <w:bookmarkStart w:id="1" w:name="_Hlk221013289"/>
            <w:r w:rsidRPr="00EF63E1">
              <w:rPr>
                <w:b/>
                <w:bCs/>
                <w:snapToGrid w:val="0"/>
                <w:color w:val="000000" w:themeColor="text1"/>
              </w:rPr>
              <w:t xml:space="preserve">§ </w:t>
            </w:r>
            <w:r w:rsidR="00A857B5">
              <w:rPr>
                <w:b/>
                <w:bCs/>
                <w:snapToGrid w:val="0"/>
                <w:color w:val="000000" w:themeColor="text1"/>
              </w:rPr>
              <w:t>3</w:t>
            </w:r>
          </w:p>
        </w:tc>
        <w:tc>
          <w:tcPr>
            <w:tcW w:w="6947" w:type="dxa"/>
          </w:tcPr>
          <w:p w14:paraId="738F3904" w14:textId="1C88009B" w:rsidR="004302FB" w:rsidRDefault="007110A0" w:rsidP="004302FB">
            <w:pPr>
              <w:tabs>
                <w:tab w:val="left" w:pos="1701"/>
              </w:tabs>
              <w:rPr>
                <w:b/>
                <w:bCs/>
                <w:snapToGrid w:val="0"/>
                <w:color w:val="000000" w:themeColor="text1"/>
              </w:rPr>
            </w:pPr>
            <w:r w:rsidRPr="007110A0">
              <w:rPr>
                <w:b/>
                <w:bCs/>
                <w:snapToGrid w:val="0"/>
                <w:color w:val="000000" w:themeColor="text1"/>
              </w:rPr>
              <w:t xml:space="preserve">Förslag till gemensam förklaring </w:t>
            </w:r>
            <w:r>
              <w:rPr>
                <w:b/>
                <w:bCs/>
                <w:snapToGrid w:val="0"/>
                <w:color w:val="000000" w:themeColor="text1"/>
              </w:rPr>
              <w:t>”</w:t>
            </w:r>
            <w:r w:rsidRPr="007110A0">
              <w:rPr>
                <w:b/>
                <w:bCs/>
                <w:snapToGrid w:val="0"/>
                <w:color w:val="000000" w:themeColor="text1"/>
              </w:rPr>
              <w:t>Europa för kultur – kultur för Europa</w:t>
            </w:r>
            <w:r>
              <w:rPr>
                <w:b/>
                <w:bCs/>
                <w:snapToGrid w:val="0"/>
                <w:color w:val="000000" w:themeColor="text1"/>
              </w:rPr>
              <w:t>”</w:t>
            </w:r>
          </w:p>
        </w:tc>
      </w:tr>
      <w:tr w:rsidR="004302FB" w:rsidRPr="00506658" w14:paraId="1F53889F" w14:textId="77777777" w:rsidTr="00B7579D">
        <w:tc>
          <w:tcPr>
            <w:tcW w:w="567" w:type="dxa"/>
          </w:tcPr>
          <w:p w14:paraId="3459B55F" w14:textId="77777777" w:rsidR="004302FB" w:rsidRPr="00506658" w:rsidRDefault="004302FB" w:rsidP="00B7579D">
            <w:pPr>
              <w:tabs>
                <w:tab w:val="left" w:pos="1701"/>
              </w:tabs>
              <w:rPr>
                <w:b/>
                <w:snapToGrid w:val="0"/>
                <w:color w:val="000000" w:themeColor="text1"/>
              </w:rPr>
            </w:pPr>
            <w:bookmarkStart w:id="2" w:name="_Hlk221012957"/>
            <w:bookmarkEnd w:id="0"/>
          </w:p>
        </w:tc>
        <w:tc>
          <w:tcPr>
            <w:tcW w:w="6947" w:type="dxa"/>
          </w:tcPr>
          <w:p w14:paraId="708FD7F3" w14:textId="77777777" w:rsidR="004302FB" w:rsidRPr="00A857B5" w:rsidRDefault="004302FB" w:rsidP="00B7579D">
            <w:pPr>
              <w:tabs>
                <w:tab w:val="left" w:pos="1701"/>
              </w:tabs>
              <w:rPr>
                <w:snapToGrid w:val="0"/>
              </w:rPr>
            </w:pPr>
            <w:r>
              <w:rPr>
                <w:snapToGrid w:val="0"/>
                <w:color w:val="000000" w:themeColor="text1"/>
              </w:rPr>
              <w:t xml:space="preserve">Utskottet överlade med statssekreterare Karin Svanborg-Sjövall, biträdd av medarbetare, </w:t>
            </w:r>
            <w:r w:rsidRPr="00A857B5">
              <w:rPr>
                <w:snapToGrid w:val="0"/>
              </w:rPr>
              <w:t>Kulturdepartementet.</w:t>
            </w:r>
          </w:p>
          <w:p w14:paraId="595C6855" w14:textId="77777777" w:rsidR="004302FB" w:rsidRPr="00A857B5" w:rsidRDefault="004302FB" w:rsidP="00B7579D">
            <w:pPr>
              <w:tabs>
                <w:tab w:val="left" w:pos="1701"/>
              </w:tabs>
              <w:rPr>
                <w:snapToGrid w:val="0"/>
              </w:rPr>
            </w:pPr>
            <w:bookmarkStart w:id="3" w:name="_Hlk221013162"/>
          </w:p>
          <w:p w14:paraId="491B63D0" w14:textId="4A913A4F" w:rsidR="004302FB" w:rsidRPr="00A857B5" w:rsidRDefault="004302FB" w:rsidP="00B7579D">
            <w:pPr>
              <w:tabs>
                <w:tab w:val="left" w:pos="1701"/>
              </w:tabs>
              <w:rPr>
                <w:snapToGrid w:val="0"/>
              </w:rPr>
            </w:pPr>
            <w:r w:rsidRPr="00A857B5">
              <w:rPr>
                <w:snapToGrid w:val="0"/>
              </w:rPr>
              <w:t>Underlaget utgjordes av</w:t>
            </w:r>
            <w:r w:rsidR="00A857B5" w:rsidRPr="00A857B5">
              <w:rPr>
                <w:snapToGrid w:val="0"/>
              </w:rPr>
              <w:t xml:space="preserve"> </w:t>
            </w:r>
            <w:proofErr w:type="gramStart"/>
            <w:r w:rsidR="00A857B5" w:rsidRPr="00A857B5">
              <w:t>COM(</w:t>
            </w:r>
            <w:proofErr w:type="gramEnd"/>
            <w:r w:rsidR="00A857B5" w:rsidRPr="00A857B5">
              <w:t>2025) 786 final</w:t>
            </w:r>
            <w:r w:rsidRPr="00A857B5">
              <w:rPr>
                <w:snapToGrid w:val="0"/>
              </w:rPr>
              <w:t xml:space="preserve"> och Regeringskansliets överläggningspromemoria (dnr </w:t>
            </w:r>
            <w:proofErr w:type="gramStart"/>
            <w:r w:rsidRPr="00A857B5">
              <w:rPr>
                <w:snapToGrid w:val="0"/>
              </w:rPr>
              <w:t>1</w:t>
            </w:r>
            <w:r w:rsidR="007110A0" w:rsidRPr="00A857B5">
              <w:rPr>
                <w:snapToGrid w:val="0"/>
              </w:rPr>
              <w:t>172</w:t>
            </w:r>
            <w:r w:rsidRPr="00A857B5">
              <w:rPr>
                <w:snapToGrid w:val="0"/>
              </w:rPr>
              <w:t>-2025</w:t>
            </w:r>
            <w:proofErr w:type="gramEnd"/>
            <w:r w:rsidRPr="00A857B5">
              <w:rPr>
                <w:snapToGrid w:val="0"/>
              </w:rPr>
              <w:t>/26).</w:t>
            </w:r>
          </w:p>
          <w:p w14:paraId="3AD101B9" w14:textId="77777777" w:rsidR="004302FB" w:rsidRPr="00A857B5" w:rsidRDefault="004302FB" w:rsidP="00B7579D">
            <w:pPr>
              <w:tabs>
                <w:tab w:val="left" w:pos="1701"/>
              </w:tabs>
              <w:rPr>
                <w:snapToGrid w:val="0"/>
              </w:rPr>
            </w:pPr>
          </w:p>
          <w:p w14:paraId="7F3BE3E7" w14:textId="77777777" w:rsidR="004302FB" w:rsidRPr="00A857B5" w:rsidRDefault="004302FB" w:rsidP="00B7579D">
            <w:pPr>
              <w:tabs>
                <w:tab w:val="left" w:pos="1701"/>
              </w:tabs>
              <w:rPr>
                <w:snapToGrid w:val="0"/>
              </w:rPr>
            </w:pPr>
            <w:r w:rsidRPr="00A857B5">
              <w:rPr>
                <w:snapToGrid w:val="0"/>
              </w:rPr>
              <w:t>Statssekreteraren redogjorde för regeringens ståndpunkt i enlighet med överläggningspromemorian:</w:t>
            </w:r>
          </w:p>
          <w:p w14:paraId="37A322FC" w14:textId="77777777" w:rsidR="004302FB" w:rsidRPr="00A857B5" w:rsidRDefault="004302FB" w:rsidP="00B7579D">
            <w:pPr>
              <w:tabs>
                <w:tab w:val="left" w:pos="1701"/>
              </w:tabs>
              <w:rPr>
                <w:snapToGrid w:val="0"/>
              </w:rPr>
            </w:pPr>
          </w:p>
          <w:p w14:paraId="20354243" w14:textId="16BB339B" w:rsidR="00A857B5" w:rsidRPr="00A857B5" w:rsidRDefault="00A857B5" w:rsidP="00A857B5">
            <w:pPr>
              <w:tabs>
                <w:tab w:val="left" w:pos="1701"/>
              </w:tabs>
              <w:ind w:left="572"/>
              <w:rPr>
                <w:snapToGrid w:val="0"/>
                <w:sz w:val="22"/>
                <w:szCs w:val="18"/>
              </w:rPr>
            </w:pPr>
            <w:r w:rsidRPr="00A857B5">
              <w:rPr>
                <w:snapToGrid w:val="0"/>
                <w:sz w:val="22"/>
                <w:szCs w:val="18"/>
              </w:rPr>
              <w:t>Regeringen välkomnar initiativet till gemensam förklaring som en del av svaret på rådets uppmaning att föreslå en strategisk EU-ram för kultur, med förankring i fördragen och befogenhetsfördelningen. Regeringen avser verka för att alla principer och föreslagna gemen</w:t>
            </w:r>
            <w:r w:rsidR="00571D44">
              <w:rPr>
                <w:snapToGrid w:val="0"/>
                <w:sz w:val="22"/>
                <w:szCs w:val="18"/>
              </w:rPr>
              <w:t>-</w:t>
            </w:r>
            <w:r w:rsidRPr="00A857B5">
              <w:rPr>
                <w:snapToGrid w:val="0"/>
                <w:sz w:val="22"/>
                <w:szCs w:val="18"/>
              </w:rPr>
              <w:t xml:space="preserve">samma åtaganden är inom ramen för denna befogenhetsfördelning samt att ingen harmonisering av medlemsstaternas lagar eller andra författningar föreslås i förhandlingarna. Rådets rättstjänsts bedömningar kommer vara viktiga i det sammanhanget.  </w:t>
            </w:r>
          </w:p>
          <w:p w14:paraId="7E081EA7" w14:textId="77777777" w:rsidR="00A857B5" w:rsidRPr="00A857B5" w:rsidRDefault="00A857B5" w:rsidP="00A857B5">
            <w:pPr>
              <w:tabs>
                <w:tab w:val="left" w:pos="1701"/>
              </w:tabs>
              <w:ind w:left="572"/>
              <w:rPr>
                <w:snapToGrid w:val="0"/>
                <w:sz w:val="22"/>
                <w:szCs w:val="18"/>
              </w:rPr>
            </w:pPr>
          </w:p>
          <w:p w14:paraId="363BB6C4" w14:textId="731EC212" w:rsidR="00A857B5" w:rsidRPr="00A857B5" w:rsidRDefault="00A857B5" w:rsidP="00A857B5">
            <w:pPr>
              <w:tabs>
                <w:tab w:val="left" w:pos="1701"/>
              </w:tabs>
              <w:ind w:left="572"/>
              <w:rPr>
                <w:snapToGrid w:val="0"/>
                <w:sz w:val="22"/>
                <w:szCs w:val="18"/>
              </w:rPr>
            </w:pPr>
            <w:r w:rsidRPr="00A857B5">
              <w:rPr>
                <w:snapToGrid w:val="0"/>
                <w:sz w:val="22"/>
                <w:szCs w:val="18"/>
              </w:rPr>
              <w:t xml:space="preserve">Med beaktande av detta, välkomnar regeringen den gemensamma förklaringens föreslagna fokus på konstnärlig frihet, vilket är ett perspektiv som bör värnas i alla principer i förklaringen. Därtill välkomnar regeringen vikten av rättvisa, jämställda, hälsosamma och </w:t>
            </w:r>
            <w:r w:rsidRPr="00A857B5">
              <w:rPr>
                <w:snapToGrid w:val="0"/>
                <w:sz w:val="22"/>
                <w:szCs w:val="18"/>
              </w:rPr>
              <w:lastRenderedPageBreak/>
              <w:t xml:space="preserve">säkra arbetsvillkor för konstnärer och kulturarbetare, förutsatt att nationella arbetsmarknadsmodeller och arbetsmarknadens parters autonomi respekteras. Vidare välkomnar regeringen att främjande av innovativa och alternativa finansieringsmodeller lyfts, men anser att ett konkurrenskraftsperspektiv samt betydelsen av kulturellt utbyte tydligare skulle kunna genomsyra den gemensamma förklaringen. Regeringen välkomnar även att förklaringen innehåller ett hälso-, ungdoms- respektive </w:t>
            </w:r>
            <w:proofErr w:type="spellStart"/>
            <w:r w:rsidRPr="00A857B5">
              <w:rPr>
                <w:snapToGrid w:val="0"/>
                <w:sz w:val="22"/>
                <w:szCs w:val="18"/>
              </w:rPr>
              <w:t>funktionshindersperspektiv</w:t>
            </w:r>
            <w:proofErr w:type="spellEnd"/>
            <w:r w:rsidRPr="00A857B5">
              <w:rPr>
                <w:snapToGrid w:val="0"/>
                <w:sz w:val="22"/>
                <w:szCs w:val="18"/>
              </w:rPr>
              <w:t xml:space="preserve">, men hade därtill gärna sett ett tydligare barnrättsperspektiv i enlighet med barnkonventionen. </w:t>
            </w:r>
          </w:p>
          <w:p w14:paraId="6F57108D" w14:textId="77777777" w:rsidR="00A857B5" w:rsidRPr="00A857B5" w:rsidRDefault="00A857B5" w:rsidP="00A857B5">
            <w:pPr>
              <w:tabs>
                <w:tab w:val="left" w:pos="1701"/>
              </w:tabs>
              <w:ind w:left="572"/>
              <w:rPr>
                <w:snapToGrid w:val="0"/>
                <w:sz w:val="22"/>
                <w:szCs w:val="18"/>
              </w:rPr>
            </w:pPr>
          </w:p>
          <w:p w14:paraId="29498EBD" w14:textId="188CDF16" w:rsidR="004302FB" w:rsidRPr="00A857B5" w:rsidRDefault="00A857B5" w:rsidP="00A857B5">
            <w:pPr>
              <w:tabs>
                <w:tab w:val="left" w:pos="1701"/>
              </w:tabs>
              <w:ind w:left="572"/>
              <w:rPr>
                <w:snapToGrid w:val="0"/>
                <w:sz w:val="22"/>
                <w:szCs w:val="18"/>
              </w:rPr>
            </w:pPr>
            <w:r w:rsidRPr="00A857B5">
              <w:rPr>
                <w:snapToGrid w:val="0"/>
                <w:sz w:val="22"/>
                <w:szCs w:val="18"/>
              </w:rPr>
              <w:t>Regeringen avser därtill verka för att inga åtaganden i den gemensamma förklaringen ska utformas som ekonomiska åtaganden utöver befintliga sådana.</w:t>
            </w:r>
          </w:p>
          <w:p w14:paraId="2935D8B0" w14:textId="77777777" w:rsidR="00A857B5" w:rsidRPr="00A857B5" w:rsidRDefault="00A857B5" w:rsidP="00A857B5">
            <w:pPr>
              <w:rPr>
                <w:snapToGrid w:val="0"/>
              </w:rPr>
            </w:pPr>
          </w:p>
          <w:p w14:paraId="05F5C0EE" w14:textId="7A22EEF3" w:rsidR="004302FB" w:rsidRPr="00A857B5" w:rsidRDefault="004302FB" w:rsidP="00A857B5">
            <w:pPr>
              <w:rPr>
                <w:snapToGrid w:val="0"/>
              </w:rPr>
            </w:pPr>
            <w:r w:rsidRPr="00A857B5">
              <w:rPr>
                <w:snapToGrid w:val="0"/>
              </w:rPr>
              <w:t>Ordföranden konstaterade att det fanns stöd för regeringens ståndpunkt.</w:t>
            </w:r>
          </w:p>
          <w:p w14:paraId="3FF71CE3" w14:textId="77777777" w:rsidR="004302FB" w:rsidRPr="00A857B5" w:rsidRDefault="004302FB" w:rsidP="00A857B5">
            <w:pPr>
              <w:tabs>
                <w:tab w:val="left" w:pos="1701"/>
              </w:tabs>
              <w:ind w:left="572"/>
              <w:rPr>
                <w:snapToGrid w:val="0"/>
                <w:sz w:val="22"/>
                <w:szCs w:val="18"/>
              </w:rPr>
            </w:pPr>
          </w:p>
          <w:p w14:paraId="061C13AC" w14:textId="77777777" w:rsidR="004302FB" w:rsidRPr="00A857B5" w:rsidRDefault="004302FB" w:rsidP="00B7579D">
            <w:pPr>
              <w:jc w:val="both"/>
              <w:rPr>
                <w:snapToGrid w:val="0"/>
              </w:rPr>
            </w:pPr>
            <w:r w:rsidRPr="00A857B5">
              <w:rPr>
                <w:snapToGrid w:val="0"/>
              </w:rPr>
              <w:t xml:space="preserve">Denna paragraf förklarades omedelbart justerad. </w:t>
            </w:r>
          </w:p>
          <w:p w14:paraId="7E2B73D7" w14:textId="77777777" w:rsidR="004302FB" w:rsidRPr="00A857B5" w:rsidRDefault="004302FB" w:rsidP="00B7579D">
            <w:pPr>
              <w:jc w:val="both"/>
              <w:rPr>
                <w:snapToGrid w:val="0"/>
              </w:rPr>
            </w:pPr>
          </w:p>
          <w:p w14:paraId="6407EE72" w14:textId="77777777" w:rsidR="004302FB" w:rsidRPr="00506658" w:rsidRDefault="004302FB" w:rsidP="00B7579D">
            <w:pPr>
              <w:tabs>
                <w:tab w:val="left" w:pos="1701"/>
              </w:tabs>
              <w:rPr>
                <w:snapToGrid w:val="0"/>
                <w:color w:val="000000" w:themeColor="text1"/>
              </w:rPr>
            </w:pPr>
            <w:r w:rsidRPr="001E5400">
              <w:rPr>
                <w:snapToGrid w:val="0"/>
              </w:rPr>
              <w:t>En tjänsteman från EU-nämndens kansli närvarade under denna punkt</w:t>
            </w:r>
            <w:bookmarkEnd w:id="3"/>
            <w:r w:rsidRPr="001E5400">
              <w:rPr>
                <w:snapToGrid w:val="0"/>
              </w:rPr>
              <w:t>.</w:t>
            </w:r>
          </w:p>
        </w:tc>
      </w:tr>
      <w:bookmarkEnd w:id="2"/>
      <w:bookmarkEnd w:id="1"/>
      <w:tr w:rsidR="0014464F" w:rsidRPr="00506658" w14:paraId="36AF2997" w14:textId="77777777" w:rsidTr="00B7579D">
        <w:tc>
          <w:tcPr>
            <w:tcW w:w="567" w:type="dxa"/>
          </w:tcPr>
          <w:p w14:paraId="2E53BC82" w14:textId="77777777" w:rsidR="0014464F" w:rsidRPr="00506658" w:rsidRDefault="0014464F" w:rsidP="00B7579D">
            <w:pPr>
              <w:tabs>
                <w:tab w:val="left" w:pos="1701"/>
              </w:tabs>
              <w:rPr>
                <w:b/>
                <w:snapToGrid w:val="0"/>
                <w:color w:val="000000" w:themeColor="text1"/>
              </w:rPr>
            </w:pPr>
          </w:p>
        </w:tc>
        <w:tc>
          <w:tcPr>
            <w:tcW w:w="6947" w:type="dxa"/>
          </w:tcPr>
          <w:p w14:paraId="5D739886" w14:textId="77777777" w:rsidR="0014464F" w:rsidRDefault="0014464F" w:rsidP="00B7579D">
            <w:pPr>
              <w:tabs>
                <w:tab w:val="left" w:pos="1701"/>
              </w:tabs>
              <w:rPr>
                <w:snapToGrid w:val="0"/>
                <w:color w:val="000000" w:themeColor="text1"/>
              </w:rPr>
            </w:pPr>
          </w:p>
        </w:tc>
      </w:tr>
      <w:tr w:rsidR="0014464F" w:rsidRPr="00506658" w14:paraId="061FD515" w14:textId="77777777" w:rsidTr="00B7579D">
        <w:tc>
          <w:tcPr>
            <w:tcW w:w="567" w:type="dxa"/>
          </w:tcPr>
          <w:p w14:paraId="4088BCA9" w14:textId="4708109D" w:rsidR="0014464F" w:rsidRPr="00506658" w:rsidRDefault="0014464F" w:rsidP="00B7579D">
            <w:pPr>
              <w:tabs>
                <w:tab w:val="left" w:pos="1701"/>
              </w:tabs>
              <w:rPr>
                <w:b/>
                <w:snapToGrid w:val="0"/>
                <w:color w:val="000000" w:themeColor="text1"/>
              </w:rPr>
            </w:pPr>
            <w:r>
              <w:rPr>
                <w:b/>
                <w:snapToGrid w:val="0"/>
                <w:color w:val="000000" w:themeColor="text1"/>
              </w:rPr>
              <w:t>§ 4</w:t>
            </w:r>
          </w:p>
        </w:tc>
        <w:tc>
          <w:tcPr>
            <w:tcW w:w="6947" w:type="dxa"/>
          </w:tcPr>
          <w:p w14:paraId="58BA8226" w14:textId="68E6A214" w:rsidR="0014464F" w:rsidRPr="0014464F" w:rsidRDefault="0014464F" w:rsidP="00B7579D">
            <w:pPr>
              <w:tabs>
                <w:tab w:val="left" w:pos="1701"/>
              </w:tabs>
              <w:rPr>
                <w:b/>
                <w:bCs/>
                <w:snapToGrid w:val="0"/>
                <w:color w:val="000000" w:themeColor="text1"/>
              </w:rPr>
            </w:pPr>
            <w:r>
              <w:rPr>
                <w:b/>
                <w:bCs/>
                <w:snapToGrid w:val="0"/>
                <w:color w:val="000000" w:themeColor="text1"/>
              </w:rPr>
              <w:t>Kulturarv och kulturmiljö (KrU4)</w:t>
            </w:r>
          </w:p>
        </w:tc>
      </w:tr>
      <w:tr w:rsidR="0014464F" w:rsidRPr="00506658" w14:paraId="5B5AF17C" w14:textId="77777777" w:rsidTr="00B7579D">
        <w:tc>
          <w:tcPr>
            <w:tcW w:w="567" w:type="dxa"/>
          </w:tcPr>
          <w:p w14:paraId="119C8999" w14:textId="77777777" w:rsidR="0014464F" w:rsidRPr="00506658" w:rsidRDefault="0014464F" w:rsidP="00B7579D">
            <w:pPr>
              <w:tabs>
                <w:tab w:val="left" w:pos="1701"/>
              </w:tabs>
              <w:rPr>
                <w:b/>
                <w:snapToGrid w:val="0"/>
                <w:color w:val="000000" w:themeColor="text1"/>
              </w:rPr>
            </w:pPr>
          </w:p>
        </w:tc>
        <w:tc>
          <w:tcPr>
            <w:tcW w:w="6947" w:type="dxa"/>
          </w:tcPr>
          <w:p w14:paraId="0C4278B3" w14:textId="147279E0" w:rsidR="0014464F" w:rsidRDefault="00480B4B" w:rsidP="00B7579D">
            <w:pPr>
              <w:tabs>
                <w:tab w:val="left" w:pos="1701"/>
              </w:tabs>
              <w:rPr>
                <w:snapToGrid w:val="0"/>
                <w:color w:val="000000" w:themeColor="text1"/>
              </w:rPr>
            </w:pPr>
            <w:r>
              <w:rPr>
                <w:snapToGrid w:val="0"/>
                <w:color w:val="000000" w:themeColor="text1"/>
              </w:rPr>
              <w:t>Utskottet fortsatte beredningen av motioner (jfr. prot. 2025/26:15.3).</w:t>
            </w:r>
          </w:p>
          <w:p w14:paraId="0F2E234D" w14:textId="77777777" w:rsidR="00480B4B" w:rsidRDefault="00480B4B" w:rsidP="00B7579D">
            <w:pPr>
              <w:tabs>
                <w:tab w:val="left" w:pos="1701"/>
              </w:tabs>
              <w:rPr>
                <w:snapToGrid w:val="0"/>
                <w:color w:val="000000" w:themeColor="text1"/>
              </w:rPr>
            </w:pPr>
          </w:p>
          <w:p w14:paraId="3D575B6B" w14:textId="2EB604FD" w:rsidR="00480B4B" w:rsidRDefault="00480B4B" w:rsidP="00B7579D">
            <w:pPr>
              <w:tabs>
                <w:tab w:val="left" w:pos="1701"/>
              </w:tabs>
              <w:rPr>
                <w:snapToGrid w:val="0"/>
                <w:color w:val="000000" w:themeColor="text1"/>
              </w:rPr>
            </w:pPr>
            <w:r>
              <w:rPr>
                <w:snapToGrid w:val="0"/>
                <w:color w:val="000000" w:themeColor="text1"/>
              </w:rPr>
              <w:t>Ärendet bordlades.</w:t>
            </w:r>
          </w:p>
        </w:tc>
      </w:tr>
      <w:tr w:rsidR="0014464F" w:rsidRPr="00506658" w14:paraId="61DCB79D" w14:textId="77777777" w:rsidTr="00B7579D">
        <w:tc>
          <w:tcPr>
            <w:tcW w:w="567" w:type="dxa"/>
          </w:tcPr>
          <w:p w14:paraId="15D67D93" w14:textId="77777777" w:rsidR="0014464F" w:rsidRPr="00506658" w:rsidRDefault="0014464F" w:rsidP="00B7579D">
            <w:pPr>
              <w:tabs>
                <w:tab w:val="left" w:pos="1701"/>
              </w:tabs>
              <w:rPr>
                <w:b/>
                <w:snapToGrid w:val="0"/>
                <w:color w:val="000000" w:themeColor="text1"/>
              </w:rPr>
            </w:pPr>
          </w:p>
        </w:tc>
        <w:tc>
          <w:tcPr>
            <w:tcW w:w="6947" w:type="dxa"/>
          </w:tcPr>
          <w:p w14:paraId="609C28F9" w14:textId="77777777" w:rsidR="0014464F" w:rsidRDefault="0014464F" w:rsidP="00B7579D">
            <w:pPr>
              <w:tabs>
                <w:tab w:val="left" w:pos="1701"/>
              </w:tabs>
              <w:rPr>
                <w:snapToGrid w:val="0"/>
                <w:color w:val="000000" w:themeColor="text1"/>
              </w:rPr>
            </w:pPr>
          </w:p>
        </w:tc>
      </w:tr>
      <w:tr w:rsidR="0014464F" w:rsidRPr="00506658" w14:paraId="5F2495FE" w14:textId="77777777" w:rsidTr="00B7579D">
        <w:tc>
          <w:tcPr>
            <w:tcW w:w="567" w:type="dxa"/>
          </w:tcPr>
          <w:p w14:paraId="33B8D8A9" w14:textId="43E5DAEE" w:rsidR="0014464F" w:rsidRPr="00506658" w:rsidRDefault="0014464F" w:rsidP="00B7579D">
            <w:pPr>
              <w:tabs>
                <w:tab w:val="left" w:pos="1701"/>
              </w:tabs>
              <w:rPr>
                <w:b/>
                <w:snapToGrid w:val="0"/>
                <w:color w:val="000000" w:themeColor="text1"/>
              </w:rPr>
            </w:pPr>
            <w:r>
              <w:rPr>
                <w:b/>
                <w:snapToGrid w:val="0"/>
                <w:color w:val="000000" w:themeColor="text1"/>
              </w:rPr>
              <w:t>§ 5</w:t>
            </w:r>
          </w:p>
        </w:tc>
        <w:tc>
          <w:tcPr>
            <w:tcW w:w="6947" w:type="dxa"/>
          </w:tcPr>
          <w:p w14:paraId="555CAB4D" w14:textId="30C798E8" w:rsidR="0014464F" w:rsidRPr="0014464F" w:rsidRDefault="0014464F" w:rsidP="00B7579D">
            <w:pPr>
              <w:tabs>
                <w:tab w:val="left" w:pos="1701"/>
              </w:tabs>
              <w:rPr>
                <w:b/>
                <w:bCs/>
                <w:snapToGrid w:val="0"/>
                <w:color w:val="000000" w:themeColor="text1"/>
              </w:rPr>
            </w:pPr>
            <w:r>
              <w:rPr>
                <w:b/>
                <w:bCs/>
                <w:snapToGrid w:val="0"/>
                <w:color w:val="000000" w:themeColor="text1"/>
              </w:rPr>
              <w:t>En kulturkompass för Europa</w:t>
            </w:r>
          </w:p>
        </w:tc>
      </w:tr>
      <w:tr w:rsidR="0014464F" w:rsidRPr="00506658" w14:paraId="6513CEE8" w14:textId="77777777" w:rsidTr="00B7579D">
        <w:tc>
          <w:tcPr>
            <w:tcW w:w="567" w:type="dxa"/>
          </w:tcPr>
          <w:p w14:paraId="38DB7CC2" w14:textId="77777777" w:rsidR="0014464F" w:rsidRPr="00506658" w:rsidRDefault="0014464F" w:rsidP="00B7579D">
            <w:pPr>
              <w:tabs>
                <w:tab w:val="left" w:pos="1701"/>
              </w:tabs>
              <w:rPr>
                <w:b/>
                <w:snapToGrid w:val="0"/>
                <w:color w:val="000000" w:themeColor="text1"/>
              </w:rPr>
            </w:pPr>
          </w:p>
        </w:tc>
        <w:tc>
          <w:tcPr>
            <w:tcW w:w="6947" w:type="dxa"/>
          </w:tcPr>
          <w:p w14:paraId="76CD4FFF" w14:textId="046EB898" w:rsidR="00650928" w:rsidRDefault="00650928" w:rsidP="00650928">
            <w:pPr>
              <w:rPr>
                <w:snapToGrid w:val="0"/>
              </w:rPr>
            </w:pPr>
            <w:r>
              <w:rPr>
                <w:snapToGrid w:val="0"/>
              </w:rPr>
              <w:t xml:space="preserve">Utskottet diskuterade frågan om att granska </w:t>
            </w:r>
            <w:proofErr w:type="gramStart"/>
            <w:r>
              <w:rPr>
                <w:snapToGrid w:val="0"/>
              </w:rPr>
              <w:t>COM(</w:t>
            </w:r>
            <w:proofErr w:type="gramEnd"/>
            <w:r>
              <w:rPr>
                <w:snapToGrid w:val="0"/>
              </w:rPr>
              <w:t>2025) 785 En kulturkompass för Europa</w:t>
            </w:r>
            <w:r w:rsidR="00D874AF">
              <w:rPr>
                <w:snapToGrid w:val="0"/>
              </w:rPr>
              <w:t xml:space="preserve">. </w:t>
            </w:r>
            <w:r w:rsidR="00374A6B">
              <w:rPr>
                <w:snapToGrid w:val="0"/>
              </w:rPr>
              <w:t>Underlag</w:t>
            </w:r>
            <w:r w:rsidR="00D874AF">
              <w:rPr>
                <w:snapToGrid w:val="0"/>
              </w:rPr>
              <w:t xml:space="preserve"> lämnas till kansliet senast den </w:t>
            </w:r>
            <w:r w:rsidR="00374A6B">
              <w:rPr>
                <w:snapToGrid w:val="0"/>
              </w:rPr>
              <w:br/>
            </w:r>
            <w:r w:rsidR="00D874AF">
              <w:rPr>
                <w:snapToGrid w:val="0"/>
              </w:rPr>
              <w:t>19 februari 2026</w:t>
            </w:r>
            <w:r>
              <w:rPr>
                <w:snapToGrid w:val="0"/>
              </w:rPr>
              <w:t xml:space="preserve"> (jfr. prot. 2025/26:15.4).</w:t>
            </w:r>
          </w:p>
          <w:p w14:paraId="3D82E80B" w14:textId="77777777" w:rsidR="00650928" w:rsidRDefault="00650928" w:rsidP="00650928">
            <w:pPr>
              <w:rPr>
                <w:snapToGrid w:val="0"/>
              </w:rPr>
            </w:pPr>
          </w:p>
          <w:p w14:paraId="574DF744" w14:textId="620CB1F4" w:rsidR="0014464F" w:rsidRDefault="00650928" w:rsidP="00650928">
            <w:pPr>
              <w:tabs>
                <w:tab w:val="left" w:pos="1701"/>
              </w:tabs>
              <w:rPr>
                <w:snapToGrid w:val="0"/>
                <w:color w:val="000000" w:themeColor="text1"/>
              </w:rPr>
            </w:pPr>
            <w:r>
              <w:rPr>
                <w:snapToGrid w:val="0"/>
              </w:rPr>
              <w:t>Ärendet bordlades.</w:t>
            </w:r>
          </w:p>
        </w:tc>
      </w:tr>
      <w:tr w:rsidR="0014464F" w:rsidRPr="00506658" w14:paraId="726F26E9" w14:textId="77777777" w:rsidTr="00B7579D">
        <w:tc>
          <w:tcPr>
            <w:tcW w:w="567" w:type="dxa"/>
          </w:tcPr>
          <w:p w14:paraId="25DF8175" w14:textId="77777777" w:rsidR="0014464F" w:rsidRPr="00506658" w:rsidRDefault="0014464F" w:rsidP="00B7579D">
            <w:pPr>
              <w:tabs>
                <w:tab w:val="left" w:pos="1701"/>
              </w:tabs>
              <w:rPr>
                <w:b/>
                <w:snapToGrid w:val="0"/>
                <w:color w:val="000000" w:themeColor="text1"/>
              </w:rPr>
            </w:pPr>
          </w:p>
        </w:tc>
        <w:tc>
          <w:tcPr>
            <w:tcW w:w="6947" w:type="dxa"/>
          </w:tcPr>
          <w:p w14:paraId="0A762B7E" w14:textId="77777777" w:rsidR="0014464F" w:rsidRDefault="0014464F" w:rsidP="00B7579D">
            <w:pPr>
              <w:tabs>
                <w:tab w:val="left" w:pos="1701"/>
              </w:tabs>
              <w:rPr>
                <w:snapToGrid w:val="0"/>
                <w:color w:val="000000" w:themeColor="text1"/>
              </w:rPr>
            </w:pPr>
          </w:p>
        </w:tc>
      </w:tr>
      <w:tr w:rsidR="0014464F" w:rsidRPr="00506658" w14:paraId="5F38B846" w14:textId="77777777" w:rsidTr="00B7579D">
        <w:tc>
          <w:tcPr>
            <w:tcW w:w="567" w:type="dxa"/>
          </w:tcPr>
          <w:p w14:paraId="266F09A4" w14:textId="2529D1CC" w:rsidR="0014464F" w:rsidRPr="00506658" w:rsidRDefault="0014464F" w:rsidP="00B7579D">
            <w:pPr>
              <w:tabs>
                <w:tab w:val="left" w:pos="1701"/>
              </w:tabs>
              <w:rPr>
                <w:b/>
                <w:snapToGrid w:val="0"/>
                <w:color w:val="000000" w:themeColor="text1"/>
              </w:rPr>
            </w:pPr>
            <w:r>
              <w:rPr>
                <w:b/>
                <w:snapToGrid w:val="0"/>
                <w:color w:val="000000" w:themeColor="text1"/>
              </w:rPr>
              <w:t>§ 6</w:t>
            </w:r>
          </w:p>
        </w:tc>
        <w:tc>
          <w:tcPr>
            <w:tcW w:w="6947" w:type="dxa"/>
          </w:tcPr>
          <w:p w14:paraId="0CD19473" w14:textId="0092A35F" w:rsidR="0014464F" w:rsidRPr="0014464F" w:rsidRDefault="0014464F" w:rsidP="00B7579D">
            <w:pPr>
              <w:tabs>
                <w:tab w:val="left" w:pos="1701"/>
              </w:tabs>
              <w:rPr>
                <w:b/>
                <w:bCs/>
                <w:snapToGrid w:val="0"/>
                <w:color w:val="000000" w:themeColor="text1"/>
              </w:rPr>
            </w:pPr>
            <w:r>
              <w:rPr>
                <w:b/>
                <w:bCs/>
                <w:snapToGrid w:val="0"/>
                <w:color w:val="000000" w:themeColor="text1"/>
              </w:rPr>
              <w:t xml:space="preserve">Statens främjande av de nationella minoritetsspråken </w:t>
            </w:r>
            <w:r w:rsidR="00480B4B">
              <w:rPr>
                <w:b/>
                <w:bCs/>
                <w:snapToGrid w:val="0"/>
                <w:color w:val="000000" w:themeColor="text1"/>
              </w:rPr>
              <w:br/>
            </w:r>
            <w:r>
              <w:rPr>
                <w:b/>
                <w:bCs/>
                <w:snapToGrid w:val="0"/>
                <w:color w:val="000000" w:themeColor="text1"/>
              </w:rPr>
              <w:t>(</w:t>
            </w:r>
            <w:proofErr w:type="spellStart"/>
            <w:r>
              <w:rPr>
                <w:b/>
                <w:bCs/>
                <w:snapToGrid w:val="0"/>
                <w:color w:val="000000" w:themeColor="text1"/>
              </w:rPr>
              <w:t>skr</w:t>
            </w:r>
            <w:proofErr w:type="spellEnd"/>
            <w:r>
              <w:rPr>
                <w:b/>
                <w:bCs/>
                <w:snapToGrid w:val="0"/>
                <w:color w:val="000000" w:themeColor="text1"/>
              </w:rPr>
              <w:t>. 2025/26:62)</w:t>
            </w:r>
          </w:p>
        </w:tc>
      </w:tr>
      <w:tr w:rsidR="0014464F" w:rsidRPr="00506658" w14:paraId="7A683C3E" w14:textId="77777777" w:rsidTr="00B7579D">
        <w:tc>
          <w:tcPr>
            <w:tcW w:w="567" w:type="dxa"/>
          </w:tcPr>
          <w:p w14:paraId="199EE832" w14:textId="77777777" w:rsidR="0014464F" w:rsidRDefault="0014464F" w:rsidP="00B7579D">
            <w:pPr>
              <w:tabs>
                <w:tab w:val="left" w:pos="1701"/>
              </w:tabs>
              <w:rPr>
                <w:b/>
                <w:snapToGrid w:val="0"/>
                <w:color w:val="000000" w:themeColor="text1"/>
              </w:rPr>
            </w:pPr>
          </w:p>
        </w:tc>
        <w:tc>
          <w:tcPr>
            <w:tcW w:w="6947" w:type="dxa"/>
          </w:tcPr>
          <w:p w14:paraId="4C97651B" w14:textId="0D3F716A" w:rsidR="00650928" w:rsidRDefault="00650928" w:rsidP="00650928">
            <w:pPr>
              <w:tabs>
                <w:tab w:val="left" w:pos="1701"/>
              </w:tabs>
              <w:rPr>
                <w:snapToGrid w:val="0"/>
                <w:color w:val="000000" w:themeColor="text1"/>
              </w:rPr>
            </w:pPr>
            <w:r>
              <w:rPr>
                <w:snapToGrid w:val="0"/>
                <w:color w:val="000000" w:themeColor="text1"/>
              </w:rPr>
              <w:t>Utskottet behandlade frågan om yttrande till konstitutionsutskottet över skrivelse 2025/26:62 Statens främjande av de nationella minoritetsspråken.</w:t>
            </w:r>
          </w:p>
          <w:p w14:paraId="670E9333" w14:textId="77777777" w:rsidR="00650928" w:rsidRPr="00B97028" w:rsidRDefault="00650928" w:rsidP="00650928">
            <w:pPr>
              <w:tabs>
                <w:tab w:val="left" w:pos="1701"/>
              </w:tabs>
              <w:rPr>
                <w:snapToGrid w:val="0"/>
              </w:rPr>
            </w:pPr>
          </w:p>
          <w:p w14:paraId="003E8B07" w14:textId="34CA8250" w:rsidR="0014464F" w:rsidRPr="00D874AF" w:rsidRDefault="00D874AF" w:rsidP="00650928">
            <w:pPr>
              <w:tabs>
                <w:tab w:val="left" w:pos="1701"/>
              </w:tabs>
              <w:rPr>
                <w:snapToGrid w:val="0"/>
                <w:color w:val="000000" w:themeColor="text1"/>
              </w:rPr>
            </w:pPr>
            <w:r w:rsidRPr="00D874AF">
              <w:rPr>
                <w:snapToGrid w:val="0"/>
                <w:color w:val="000000" w:themeColor="text1"/>
              </w:rPr>
              <w:t>Ärendet bordlades.</w:t>
            </w:r>
          </w:p>
        </w:tc>
      </w:tr>
      <w:tr w:rsidR="0014464F" w:rsidRPr="00506658" w14:paraId="45C86A85" w14:textId="77777777" w:rsidTr="00B7579D">
        <w:tc>
          <w:tcPr>
            <w:tcW w:w="567" w:type="dxa"/>
          </w:tcPr>
          <w:p w14:paraId="76688102" w14:textId="77777777" w:rsidR="0014464F" w:rsidRPr="00506658" w:rsidRDefault="0014464F" w:rsidP="00B7579D">
            <w:pPr>
              <w:tabs>
                <w:tab w:val="left" w:pos="1701"/>
              </w:tabs>
              <w:rPr>
                <w:b/>
                <w:snapToGrid w:val="0"/>
                <w:color w:val="000000" w:themeColor="text1"/>
              </w:rPr>
            </w:pPr>
          </w:p>
        </w:tc>
        <w:tc>
          <w:tcPr>
            <w:tcW w:w="6947" w:type="dxa"/>
          </w:tcPr>
          <w:p w14:paraId="222A2489" w14:textId="77777777" w:rsidR="0014464F" w:rsidRDefault="0014464F" w:rsidP="00B7579D">
            <w:pPr>
              <w:tabs>
                <w:tab w:val="left" w:pos="1701"/>
              </w:tabs>
              <w:rPr>
                <w:snapToGrid w:val="0"/>
                <w:color w:val="000000" w:themeColor="text1"/>
              </w:rPr>
            </w:pPr>
          </w:p>
        </w:tc>
      </w:tr>
      <w:tr w:rsidR="0014464F" w:rsidRPr="00506658" w14:paraId="5243F560" w14:textId="77777777" w:rsidTr="00B7579D">
        <w:tc>
          <w:tcPr>
            <w:tcW w:w="567" w:type="dxa"/>
          </w:tcPr>
          <w:p w14:paraId="5C526CCB" w14:textId="23262B9E" w:rsidR="0014464F" w:rsidRPr="00506658" w:rsidRDefault="0014464F" w:rsidP="00B7579D">
            <w:pPr>
              <w:tabs>
                <w:tab w:val="left" w:pos="1701"/>
              </w:tabs>
              <w:rPr>
                <w:b/>
                <w:snapToGrid w:val="0"/>
                <w:color w:val="000000" w:themeColor="text1"/>
              </w:rPr>
            </w:pPr>
            <w:r>
              <w:rPr>
                <w:b/>
                <w:snapToGrid w:val="0"/>
                <w:color w:val="000000" w:themeColor="text1"/>
              </w:rPr>
              <w:t>§ 7</w:t>
            </w:r>
          </w:p>
        </w:tc>
        <w:tc>
          <w:tcPr>
            <w:tcW w:w="6947" w:type="dxa"/>
          </w:tcPr>
          <w:p w14:paraId="61248D0C" w14:textId="4DDFB99C" w:rsidR="0014464F" w:rsidRPr="0014464F" w:rsidRDefault="00D874AF" w:rsidP="00B7579D">
            <w:pPr>
              <w:tabs>
                <w:tab w:val="left" w:pos="1701"/>
              </w:tabs>
              <w:rPr>
                <w:b/>
                <w:bCs/>
                <w:snapToGrid w:val="0"/>
                <w:color w:val="000000" w:themeColor="text1"/>
              </w:rPr>
            </w:pPr>
            <w:r>
              <w:rPr>
                <w:b/>
                <w:bCs/>
                <w:snapToGrid w:val="0"/>
                <w:color w:val="000000" w:themeColor="text1"/>
              </w:rPr>
              <w:t>I</w:t>
            </w:r>
            <w:r w:rsidR="0014464F">
              <w:rPr>
                <w:b/>
                <w:bCs/>
                <w:snapToGrid w:val="0"/>
                <w:color w:val="000000" w:themeColor="text1"/>
              </w:rPr>
              <w:t>nformation om EU-frågor</w:t>
            </w:r>
          </w:p>
        </w:tc>
      </w:tr>
      <w:tr w:rsidR="0014464F" w:rsidRPr="00506658" w14:paraId="3D14B5CF" w14:textId="77777777" w:rsidTr="00B7579D">
        <w:tc>
          <w:tcPr>
            <w:tcW w:w="567" w:type="dxa"/>
          </w:tcPr>
          <w:p w14:paraId="4862F34C" w14:textId="77777777" w:rsidR="0014464F" w:rsidRPr="00506658" w:rsidRDefault="0014464F" w:rsidP="00B7579D">
            <w:pPr>
              <w:tabs>
                <w:tab w:val="left" w:pos="1701"/>
              </w:tabs>
              <w:rPr>
                <w:b/>
                <w:snapToGrid w:val="0"/>
                <w:color w:val="000000" w:themeColor="text1"/>
              </w:rPr>
            </w:pPr>
          </w:p>
        </w:tc>
        <w:tc>
          <w:tcPr>
            <w:tcW w:w="6947" w:type="dxa"/>
          </w:tcPr>
          <w:p w14:paraId="00155A3B" w14:textId="5C583DD8" w:rsidR="00480B4B" w:rsidRPr="00D874AF" w:rsidRDefault="00480B4B" w:rsidP="00480B4B">
            <w:pPr>
              <w:rPr>
                <w:snapToGrid w:val="0"/>
              </w:rPr>
            </w:pPr>
            <w:r>
              <w:rPr>
                <w:snapToGrid w:val="0"/>
              </w:rPr>
              <w:t xml:space="preserve">Utskottet beslutade att </w:t>
            </w:r>
            <w:r w:rsidR="00374A6B">
              <w:rPr>
                <w:snapToGrid w:val="0"/>
              </w:rPr>
              <w:t>bjuda in Regeringskansliet (Socialdepartementet) för information i EU-frågor.</w:t>
            </w:r>
          </w:p>
          <w:p w14:paraId="4E334467" w14:textId="77777777" w:rsidR="00480B4B" w:rsidRDefault="00480B4B" w:rsidP="00480B4B">
            <w:pPr>
              <w:rPr>
                <w:snapToGrid w:val="0"/>
              </w:rPr>
            </w:pPr>
          </w:p>
          <w:p w14:paraId="171C8B32" w14:textId="1FD3FB63" w:rsidR="0014464F" w:rsidRDefault="00480B4B" w:rsidP="00480B4B">
            <w:pPr>
              <w:tabs>
                <w:tab w:val="left" w:pos="1701"/>
              </w:tabs>
              <w:rPr>
                <w:snapToGrid w:val="0"/>
                <w:color w:val="000000" w:themeColor="text1"/>
              </w:rPr>
            </w:pPr>
            <w:r>
              <w:rPr>
                <w:snapToGrid w:val="0"/>
              </w:rPr>
              <w:t>Denna paragraf förklarades omedelbart justerad.</w:t>
            </w:r>
          </w:p>
        </w:tc>
      </w:tr>
      <w:tr w:rsidR="0014464F" w:rsidRPr="00506658" w14:paraId="72721764" w14:textId="77777777" w:rsidTr="00B7579D">
        <w:tc>
          <w:tcPr>
            <w:tcW w:w="567" w:type="dxa"/>
          </w:tcPr>
          <w:p w14:paraId="25FFCF15" w14:textId="77777777" w:rsidR="0014464F" w:rsidRPr="00506658" w:rsidRDefault="0014464F" w:rsidP="00B7579D">
            <w:pPr>
              <w:tabs>
                <w:tab w:val="left" w:pos="1701"/>
              </w:tabs>
              <w:rPr>
                <w:b/>
                <w:snapToGrid w:val="0"/>
                <w:color w:val="000000" w:themeColor="text1"/>
              </w:rPr>
            </w:pPr>
          </w:p>
        </w:tc>
        <w:tc>
          <w:tcPr>
            <w:tcW w:w="6947" w:type="dxa"/>
          </w:tcPr>
          <w:p w14:paraId="61B83264" w14:textId="77777777" w:rsidR="0014464F" w:rsidRDefault="0014464F" w:rsidP="00B7579D">
            <w:pPr>
              <w:tabs>
                <w:tab w:val="left" w:pos="1701"/>
              </w:tabs>
              <w:rPr>
                <w:snapToGrid w:val="0"/>
                <w:color w:val="000000" w:themeColor="text1"/>
              </w:rPr>
            </w:pPr>
          </w:p>
        </w:tc>
      </w:tr>
      <w:tr w:rsidR="0014464F" w:rsidRPr="00506658" w14:paraId="47B74AE0" w14:textId="77777777" w:rsidTr="00B7579D">
        <w:tc>
          <w:tcPr>
            <w:tcW w:w="567" w:type="dxa"/>
          </w:tcPr>
          <w:p w14:paraId="57F04E39" w14:textId="1FCCE7DE" w:rsidR="0014464F" w:rsidRPr="00506658" w:rsidRDefault="0014464F" w:rsidP="00B7579D">
            <w:pPr>
              <w:tabs>
                <w:tab w:val="left" w:pos="1701"/>
              </w:tabs>
              <w:rPr>
                <w:b/>
                <w:snapToGrid w:val="0"/>
                <w:color w:val="000000" w:themeColor="text1"/>
              </w:rPr>
            </w:pPr>
            <w:r>
              <w:rPr>
                <w:b/>
                <w:snapToGrid w:val="0"/>
                <w:color w:val="000000" w:themeColor="text1"/>
              </w:rPr>
              <w:t>§ 8</w:t>
            </w:r>
          </w:p>
        </w:tc>
        <w:tc>
          <w:tcPr>
            <w:tcW w:w="6947" w:type="dxa"/>
          </w:tcPr>
          <w:p w14:paraId="38F5C5F0" w14:textId="4F830E94" w:rsidR="0014464F" w:rsidRPr="0014464F" w:rsidRDefault="0014464F" w:rsidP="00B7579D">
            <w:pPr>
              <w:tabs>
                <w:tab w:val="left" w:pos="1701"/>
              </w:tabs>
              <w:rPr>
                <w:b/>
                <w:bCs/>
                <w:snapToGrid w:val="0"/>
                <w:color w:val="000000" w:themeColor="text1"/>
              </w:rPr>
            </w:pPr>
            <w:r w:rsidRPr="0014464F">
              <w:rPr>
                <w:b/>
                <w:bCs/>
                <w:snapToGrid w:val="0"/>
                <w:color w:val="000000" w:themeColor="text1"/>
              </w:rPr>
              <w:t>Inkommen skrivelse</w:t>
            </w:r>
          </w:p>
        </w:tc>
      </w:tr>
      <w:tr w:rsidR="0014464F" w:rsidRPr="00506658" w14:paraId="621A5202" w14:textId="77777777" w:rsidTr="00B7579D">
        <w:tc>
          <w:tcPr>
            <w:tcW w:w="567" w:type="dxa"/>
          </w:tcPr>
          <w:p w14:paraId="35997032" w14:textId="77777777" w:rsidR="0014464F" w:rsidRPr="00506658" w:rsidRDefault="0014464F" w:rsidP="00B7579D">
            <w:pPr>
              <w:tabs>
                <w:tab w:val="left" w:pos="1701"/>
              </w:tabs>
              <w:rPr>
                <w:b/>
                <w:snapToGrid w:val="0"/>
                <w:color w:val="000000" w:themeColor="text1"/>
              </w:rPr>
            </w:pPr>
          </w:p>
        </w:tc>
        <w:tc>
          <w:tcPr>
            <w:tcW w:w="6947" w:type="dxa"/>
          </w:tcPr>
          <w:p w14:paraId="5A71FD96" w14:textId="2A4358B6" w:rsidR="0014464F" w:rsidRDefault="00650928" w:rsidP="00B7579D">
            <w:pPr>
              <w:tabs>
                <w:tab w:val="left" w:pos="1701"/>
              </w:tabs>
              <w:rPr>
                <w:snapToGrid w:val="0"/>
                <w:color w:val="000000" w:themeColor="text1"/>
              </w:rPr>
            </w:pPr>
            <w:r>
              <w:rPr>
                <w:snapToGrid w:val="0"/>
                <w:color w:val="000000" w:themeColor="text1"/>
              </w:rPr>
              <w:t xml:space="preserve">Kanslichefen anmälde en inkommen skrivelse (dnr </w:t>
            </w:r>
            <w:proofErr w:type="gramStart"/>
            <w:r>
              <w:rPr>
                <w:snapToGrid w:val="0"/>
                <w:color w:val="000000" w:themeColor="text1"/>
              </w:rPr>
              <w:t>1126-2025</w:t>
            </w:r>
            <w:proofErr w:type="gramEnd"/>
            <w:r>
              <w:rPr>
                <w:snapToGrid w:val="0"/>
                <w:color w:val="000000" w:themeColor="text1"/>
              </w:rPr>
              <w:t>/26).</w:t>
            </w:r>
          </w:p>
        </w:tc>
      </w:tr>
      <w:tr w:rsidR="0014464F" w:rsidRPr="00506658" w14:paraId="23EB337D" w14:textId="77777777" w:rsidTr="00B7579D">
        <w:tc>
          <w:tcPr>
            <w:tcW w:w="567" w:type="dxa"/>
          </w:tcPr>
          <w:p w14:paraId="6D7A4B5D" w14:textId="77777777" w:rsidR="0014464F" w:rsidRPr="00506658" w:rsidRDefault="0014464F" w:rsidP="00B7579D">
            <w:pPr>
              <w:tabs>
                <w:tab w:val="left" w:pos="1701"/>
              </w:tabs>
              <w:rPr>
                <w:b/>
                <w:snapToGrid w:val="0"/>
                <w:color w:val="000000" w:themeColor="text1"/>
              </w:rPr>
            </w:pPr>
          </w:p>
        </w:tc>
        <w:tc>
          <w:tcPr>
            <w:tcW w:w="6947" w:type="dxa"/>
          </w:tcPr>
          <w:p w14:paraId="07AA1B6F" w14:textId="77777777" w:rsidR="0014464F" w:rsidRDefault="0014464F" w:rsidP="00B7579D">
            <w:pPr>
              <w:tabs>
                <w:tab w:val="left" w:pos="1701"/>
              </w:tabs>
              <w:rPr>
                <w:snapToGrid w:val="0"/>
                <w:color w:val="000000" w:themeColor="text1"/>
              </w:rPr>
            </w:pPr>
          </w:p>
        </w:tc>
      </w:tr>
      <w:tr w:rsidR="0014464F" w:rsidRPr="00506658" w14:paraId="4BB4CC74" w14:textId="77777777" w:rsidTr="00B7579D">
        <w:tc>
          <w:tcPr>
            <w:tcW w:w="567" w:type="dxa"/>
          </w:tcPr>
          <w:p w14:paraId="35E98359" w14:textId="77777777" w:rsidR="0014464F" w:rsidRDefault="0014464F" w:rsidP="00B7579D">
            <w:pPr>
              <w:tabs>
                <w:tab w:val="left" w:pos="1701"/>
              </w:tabs>
              <w:rPr>
                <w:b/>
                <w:snapToGrid w:val="0"/>
                <w:color w:val="000000" w:themeColor="text1"/>
              </w:rPr>
            </w:pPr>
          </w:p>
        </w:tc>
        <w:tc>
          <w:tcPr>
            <w:tcW w:w="6947" w:type="dxa"/>
          </w:tcPr>
          <w:p w14:paraId="5A60B962" w14:textId="77777777" w:rsidR="0014464F" w:rsidRDefault="0014464F" w:rsidP="00B7579D">
            <w:pPr>
              <w:tabs>
                <w:tab w:val="left" w:pos="1701"/>
              </w:tabs>
              <w:rPr>
                <w:b/>
                <w:bCs/>
                <w:snapToGrid w:val="0"/>
                <w:color w:val="000000" w:themeColor="text1"/>
              </w:rPr>
            </w:pPr>
          </w:p>
        </w:tc>
      </w:tr>
      <w:tr w:rsidR="0014464F" w:rsidRPr="00506658" w14:paraId="1C2ADFAC" w14:textId="77777777" w:rsidTr="00B7579D">
        <w:tc>
          <w:tcPr>
            <w:tcW w:w="567" w:type="dxa"/>
          </w:tcPr>
          <w:p w14:paraId="234BAE80" w14:textId="3AE6841C" w:rsidR="0014464F" w:rsidRPr="0014464F" w:rsidRDefault="0014464F" w:rsidP="00B7579D">
            <w:pPr>
              <w:tabs>
                <w:tab w:val="left" w:pos="1701"/>
              </w:tabs>
              <w:rPr>
                <w:b/>
                <w:snapToGrid w:val="0"/>
                <w:color w:val="000000" w:themeColor="text1"/>
              </w:rPr>
            </w:pPr>
            <w:r w:rsidRPr="0014464F">
              <w:rPr>
                <w:b/>
                <w:snapToGrid w:val="0"/>
                <w:color w:val="000000" w:themeColor="text1"/>
              </w:rPr>
              <w:t xml:space="preserve">§ </w:t>
            </w:r>
            <w:r w:rsidR="00374A6B">
              <w:rPr>
                <w:b/>
                <w:snapToGrid w:val="0"/>
                <w:color w:val="000000" w:themeColor="text1"/>
              </w:rPr>
              <w:t>9</w:t>
            </w:r>
          </w:p>
        </w:tc>
        <w:tc>
          <w:tcPr>
            <w:tcW w:w="6947" w:type="dxa"/>
          </w:tcPr>
          <w:p w14:paraId="29722CBC" w14:textId="0ED6152A" w:rsidR="0014464F" w:rsidRPr="0014464F" w:rsidRDefault="0014464F" w:rsidP="00B7579D">
            <w:pPr>
              <w:tabs>
                <w:tab w:val="left" w:pos="1701"/>
              </w:tabs>
              <w:rPr>
                <w:b/>
                <w:snapToGrid w:val="0"/>
                <w:color w:val="000000" w:themeColor="text1"/>
              </w:rPr>
            </w:pPr>
            <w:r w:rsidRPr="0014464F">
              <w:rPr>
                <w:b/>
                <w:snapToGrid w:val="0"/>
                <w:color w:val="000000" w:themeColor="text1"/>
              </w:rPr>
              <w:t>Nästa sammanträde</w:t>
            </w:r>
          </w:p>
        </w:tc>
      </w:tr>
      <w:tr w:rsidR="0014464F" w:rsidRPr="00506658" w14:paraId="609099C7" w14:textId="77777777" w:rsidTr="00B7579D">
        <w:tc>
          <w:tcPr>
            <w:tcW w:w="567" w:type="dxa"/>
          </w:tcPr>
          <w:p w14:paraId="62E7338B" w14:textId="77777777" w:rsidR="0014464F" w:rsidRPr="00506658" w:rsidRDefault="0014464F" w:rsidP="00B7579D">
            <w:pPr>
              <w:tabs>
                <w:tab w:val="left" w:pos="1701"/>
              </w:tabs>
              <w:rPr>
                <w:b/>
                <w:snapToGrid w:val="0"/>
                <w:color w:val="000000" w:themeColor="text1"/>
              </w:rPr>
            </w:pPr>
          </w:p>
        </w:tc>
        <w:tc>
          <w:tcPr>
            <w:tcW w:w="6947" w:type="dxa"/>
          </w:tcPr>
          <w:p w14:paraId="5AB1582D" w14:textId="3267EEC5" w:rsidR="0014464F" w:rsidRDefault="00480B4B" w:rsidP="00B7579D">
            <w:pPr>
              <w:tabs>
                <w:tab w:val="left" w:pos="1701"/>
              </w:tabs>
              <w:rPr>
                <w:snapToGrid w:val="0"/>
                <w:color w:val="000000" w:themeColor="text1"/>
              </w:rPr>
            </w:pPr>
            <w:r>
              <w:rPr>
                <w:snapToGrid w:val="0"/>
                <w:color w:val="000000" w:themeColor="text1"/>
              </w:rPr>
              <w:t>Nästa sammanträde äger rum tisdagen den 17 februari 2026 kl. 11.00.</w:t>
            </w:r>
          </w:p>
        </w:tc>
      </w:tr>
      <w:tr w:rsidR="0014464F" w:rsidRPr="00506658" w14:paraId="6CB9E4D5" w14:textId="77777777" w:rsidTr="00B7579D">
        <w:tc>
          <w:tcPr>
            <w:tcW w:w="567" w:type="dxa"/>
          </w:tcPr>
          <w:p w14:paraId="7BA4F1DA" w14:textId="77777777" w:rsidR="0014464F" w:rsidRPr="00506658" w:rsidRDefault="0014464F" w:rsidP="00B7579D">
            <w:pPr>
              <w:tabs>
                <w:tab w:val="left" w:pos="1701"/>
              </w:tabs>
              <w:rPr>
                <w:b/>
                <w:snapToGrid w:val="0"/>
                <w:color w:val="000000" w:themeColor="text1"/>
              </w:rPr>
            </w:pPr>
          </w:p>
        </w:tc>
        <w:tc>
          <w:tcPr>
            <w:tcW w:w="6947" w:type="dxa"/>
          </w:tcPr>
          <w:p w14:paraId="01DF407E" w14:textId="77777777" w:rsidR="0014464F" w:rsidRDefault="0014464F" w:rsidP="00B7579D">
            <w:pPr>
              <w:tabs>
                <w:tab w:val="left" w:pos="1701"/>
              </w:tabs>
              <w:rPr>
                <w:snapToGrid w:val="0"/>
                <w:color w:val="000000" w:themeColor="text1"/>
              </w:rPr>
            </w:pPr>
          </w:p>
        </w:tc>
      </w:tr>
      <w:tr w:rsidR="0014464F" w:rsidRPr="00506658" w14:paraId="663DBBD3" w14:textId="77777777" w:rsidTr="00B7579D">
        <w:tc>
          <w:tcPr>
            <w:tcW w:w="567" w:type="dxa"/>
          </w:tcPr>
          <w:p w14:paraId="6B3A8207" w14:textId="77777777" w:rsidR="0014464F" w:rsidRPr="00506658" w:rsidRDefault="0014464F" w:rsidP="00B7579D">
            <w:pPr>
              <w:tabs>
                <w:tab w:val="left" w:pos="1701"/>
              </w:tabs>
              <w:rPr>
                <w:b/>
                <w:snapToGrid w:val="0"/>
                <w:color w:val="000000" w:themeColor="text1"/>
              </w:rPr>
            </w:pPr>
          </w:p>
        </w:tc>
        <w:tc>
          <w:tcPr>
            <w:tcW w:w="6947" w:type="dxa"/>
          </w:tcPr>
          <w:p w14:paraId="3E9B489E" w14:textId="77777777" w:rsidR="0014464F" w:rsidRDefault="0014464F" w:rsidP="00B7579D">
            <w:pPr>
              <w:tabs>
                <w:tab w:val="left" w:pos="1701"/>
              </w:tabs>
              <w:rPr>
                <w:snapToGrid w:val="0"/>
                <w:color w:val="000000" w:themeColor="text1"/>
              </w:rPr>
            </w:pPr>
          </w:p>
        </w:tc>
      </w:tr>
      <w:tr w:rsidR="0014464F" w:rsidRPr="00506658" w14:paraId="369CFA75" w14:textId="77777777" w:rsidTr="00B7579D">
        <w:tc>
          <w:tcPr>
            <w:tcW w:w="567" w:type="dxa"/>
          </w:tcPr>
          <w:p w14:paraId="11C6252E" w14:textId="77777777" w:rsidR="0014464F" w:rsidRPr="00506658" w:rsidRDefault="0014464F" w:rsidP="00B7579D">
            <w:pPr>
              <w:tabs>
                <w:tab w:val="left" w:pos="1701"/>
              </w:tabs>
              <w:rPr>
                <w:b/>
                <w:snapToGrid w:val="0"/>
                <w:color w:val="000000" w:themeColor="text1"/>
              </w:rPr>
            </w:pPr>
          </w:p>
        </w:tc>
        <w:tc>
          <w:tcPr>
            <w:tcW w:w="6947" w:type="dxa"/>
          </w:tcPr>
          <w:p w14:paraId="798D23A2" w14:textId="77777777" w:rsidR="0014464F" w:rsidRDefault="0014464F" w:rsidP="00B7579D">
            <w:pPr>
              <w:tabs>
                <w:tab w:val="left" w:pos="1701"/>
              </w:tabs>
              <w:rPr>
                <w:snapToGrid w:val="0"/>
                <w:color w:val="000000" w:themeColor="text1"/>
              </w:rPr>
            </w:pPr>
          </w:p>
        </w:tc>
      </w:tr>
      <w:tr w:rsidR="0014464F" w:rsidRPr="00506658" w14:paraId="50D62577" w14:textId="77777777" w:rsidTr="002551A7">
        <w:tc>
          <w:tcPr>
            <w:tcW w:w="7514" w:type="dxa"/>
            <w:gridSpan w:val="2"/>
          </w:tcPr>
          <w:p w14:paraId="170C1B20" w14:textId="77777777" w:rsidR="0014464F" w:rsidRDefault="0014464F" w:rsidP="0014464F">
            <w:pPr>
              <w:tabs>
                <w:tab w:val="left" w:pos="1701"/>
              </w:tabs>
            </w:pPr>
            <w:r>
              <w:t>Vid protokollet</w:t>
            </w:r>
          </w:p>
          <w:p w14:paraId="46796122" w14:textId="77777777" w:rsidR="0014464F" w:rsidRDefault="0014464F" w:rsidP="0014464F">
            <w:pPr>
              <w:tabs>
                <w:tab w:val="left" w:pos="1701"/>
              </w:tabs>
            </w:pPr>
          </w:p>
          <w:p w14:paraId="39902C45" w14:textId="77777777" w:rsidR="0014464F" w:rsidRDefault="0014464F" w:rsidP="0014464F">
            <w:pPr>
              <w:tabs>
                <w:tab w:val="left" w:pos="1701"/>
              </w:tabs>
            </w:pPr>
          </w:p>
          <w:p w14:paraId="6AFF2184" w14:textId="77777777" w:rsidR="0014464F" w:rsidRDefault="0014464F" w:rsidP="0014464F">
            <w:pPr>
              <w:tabs>
                <w:tab w:val="left" w:pos="1701"/>
              </w:tabs>
            </w:pPr>
          </w:p>
          <w:p w14:paraId="58B5A59C" w14:textId="77777777" w:rsidR="0014464F" w:rsidRDefault="0014464F" w:rsidP="0014464F">
            <w:pPr>
              <w:tabs>
                <w:tab w:val="left" w:pos="1701"/>
              </w:tabs>
            </w:pPr>
          </w:p>
          <w:p w14:paraId="4B9F37CC" w14:textId="77777777" w:rsidR="0014464F" w:rsidRDefault="0014464F" w:rsidP="0014464F">
            <w:pPr>
              <w:tabs>
                <w:tab w:val="left" w:pos="1701"/>
              </w:tabs>
            </w:pPr>
            <w:r>
              <w:t>Charlotte Rundelius</w:t>
            </w:r>
          </w:p>
          <w:p w14:paraId="362C7D0E" w14:textId="77777777" w:rsidR="0014464F" w:rsidRDefault="0014464F" w:rsidP="0014464F">
            <w:pPr>
              <w:tabs>
                <w:tab w:val="left" w:pos="1701"/>
              </w:tabs>
            </w:pPr>
          </w:p>
          <w:p w14:paraId="63C643CC" w14:textId="77777777" w:rsidR="0014464F" w:rsidRDefault="0014464F" w:rsidP="0014464F">
            <w:pPr>
              <w:tabs>
                <w:tab w:val="left" w:pos="1701"/>
              </w:tabs>
            </w:pPr>
          </w:p>
          <w:p w14:paraId="4823CE6A" w14:textId="041908D7" w:rsidR="0014464F" w:rsidRDefault="0014464F" w:rsidP="0014464F">
            <w:pPr>
              <w:tabs>
                <w:tab w:val="left" w:pos="1701"/>
              </w:tabs>
            </w:pPr>
            <w:r>
              <w:t>Justeras den 17 februari 2026</w:t>
            </w:r>
          </w:p>
          <w:p w14:paraId="20B2822A" w14:textId="77777777" w:rsidR="0014464F" w:rsidRDefault="0014464F" w:rsidP="0014464F">
            <w:pPr>
              <w:tabs>
                <w:tab w:val="left" w:pos="1701"/>
              </w:tabs>
            </w:pPr>
          </w:p>
          <w:p w14:paraId="7B384DEF" w14:textId="77777777" w:rsidR="0014464F" w:rsidRDefault="0014464F" w:rsidP="0014464F">
            <w:pPr>
              <w:tabs>
                <w:tab w:val="left" w:pos="1701"/>
              </w:tabs>
            </w:pPr>
          </w:p>
          <w:p w14:paraId="3A12D15F" w14:textId="77777777" w:rsidR="0014464F" w:rsidRDefault="0014464F" w:rsidP="0014464F">
            <w:pPr>
              <w:tabs>
                <w:tab w:val="left" w:pos="1701"/>
              </w:tabs>
            </w:pPr>
          </w:p>
          <w:p w14:paraId="7EF6F39D" w14:textId="77777777" w:rsidR="0014464F" w:rsidRDefault="0014464F" w:rsidP="0014464F">
            <w:pPr>
              <w:tabs>
                <w:tab w:val="left" w:pos="1701"/>
              </w:tabs>
            </w:pPr>
          </w:p>
          <w:p w14:paraId="62ECC086" w14:textId="77777777" w:rsidR="0014464F" w:rsidRDefault="0014464F" w:rsidP="0014464F">
            <w:pPr>
              <w:tabs>
                <w:tab w:val="left" w:pos="1701"/>
              </w:tabs>
            </w:pPr>
            <w:r>
              <w:t>Mats Berglund</w:t>
            </w:r>
          </w:p>
          <w:p w14:paraId="2FA2C380" w14:textId="77777777" w:rsidR="0014464F" w:rsidRDefault="0014464F" w:rsidP="0014464F">
            <w:pPr>
              <w:tabs>
                <w:tab w:val="left" w:pos="1701"/>
              </w:tabs>
            </w:pPr>
          </w:p>
          <w:p w14:paraId="1232D1C8" w14:textId="77777777" w:rsidR="0014464F" w:rsidRDefault="0014464F" w:rsidP="0014464F">
            <w:pPr>
              <w:tabs>
                <w:tab w:val="left" w:pos="1701"/>
              </w:tabs>
            </w:pPr>
          </w:p>
          <w:p w14:paraId="42A695AF" w14:textId="77777777" w:rsidR="0014464F" w:rsidRDefault="0014464F" w:rsidP="0014464F">
            <w:pPr>
              <w:tabs>
                <w:tab w:val="left" w:pos="1701"/>
              </w:tabs>
            </w:pPr>
          </w:p>
          <w:p w14:paraId="0BC944FA" w14:textId="77777777" w:rsidR="0014464F" w:rsidRDefault="0014464F" w:rsidP="0014464F">
            <w:pPr>
              <w:tabs>
                <w:tab w:val="left" w:pos="1701"/>
              </w:tabs>
              <w:rPr>
                <w:b/>
              </w:rPr>
            </w:pPr>
            <w:r>
              <w:rPr>
                <w:b/>
              </w:rPr>
              <w:t>Bilagor</w:t>
            </w:r>
          </w:p>
          <w:p w14:paraId="4367DB99" w14:textId="05325DA0" w:rsidR="0014464F" w:rsidRDefault="0014464F" w:rsidP="0014464F">
            <w:pPr>
              <w:tabs>
                <w:tab w:val="left" w:pos="1701"/>
              </w:tabs>
            </w:pPr>
            <w:r>
              <w:t>Närvaroförteckning</w:t>
            </w:r>
          </w:p>
          <w:p w14:paraId="0EC9051F" w14:textId="3013F784" w:rsidR="0014464F" w:rsidRDefault="0014464F" w:rsidP="0014464F">
            <w:pPr>
              <w:tabs>
                <w:tab w:val="left" w:pos="1701"/>
              </w:tabs>
              <w:rPr>
                <w:snapToGrid w:val="0"/>
                <w:color w:val="000000" w:themeColor="text1"/>
              </w:rPr>
            </w:pPr>
          </w:p>
        </w:tc>
      </w:tr>
    </w:tbl>
    <w:p w14:paraId="1E56A7CD" w14:textId="0A52C45D" w:rsidR="00E03466" w:rsidRDefault="00E03466" w:rsidP="00650928"/>
    <w:p w14:paraId="2443E87F" w14:textId="77777777" w:rsidR="00E03466" w:rsidRDefault="00E03466">
      <w:pPr>
        <w:widowControl/>
      </w:pPr>
      <w:r>
        <w:br w:type="page"/>
      </w:r>
    </w:p>
    <w:p w14:paraId="11349D5C" w14:textId="77777777" w:rsidR="00E03466" w:rsidRPr="00E03466" w:rsidRDefault="00E03466" w:rsidP="00E03466"/>
    <w:tbl>
      <w:tblPr>
        <w:tblW w:w="9390"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79"/>
        <w:gridCol w:w="425"/>
        <w:gridCol w:w="283"/>
        <w:gridCol w:w="425"/>
        <w:gridCol w:w="284"/>
        <w:gridCol w:w="425"/>
        <w:gridCol w:w="284"/>
        <w:gridCol w:w="425"/>
        <w:gridCol w:w="425"/>
        <w:gridCol w:w="425"/>
        <w:gridCol w:w="284"/>
        <w:gridCol w:w="425"/>
        <w:gridCol w:w="284"/>
        <w:gridCol w:w="462"/>
        <w:gridCol w:w="334"/>
        <w:gridCol w:w="21"/>
      </w:tblGrid>
      <w:tr w:rsidR="00E03466" w:rsidRPr="00E03466" w14:paraId="69F11608" w14:textId="77777777">
        <w:trPr>
          <w:trHeight w:val="590"/>
        </w:trPr>
        <w:tc>
          <w:tcPr>
            <w:tcW w:w="4183" w:type="dxa"/>
            <w:tcBorders>
              <w:top w:val="nil"/>
              <w:left w:val="nil"/>
              <w:bottom w:val="nil"/>
              <w:right w:val="nil"/>
            </w:tcBorders>
            <w:hideMark/>
          </w:tcPr>
          <w:p w14:paraId="2A857EDB" w14:textId="77777777" w:rsidR="00E03466" w:rsidRPr="00E03466" w:rsidRDefault="00E03466" w:rsidP="00E03466">
            <w:r w:rsidRPr="00E03466">
              <w:t>KULTURUTSKOTTET</w:t>
            </w:r>
          </w:p>
        </w:tc>
        <w:tc>
          <w:tcPr>
            <w:tcW w:w="3686" w:type="dxa"/>
            <w:gridSpan w:val="10"/>
            <w:tcBorders>
              <w:top w:val="nil"/>
              <w:left w:val="nil"/>
              <w:bottom w:val="nil"/>
              <w:right w:val="nil"/>
            </w:tcBorders>
            <w:hideMark/>
          </w:tcPr>
          <w:p w14:paraId="5E606662" w14:textId="77777777" w:rsidR="00E03466" w:rsidRPr="00E03466" w:rsidRDefault="00E03466" w:rsidP="00E03466">
            <w:pPr>
              <w:rPr>
                <w:b/>
              </w:rPr>
            </w:pPr>
            <w:r w:rsidRPr="00E03466">
              <w:rPr>
                <w:b/>
              </w:rPr>
              <w:t>NÄRVAROFÖRTECKNING</w:t>
            </w:r>
          </w:p>
        </w:tc>
        <w:tc>
          <w:tcPr>
            <w:tcW w:w="1526" w:type="dxa"/>
            <w:gridSpan w:val="5"/>
            <w:tcBorders>
              <w:top w:val="nil"/>
              <w:left w:val="nil"/>
              <w:bottom w:val="nil"/>
              <w:right w:val="nil"/>
            </w:tcBorders>
            <w:hideMark/>
          </w:tcPr>
          <w:p w14:paraId="33449ABD" w14:textId="77777777" w:rsidR="00E03466" w:rsidRPr="00E03466" w:rsidRDefault="00E03466" w:rsidP="00E03466">
            <w:r w:rsidRPr="00E03466">
              <w:rPr>
                <w:b/>
              </w:rPr>
              <w:t xml:space="preserve">Bilaga </w:t>
            </w:r>
            <w:r w:rsidRPr="00E03466">
              <w:rPr>
                <w:b/>
              </w:rPr>
              <w:br/>
            </w:r>
            <w:r w:rsidRPr="00E03466">
              <w:t>till protokoll</w:t>
            </w:r>
            <w:r w:rsidRPr="00E03466">
              <w:br/>
              <w:t>2025/26:18</w:t>
            </w:r>
          </w:p>
        </w:tc>
      </w:tr>
      <w:tr w:rsidR="00E03466" w:rsidRPr="00E03466" w14:paraId="7BB58622" w14:textId="77777777">
        <w:trPr>
          <w:cantSplit/>
          <w:trHeight w:val="204"/>
        </w:trPr>
        <w:tc>
          <w:tcPr>
            <w:tcW w:w="4183" w:type="dxa"/>
            <w:tcBorders>
              <w:top w:val="single" w:sz="6" w:space="0" w:color="auto"/>
              <w:left w:val="single" w:sz="6" w:space="0" w:color="auto"/>
              <w:bottom w:val="single" w:sz="6" w:space="0" w:color="auto"/>
              <w:right w:val="single" w:sz="6" w:space="0" w:color="auto"/>
            </w:tcBorders>
            <w:hideMark/>
          </w:tcPr>
          <w:p w14:paraId="60E714C9" w14:textId="77777777" w:rsidR="00E03466" w:rsidRPr="00E03466" w:rsidRDefault="00E03466" w:rsidP="00E03466">
            <w:r w:rsidRPr="00E03466">
              <w:tab/>
            </w:r>
            <w:r w:rsidRPr="00E03466">
              <w:tab/>
            </w:r>
          </w:p>
        </w:tc>
        <w:tc>
          <w:tcPr>
            <w:tcW w:w="709" w:type="dxa"/>
            <w:gridSpan w:val="2"/>
            <w:tcBorders>
              <w:top w:val="single" w:sz="6" w:space="0" w:color="auto"/>
              <w:left w:val="single" w:sz="6" w:space="0" w:color="auto"/>
              <w:bottom w:val="single" w:sz="6" w:space="0" w:color="auto"/>
              <w:right w:val="single" w:sz="6" w:space="0" w:color="auto"/>
            </w:tcBorders>
            <w:hideMark/>
          </w:tcPr>
          <w:p w14:paraId="1C1541BB" w14:textId="77777777" w:rsidR="00E03466" w:rsidRPr="00E03466" w:rsidRDefault="00E03466" w:rsidP="00E03466">
            <w:r w:rsidRPr="00E03466">
              <w:t>§1–9</w:t>
            </w:r>
          </w:p>
        </w:tc>
        <w:tc>
          <w:tcPr>
            <w:tcW w:w="709" w:type="dxa"/>
            <w:gridSpan w:val="2"/>
            <w:tcBorders>
              <w:top w:val="single" w:sz="6" w:space="0" w:color="auto"/>
              <w:left w:val="single" w:sz="6" w:space="0" w:color="auto"/>
              <w:bottom w:val="single" w:sz="6" w:space="0" w:color="auto"/>
              <w:right w:val="single" w:sz="6" w:space="0" w:color="auto"/>
            </w:tcBorders>
          </w:tcPr>
          <w:p w14:paraId="76876D2F" w14:textId="77777777" w:rsidR="00E03466" w:rsidRPr="00E03466" w:rsidRDefault="00E03466" w:rsidP="00E03466"/>
        </w:tc>
        <w:tc>
          <w:tcPr>
            <w:tcW w:w="709" w:type="dxa"/>
            <w:gridSpan w:val="2"/>
            <w:tcBorders>
              <w:top w:val="single" w:sz="6" w:space="0" w:color="auto"/>
              <w:left w:val="single" w:sz="6" w:space="0" w:color="auto"/>
              <w:bottom w:val="single" w:sz="6" w:space="0" w:color="auto"/>
              <w:right w:val="single" w:sz="6" w:space="0" w:color="auto"/>
            </w:tcBorders>
          </w:tcPr>
          <w:p w14:paraId="4474A480" w14:textId="77777777" w:rsidR="00E03466" w:rsidRPr="00E03466" w:rsidRDefault="00E03466" w:rsidP="00E03466"/>
        </w:tc>
        <w:tc>
          <w:tcPr>
            <w:tcW w:w="850" w:type="dxa"/>
            <w:gridSpan w:val="2"/>
            <w:tcBorders>
              <w:top w:val="single" w:sz="6" w:space="0" w:color="auto"/>
              <w:left w:val="single" w:sz="6" w:space="0" w:color="auto"/>
              <w:bottom w:val="single" w:sz="6" w:space="0" w:color="auto"/>
              <w:right w:val="single" w:sz="6" w:space="0" w:color="auto"/>
            </w:tcBorders>
          </w:tcPr>
          <w:p w14:paraId="49D7A93A" w14:textId="77777777" w:rsidR="00E03466" w:rsidRPr="00E03466" w:rsidRDefault="00E03466" w:rsidP="00E03466"/>
        </w:tc>
        <w:tc>
          <w:tcPr>
            <w:tcW w:w="709" w:type="dxa"/>
            <w:gridSpan w:val="2"/>
            <w:tcBorders>
              <w:top w:val="single" w:sz="6" w:space="0" w:color="auto"/>
              <w:left w:val="single" w:sz="6" w:space="0" w:color="auto"/>
              <w:bottom w:val="single" w:sz="6" w:space="0" w:color="auto"/>
              <w:right w:val="single" w:sz="6" w:space="0" w:color="auto"/>
            </w:tcBorders>
          </w:tcPr>
          <w:p w14:paraId="7183F108" w14:textId="77777777" w:rsidR="00E03466" w:rsidRPr="00E03466" w:rsidRDefault="00E03466" w:rsidP="00E03466"/>
        </w:tc>
        <w:tc>
          <w:tcPr>
            <w:tcW w:w="709" w:type="dxa"/>
            <w:gridSpan w:val="2"/>
            <w:tcBorders>
              <w:top w:val="single" w:sz="6" w:space="0" w:color="auto"/>
              <w:left w:val="single" w:sz="6" w:space="0" w:color="auto"/>
              <w:bottom w:val="single" w:sz="6" w:space="0" w:color="auto"/>
              <w:right w:val="single" w:sz="6" w:space="0" w:color="auto"/>
            </w:tcBorders>
          </w:tcPr>
          <w:p w14:paraId="6DC2AD60" w14:textId="77777777" w:rsidR="00E03466" w:rsidRPr="00E03466" w:rsidRDefault="00E03466" w:rsidP="00E03466"/>
        </w:tc>
        <w:tc>
          <w:tcPr>
            <w:tcW w:w="817" w:type="dxa"/>
            <w:gridSpan w:val="3"/>
            <w:tcBorders>
              <w:top w:val="single" w:sz="6" w:space="0" w:color="auto"/>
              <w:left w:val="single" w:sz="6" w:space="0" w:color="auto"/>
              <w:bottom w:val="single" w:sz="6" w:space="0" w:color="auto"/>
              <w:right w:val="single" w:sz="6" w:space="0" w:color="auto"/>
            </w:tcBorders>
          </w:tcPr>
          <w:p w14:paraId="60822440" w14:textId="77777777" w:rsidR="00E03466" w:rsidRPr="00E03466" w:rsidRDefault="00E03466" w:rsidP="00E03466"/>
        </w:tc>
      </w:tr>
      <w:tr w:rsidR="00E03466" w:rsidRPr="00E03466" w14:paraId="512D82DB" w14:textId="77777777">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hideMark/>
          </w:tcPr>
          <w:p w14:paraId="7DE7D337" w14:textId="77777777" w:rsidR="00E03466" w:rsidRPr="00E03466" w:rsidRDefault="00E03466" w:rsidP="00E03466">
            <w:r w:rsidRPr="00E03466">
              <w:rPr>
                <w:b/>
                <w:i/>
              </w:rPr>
              <w:t>LEDAMÖTER</w:t>
            </w:r>
          </w:p>
        </w:tc>
        <w:tc>
          <w:tcPr>
            <w:tcW w:w="426" w:type="dxa"/>
            <w:tcBorders>
              <w:top w:val="single" w:sz="6" w:space="0" w:color="auto"/>
              <w:left w:val="single" w:sz="6" w:space="0" w:color="auto"/>
              <w:bottom w:val="single" w:sz="6" w:space="0" w:color="auto"/>
              <w:right w:val="single" w:sz="6" w:space="0" w:color="auto"/>
            </w:tcBorders>
            <w:hideMark/>
          </w:tcPr>
          <w:p w14:paraId="419ED167" w14:textId="77777777" w:rsidR="00E03466" w:rsidRPr="00E03466" w:rsidRDefault="00E03466" w:rsidP="00E03466">
            <w:r w:rsidRPr="00E03466">
              <w:t>N</w:t>
            </w:r>
          </w:p>
        </w:tc>
        <w:tc>
          <w:tcPr>
            <w:tcW w:w="283" w:type="dxa"/>
            <w:tcBorders>
              <w:top w:val="single" w:sz="6" w:space="0" w:color="auto"/>
              <w:left w:val="single" w:sz="6" w:space="0" w:color="auto"/>
              <w:bottom w:val="single" w:sz="6" w:space="0" w:color="auto"/>
              <w:right w:val="single" w:sz="6" w:space="0" w:color="auto"/>
            </w:tcBorders>
            <w:hideMark/>
          </w:tcPr>
          <w:p w14:paraId="04D42FF8" w14:textId="77777777" w:rsidR="00E03466" w:rsidRPr="00E03466" w:rsidRDefault="00E03466" w:rsidP="00E03466">
            <w:r w:rsidRPr="00E03466">
              <w:t>R</w:t>
            </w:r>
          </w:p>
        </w:tc>
        <w:tc>
          <w:tcPr>
            <w:tcW w:w="425" w:type="dxa"/>
            <w:tcBorders>
              <w:top w:val="single" w:sz="6" w:space="0" w:color="auto"/>
              <w:left w:val="single" w:sz="6" w:space="0" w:color="auto"/>
              <w:bottom w:val="single" w:sz="6" w:space="0" w:color="auto"/>
              <w:right w:val="single" w:sz="6" w:space="0" w:color="auto"/>
            </w:tcBorders>
            <w:hideMark/>
          </w:tcPr>
          <w:p w14:paraId="5B40DE83" w14:textId="77777777" w:rsidR="00E03466" w:rsidRPr="00E03466" w:rsidRDefault="00E03466" w:rsidP="00E03466">
            <w:r w:rsidRPr="00E03466">
              <w:t>N</w:t>
            </w:r>
          </w:p>
        </w:tc>
        <w:tc>
          <w:tcPr>
            <w:tcW w:w="284" w:type="dxa"/>
            <w:tcBorders>
              <w:top w:val="single" w:sz="6" w:space="0" w:color="auto"/>
              <w:left w:val="single" w:sz="6" w:space="0" w:color="auto"/>
              <w:bottom w:val="single" w:sz="6" w:space="0" w:color="auto"/>
              <w:right w:val="single" w:sz="6" w:space="0" w:color="auto"/>
            </w:tcBorders>
            <w:hideMark/>
          </w:tcPr>
          <w:p w14:paraId="62A521E0" w14:textId="77777777" w:rsidR="00E03466" w:rsidRPr="00E03466" w:rsidRDefault="00E03466" w:rsidP="00E03466">
            <w:r w:rsidRPr="00E03466">
              <w:t>R</w:t>
            </w:r>
          </w:p>
        </w:tc>
        <w:tc>
          <w:tcPr>
            <w:tcW w:w="425" w:type="dxa"/>
            <w:tcBorders>
              <w:top w:val="single" w:sz="6" w:space="0" w:color="auto"/>
              <w:left w:val="single" w:sz="6" w:space="0" w:color="auto"/>
              <w:bottom w:val="single" w:sz="6" w:space="0" w:color="auto"/>
              <w:right w:val="single" w:sz="6" w:space="0" w:color="auto"/>
            </w:tcBorders>
            <w:hideMark/>
          </w:tcPr>
          <w:p w14:paraId="741189DB" w14:textId="77777777" w:rsidR="00E03466" w:rsidRPr="00E03466" w:rsidRDefault="00E03466" w:rsidP="00E03466">
            <w:r w:rsidRPr="00E03466">
              <w:t>N</w:t>
            </w:r>
          </w:p>
        </w:tc>
        <w:tc>
          <w:tcPr>
            <w:tcW w:w="284" w:type="dxa"/>
            <w:tcBorders>
              <w:top w:val="single" w:sz="6" w:space="0" w:color="auto"/>
              <w:left w:val="single" w:sz="6" w:space="0" w:color="auto"/>
              <w:bottom w:val="single" w:sz="6" w:space="0" w:color="auto"/>
              <w:right w:val="single" w:sz="6" w:space="0" w:color="auto"/>
            </w:tcBorders>
            <w:hideMark/>
          </w:tcPr>
          <w:p w14:paraId="5FE27D95" w14:textId="77777777" w:rsidR="00E03466" w:rsidRPr="00E03466" w:rsidRDefault="00E03466" w:rsidP="00E03466">
            <w:r w:rsidRPr="00E03466">
              <w:t>R</w:t>
            </w:r>
          </w:p>
        </w:tc>
        <w:tc>
          <w:tcPr>
            <w:tcW w:w="425" w:type="dxa"/>
            <w:tcBorders>
              <w:top w:val="single" w:sz="6" w:space="0" w:color="auto"/>
              <w:left w:val="single" w:sz="6" w:space="0" w:color="auto"/>
              <w:bottom w:val="single" w:sz="6" w:space="0" w:color="auto"/>
              <w:right w:val="single" w:sz="6" w:space="0" w:color="auto"/>
            </w:tcBorders>
            <w:hideMark/>
          </w:tcPr>
          <w:p w14:paraId="0EF8B40B" w14:textId="77777777" w:rsidR="00E03466" w:rsidRPr="00E03466" w:rsidRDefault="00E03466" w:rsidP="00E03466">
            <w:r w:rsidRPr="00E03466">
              <w:t>N</w:t>
            </w:r>
          </w:p>
        </w:tc>
        <w:tc>
          <w:tcPr>
            <w:tcW w:w="425" w:type="dxa"/>
            <w:tcBorders>
              <w:top w:val="single" w:sz="6" w:space="0" w:color="auto"/>
              <w:left w:val="single" w:sz="6" w:space="0" w:color="auto"/>
              <w:bottom w:val="single" w:sz="6" w:space="0" w:color="auto"/>
              <w:right w:val="single" w:sz="6" w:space="0" w:color="auto"/>
            </w:tcBorders>
            <w:hideMark/>
          </w:tcPr>
          <w:p w14:paraId="761FC796" w14:textId="77777777" w:rsidR="00E03466" w:rsidRPr="00E03466" w:rsidRDefault="00E03466" w:rsidP="00E03466">
            <w:r w:rsidRPr="00E03466">
              <w:t>R</w:t>
            </w:r>
          </w:p>
        </w:tc>
        <w:tc>
          <w:tcPr>
            <w:tcW w:w="425" w:type="dxa"/>
            <w:tcBorders>
              <w:top w:val="single" w:sz="6" w:space="0" w:color="auto"/>
              <w:left w:val="single" w:sz="6" w:space="0" w:color="auto"/>
              <w:bottom w:val="single" w:sz="6" w:space="0" w:color="auto"/>
              <w:right w:val="single" w:sz="6" w:space="0" w:color="auto"/>
            </w:tcBorders>
            <w:hideMark/>
          </w:tcPr>
          <w:p w14:paraId="3C38AB2C" w14:textId="77777777" w:rsidR="00E03466" w:rsidRPr="00E03466" w:rsidRDefault="00E03466" w:rsidP="00E03466">
            <w:r w:rsidRPr="00E03466">
              <w:t>N</w:t>
            </w:r>
          </w:p>
        </w:tc>
        <w:tc>
          <w:tcPr>
            <w:tcW w:w="284" w:type="dxa"/>
            <w:tcBorders>
              <w:top w:val="single" w:sz="6" w:space="0" w:color="auto"/>
              <w:left w:val="single" w:sz="6" w:space="0" w:color="auto"/>
              <w:bottom w:val="single" w:sz="6" w:space="0" w:color="auto"/>
              <w:right w:val="single" w:sz="6" w:space="0" w:color="auto"/>
            </w:tcBorders>
            <w:hideMark/>
          </w:tcPr>
          <w:p w14:paraId="650B7D31" w14:textId="77777777" w:rsidR="00E03466" w:rsidRPr="00E03466" w:rsidRDefault="00E03466" w:rsidP="00E03466">
            <w:r w:rsidRPr="00E03466">
              <w:t>R</w:t>
            </w:r>
          </w:p>
        </w:tc>
        <w:tc>
          <w:tcPr>
            <w:tcW w:w="425" w:type="dxa"/>
            <w:tcBorders>
              <w:top w:val="single" w:sz="6" w:space="0" w:color="auto"/>
              <w:left w:val="single" w:sz="6" w:space="0" w:color="auto"/>
              <w:bottom w:val="single" w:sz="6" w:space="0" w:color="auto"/>
              <w:right w:val="single" w:sz="6" w:space="0" w:color="auto"/>
            </w:tcBorders>
            <w:hideMark/>
          </w:tcPr>
          <w:p w14:paraId="04CEA236" w14:textId="77777777" w:rsidR="00E03466" w:rsidRPr="00E03466" w:rsidRDefault="00E03466" w:rsidP="00E03466">
            <w:r w:rsidRPr="00E03466">
              <w:t>N</w:t>
            </w:r>
          </w:p>
        </w:tc>
        <w:tc>
          <w:tcPr>
            <w:tcW w:w="284" w:type="dxa"/>
            <w:tcBorders>
              <w:top w:val="single" w:sz="6" w:space="0" w:color="auto"/>
              <w:left w:val="single" w:sz="6" w:space="0" w:color="auto"/>
              <w:bottom w:val="single" w:sz="6" w:space="0" w:color="auto"/>
              <w:right w:val="single" w:sz="6" w:space="0" w:color="auto"/>
            </w:tcBorders>
            <w:hideMark/>
          </w:tcPr>
          <w:p w14:paraId="0631AA31" w14:textId="77777777" w:rsidR="00E03466" w:rsidRPr="00E03466" w:rsidRDefault="00E03466" w:rsidP="00E03466">
            <w:r w:rsidRPr="00E03466">
              <w:t>R</w:t>
            </w:r>
          </w:p>
        </w:tc>
        <w:tc>
          <w:tcPr>
            <w:tcW w:w="462" w:type="dxa"/>
            <w:tcBorders>
              <w:top w:val="single" w:sz="6" w:space="0" w:color="auto"/>
              <w:left w:val="single" w:sz="6" w:space="0" w:color="auto"/>
              <w:bottom w:val="single" w:sz="6" w:space="0" w:color="auto"/>
              <w:right w:val="single" w:sz="6" w:space="0" w:color="auto"/>
            </w:tcBorders>
            <w:hideMark/>
          </w:tcPr>
          <w:p w14:paraId="3A5AD299" w14:textId="77777777" w:rsidR="00E03466" w:rsidRPr="00E03466" w:rsidRDefault="00E03466" w:rsidP="00E03466">
            <w:r w:rsidRPr="00E03466">
              <w:t>N</w:t>
            </w:r>
          </w:p>
        </w:tc>
        <w:tc>
          <w:tcPr>
            <w:tcW w:w="334" w:type="dxa"/>
            <w:tcBorders>
              <w:top w:val="single" w:sz="6" w:space="0" w:color="auto"/>
              <w:left w:val="single" w:sz="6" w:space="0" w:color="auto"/>
              <w:bottom w:val="single" w:sz="6" w:space="0" w:color="auto"/>
              <w:right w:val="single" w:sz="6" w:space="0" w:color="auto"/>
            </w:tcBorders>
            <w:hideMark/>
          </w:tcPr>
          <w:p w14:paraId="494E0548" w14:textId="77777777" w:rsidR="00E03466" w:rsidRPr="00E03466" w:rsidRDefault="00E03466" w:rsidP="00E03466">
            <w:r w:rsidRPr="00E03466">
              <w:t>R</w:t>
            </w:r>
          </w:p>
        </w:tc>
      </w:tr>
      <w:tr w:rsidR="00E03466" w:rsidRPr="00E03466" w14:paraId="2A338AAD" w14:textId="77777777">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hideMark/>
          </w:tcPr>
          <w:p w14:paraId="5A01F462" w14:textId="77777777" w:rsidR="00E03466" w:rsidRPr="00E03466" w:rsidRDefault="00E03466" w:rsidP="00E03466">
            <w:r w:rsidRPr="00E03466">
              <w:t>Mats Berglund (MP), ordförande</w:t>
            </w:r>
          </w:p>
        </w:tc>
        <w:tc>
          <w:tcPr>
            <w:tcW w:w="426" w:type="dxa"/>
            <w:tcBorders>
              <w:top w:val="single" w:sz="6" w:space="0" w:color="auto"/>
              <w:left w:val="single" w:sz="6" w:space="0" w:color="auto"/>
              <w:bottom w:val="single" w:sz="6" w:space="0" w:color="auto"/>
              <w:right w:val="single" w:sz="6" w:space="0" w:color="auto"/>
            </w:tcBorders>
            <w:hideMark/>
          </w:tcPr>
          <w:p w14:paraId="180931DD" w14:textId="77777777" w:rsidR="00E03466" w:rsidRPr="00E03466" w:rsidRDefault="00E03466" w:rsidP="00E03466">
            <w:r w:rsidRPr="00E03466">
              <w:t>X</w:t>
            </w:r>
          </w:p>
        </w:tc>
        <w:tc>
          <w:tcPr>
            <w:tcW w:w="283" w:type="dxa"/>
            <w:tcBorders>
              <w:top w:val="single" w:sz="6" w:space="0" w:color="auto"/>
              <w:left w:val="single" w:sz="6" w:space="0" w:color="auto"/>
              <w:bottom w:val="single" w:sz="6" w:space="0" w:color="auto"/>
              <w:right w:val="single" w:sz="6" w:space="0" w:color="auto"/>
            </w:tcBorders>
          </w:tcPr>
          <w:p w14:paraId="33CAB218"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021F0F26"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7C94E2C4"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76CC81B9"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1E99852E"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0296E9A4"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728DE755"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48F08EE8"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4FA741C2"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5E928365"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35C7A451" w14:textId="77777777" w:rsidR="00E03466" w:rsidRPr="00E03466" w:rsidRDefault="00E03466" w:rsidP="00E03466"/>
        </w:tc>
        <w:tc>
          <w:tcPr>
            <w:tcW w:w="462" w:type="dxa"/>
            <w:tcBorders>
              <w:top w:val="single" w:sz="6" w:space="0" w:color="auto"/>
              <w:left w:val="single" w:sz="6" w:space="0" w:color="auto"/>
              <w:bottom w:val="single" w:sz="6" w:space="0" w:color="auto"/>
              <w:right w:val="single" w:sz="6" w:space="0" w:color="auto"/>
            </w:tcBorders>
          </w:tcPr>
          <w:p w14:paraId="46F77D1C" w14:textId="77777777" w:rsidR="00E03466" w:rsidRPr="00E03466" w:rsidRDefault="00E03466" w:rsidP="00E03466"/>
        </w:tc>
        <w:tc>
          <w:tcPr>
            <w:tcW w:w="334" w:type="dxa"/>
            <w:tcBorders>
              <w:top w:val="single" w:sz="6" w:space="0" w:color="auto"/>
              <w:left w:val="single" w:sz="6" w:space="0" w:color="auto"/>
              <w:bottom w:val="single" w:sz="6" w:space="0" w:color="auto"/>
              <w:right w:val="single" w:sz="6" w:space="0" w:color="auto"/>
            </w:tcBorders>
          </w:tcPr>
          <w:p w14:paraId="1F87722A" w14:textId="77777777" w:rsidR="00E03466" w:rsidRPr="00E03466" w:rsidRDefault="00E03466" w:rsidP="00E03466"/>
        </w:tc>
      </w:tr>
      <w:tr w:rsidR="00E03466" w:rsidRPr="00E03466" w14:paraId="10C371B1" w14:textId="77777777">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hideMark/>
          </w:tcPr>
          <w:p w14:paraId="165BEB63" w14:textId="77777777" w:rsidR="00E03466" w:rsidRPr="00E03466" w:rsidRDefault="00E03466" w:rsidP="00E03466">
            <w:pPr>
              <w:rPr>
                <w:lang w:val="fr-FR"/>
              </w:rPr>
            </w:pPr>
            <w:r w:rsidRPr="00E03466">
              <w:rPr>
                <w:lang w:val="fr-FR"/>
              </w:rPr>
              <w:t xml:space="preserve">Malin Danielsson (L), vice </w:t>
            </w:r>
            <w:proofErr w:type="spellStart"/>
            <w:r w:rsidRPr="00E03466">
              <w:rPr>
                <w:lang w:val="fr-FR"/>
              </w:rPr>
              <w:t>ordförande</w:t>
            </w:r>
            <w:proofErr w:type="spellEnd"/>
          </w:p>
        </w:tc>
        <w:tc>
          <w:tcPr>
            <w:tcW w:w="426" w:type="dxa"/>
            <w:tcBorders>
              <w:top w:val="single" w:sz="6" w:space="0" w:color="auto"/>
              <w:left w:val="single" w:sz="6" w:space="0" w:color="auto"/>
              <w:bottom w:val="single" w:sz="6" w:space="0" w:color="auto"/>
              <w:right w:val="single" w:sz="6" w:space="0" w:color="auto"/>
            </w:tcBorders>
            <w:hideMark/>
          </w:tcPr>
          <w:p w14:paraId="5F61F4F4" w14:textId="77777777" w:rsidR="00E03466" w:rsidRPr="00E03466" w:rsidRDefault="00E03466" w:rsidP="00E03466">
            <w:pPr>
              <w:rPr>
                <w:lang w:val="fr-FR"/>
              </w:rPr>
            </w:pPr>
            <w:r w:rsidRPr="00E03466">
              <w:rPr>
                <w:lang w:val="fr-FR"/>
              </w:rPr>
              <w:t>X</w:t>
            </w:r>
          </w:p>
        </w:tc>
        <w:tc>
          <w:tcPr>
            <w:tcW w:w="283" w:type="dxa"/>
            <w:tcBorders>
              <w:top w:val="single" w:sz="6" w:space="0" w:color="auto"/>
              <w:left w:val="single" w:sz="6" w:space="0" w:color="auto"/>
              <w:bottom w:val="single" w:sz="6" w:space="0" w:color="auto"/>
              <w:right w:val="single" w:sz="6" w:space="0" w:color="auto"/>
            </w:tcBorders>
          </w:tcPr>
          <w:p w14:paraId="4BFF1320" w14:textId="77777777" w:rsidR="00E03466" w:rsidRPr="00E03466" w:rsidRDefault="00E03466" w:rsidP="00E03466">
            <w:pPr>
              <w:rPr>
                <w:lang w:val="fr-FR"/>
              </w:rPr>
            </w:pPr>
          </w:p>
        </w:tc>
        <w:tc>
          <w:tcPr>
            <w:tcW w:w="425" w:type="dxa"/>
            <w:tcBorders>
              <w:top w:val="single" w:sz="6" w:space="0" w:color="auto"/>
              <w:left w:val="single" w:sz="6" w:space="0" w:color="auto"/>
              <w:bottom w:val="single" w:sz="6" w:space="0" w:color="auto"/>
              <w:right w:val="single" w:sz="6" w:space="0" w:color="auto"/>
            </w:tcBorders>
          </w:tcPr>
          <w:p w14:paraId="138D8E57" w14:textId="77777777" w:rsidR="00E03466" w:rsidRPr="00E03466" w:rsidRDefault="00E03466" w:rsidP="00E03466">
            <w:pPr>
              <w:rPr>
                <w:lang w:val="fr-FR"/>
              </w:rPr>
            </w:pPr>
          </w:p>
        </w:tc>
        <w:tc>
          <w:tcPr>
            <w:tcW w:w="284" w:type="dxa"/>
            <w:tcBorders>
              <w:top w:val="single" w:sz="6" w:space="0" w:color="auto"/>
              <w:left w:val="single" w:sz="6" w:space="0" w:color="auto"/>
              <w:bottom w:val="single" w:sz="6" w:space="0" w:color="auto"/>
              <w:right w:val="single" w:sz="6" w:space="0" w:color="auto"/>
            </w:tcBorders>
          </w:tcPr>
          <w:p w14:paraId="389A5FAC" w14:textId="77777777" w:rsidR="00E03466" w:rsidRPr="00E03466" w:rsidRDefault="00E03466" w:rsidP="00E03466">
            <w:pPr>
              <w:rPr>
                <w:lang w:val="fr-FR"/>
              </w:rPr>
            </w:pPr>
          </w:p>
        </w:tc>
        <w:tc>
          <w:tcPr>
            <w:tcW w:w="425" w:type="dxa"/>
            <w:tcBorders>
              <w:top w:val="single" w:sz="6" w:space="0" w:color="auto"/>
              <w:left w:val="single" w:sz="6" w:space="0" w:color="auto"/>
              <w:bottom w:val="single" w:sz="6" w:space="0" w:color="auto"/>
              <w:right w:val="single" w:sz="6" w:space="0" w:color="auto"/>
            </w:tcBorders>
          </w:tcPr>
          <w:p w14:paraId="15550894" w14:textId="77777777" w:rsidR="00E03466" w:rsidRPr="00E03466" w:rsidRDefault="00E03466" w:rsidP="00E03466">
            <w:pPr>
              <w:rPr>
                <w:lang w:val="fr-FR"/>
              </w:rPr>
            </w:pPr>
          </w:p>
        </w:tc>
        <w:tc>
          <w:tcPr>
            <w:tcW w:w="284" w:type="dxa"/>
            <w:tcBorders>
              <w:top w:val="single" w:sz="6" w:space="0" w:color="auto"/>
              <w:left w:val="single" w:sz="6" w:space="0" w:color="auto"/>
              <w:bottom w:val="single" w:sz="6" w:space="0" w:color="auto"/>
              <w:right w:val="single" w:sz="6" w:space="0" w:color="auto"/>
            </w:tcBorders>
          </w:tcPr>
          <w:p w14:paraId="7A36C6FE" w14:textId="77777777" w:rsidR="00E03466" w:rsidRPr="00E03466" w:rsidRDefault="00E03466" w:rsidP="00E03466">
            <w:pPr>
              <w:rPr>
                <w:lang w:val="fr-FR"/>
              </w:rPr>
            </w:pPr>
          </w:p>
        </w:tc>
        <w:tc>
          <w:tcPr>
            <w:tcW w:w="425" w:type="dxa"/>
            <w:tcBorders>
              <w:top w:val="single" w:sz="6" w:space="0" w:color="auto"/>
              <w:left w:val="single" w:sz="6" w:space="0" w:color="auto"/>
              <w:bottom w:val="single" w:sz="6" w:space="0" w:color="auto"/>
              <w:right w:val="single" w:sz="6" w:space="0" w:color="auto"/>
            </w:tcBorders>
          </w:tcPr>
          <w:p w14:paraId="227CE514" w14:textId="77777777" w:rsidR="00E03466" w:rsidRPr="00E03466" w:rsidRDefault="00E03466" w:rsidP="00E03466">
            <w:pPr>
              <w:rPr>
                <w:lang w:val="fr-FR"/>
              </w:rPr>
            </w:pPr>
          </w:p>
        </w:tc>
        <w:tc>
          <w:tcPr>
            <w:tcW w:w="425" w:type="dxa"/>
            <w:tcBorders>
              <w:top w:val="single" w:sz="6" w:space="0" w:color="auto"/>
              <w:left w:val="single" w:sz="6" w:space="0" w:color="auto"/>
              <w:bottom w:val="single" w:sz="6" w:space="0" w:color="auto"/>
              <w:right w:val="single" w:sz="6" w:space="0" w:color="auto"/>
            </w:tcBorders>
          </w:tcPr>
          <w:p w14:paraId="2C6CEBD6" w14:textId="77777777" w:rsidR="00E03466" w:rsidRPr="00E03466" w:rsidRDefault="00E03466" w:rsidP="00E03466">
            <w:pPr>
              <w:rPr>
                <w:lang w:val="fr-FR"/>
              </w:rPr>
            </w:pPr>
          </w:p>
        </w:tc>
        <w:tc>
          <w:tcPr>
            <w:tcW w:w="425" w:type="dxa"/>
            <w:tcBorders>
              <w:top w:val="single" w:sz="6" w:space="0" w:color="auto"/>
              <w:left w:val="single" w:sz="6" w:space="0" w:color="auto"/>
              <w:bottom w:val="single" w:sz="6" w:space="0" w:color="auto"/>
              <w:right w:val="single" w:sz="6" w:space="0" w:color="auto"/>
            </w:tcBorders>
          </w:tcPr>
          <w:p w14:paraId="69A033BA" w14:textId="77777777" w:rsidR="00E03466" w:rsidRPr="00E03466" w:rsidRDefault="00E03466" w:rsidP="00E03466">
            <w:pPr>
              <w:rPr>
                <w:lang w:val="fr-FR"/>
              </w:rPr>
            </w:pPr>
          </w:p>
        </w:tc>
        <w:tc>
          <w:tcPr>
            <w:tcW w:w="284" w:type="dxa"/>
            <w:tcBorders>
              <w:top w:val="single" w:sz="6" w:space="0" w:color="auto"/>
              <w:left w:val="single" w:sz="6" w:space="0" w:color="auto"/>
              <w:bottom w:val="single" w:sz="6" w:space="0" w:color="auto"/>
              <w:right w:val="single" w:sz="6" w:space="0" w:color="auto"/>
            </w:tcBorders>
          </w:tcPr>
          <w:p w14:paraId="41ED4F3F" w14:textId="77777777" w:rsidR="00E03466" w:rsidRPr="00E03466" w:rsidRDefault="00E03466" w:rsidP="00E03466">
            <w:pPr>
              <w:rPr>
                <w:lang w:val="fr-FR"/>
              </w:rPr>
            </w:pPr>
          </w:p>
        </w:tc>
        <w:tc>
          <w:tcPr>
            <w:tcW w:w="425" w:type="dxa"/>
            <w:tcBorders>
              <w:top w:val="single" w:sz="6" w:space="0" w:color="auto"/>
              <w:left w:val="single" w:sz="6" w:space="0" w:color="auto"/>
              <w:bottom w:val="single" w:sz="6" w:space="0" w:color="auto"/>
              <w:right w:val="single" w:sz="6" w:space="0" w:color="auto"/>
            </w:tcBorders>
          </w:tcPr>
          <w:p w14:paraId="4805F436" w14:textId="77777777" w:rsidR="00E03466" w:rsidRPr="00E03466" w:rsidRDefault="00E03466" w:rsidP="00E03466">
            <w:pPr>
              <w:rPr>
                <w:lang w:val="fr-FR"/>
              </w:rPr>
            </w:pPr>
          </w:p>
        </w:tc>
        <w:tc>
          <w:tcPr>
            <w:tcW w:w="284" w:type="dxa"/>
            <w:tcBorders>
              <w:top w:val="single" w:sz="6" w:space="0" w:color="auto"/>
              <w:left w:val="single" w:sz="6" w:space="0" w:color="auto"/>
              <w:bottom w:val="single" w:sz="6" w:space="0" w:color="auto"/>
              <w:right w:val="single" w:sz="6" w:space="0" w:color="auto"/>
            </w:tcBorders>
          </w:tcPr>
          <w:p w14:paraId="27768AAB" w14:textId="77777777" w:rsidR="00E03466" w:rsidRPr="00E03466" w:rsidRDefault="00E03466" w:rsidP="00E03466">
            <w:pPr>
              <w:rPr>
                <w:lang w:val="fr-FR"/>
              </w:rPr>
            </w:pPr>
          </w:p>
        </w:tc>
        <w:tc>
          <w:tcPr>
            <w:tcW w:w="462" w:type="dxa"/>
            <w:tcBorders>
              <w:top w:val="single" w:sz="6" w:space="0" w:color="auto"/>
              <w:left w:val="single" w:sz="6" w:space="0" w:color="auto"/>
              <w:bottom w:val="single" w:sz="6" w:space="0" w:color="auto"/>
              <w:right w:val="single" w:sz="6" w:space="0" w:color="auto"/>
            </w:tcBorders>
          </w:tcPr>
          <w:p w14:paraId="09B28DCD" w14:textId="77777777" w:rsidR="00E03466" w:rsidRPr="00E03466" w:rsidRDefault="00E03466" w:rsidP="00E03466">
            <w:pPr>
              <w:rPr>
                <w:lang w:val="fr-FR"/>
              </w:rPr>
            </w:pPr>
          </w:p>
        </w:tc>
        <w:tc>
          <w:tcPr>
            <w:tcW w:w="334" w:type="dxa"/>
            <w:tcBorders>
              <w:top w:val="single" w:sz="6" w:space="0" w:color="auto"/>
              <w:left w:val="single" w:sz="6" w:space="0" w:color="auto"/>
              <w:bottom w:val="single" w:sz="6" w:space="0" w:color="auto"/>
              <w:right w:val="single" w:sz="6" w:space="0" w:color="auto"/>
            </w:tcBorders>
          </w:tcPr>
          <w:p w14:paraId="21F6B67C" w14:textId="77777777" w:rsidR="00E03466" w:rsidRPr="00E03466" w:rsidRDefault="00E03466" w:rsidP="00E03466">
            <w:pPr>
              <w:rPr>
                <w:lang w:val="fr-FR"/>
              </w:rPr>
            </w:pPr>
          </w:p>
        </w:tc>
      </w:tr>
      <w:tr w:rsidR="00E03466" w:rsidRPr="00E03466" w14:paraId="6EA2E9CD" w14:textId="77777777">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34ED4115" w14:textId="77777777" w:rsidR="00E03466" w:rsidRPr="00E03466" w:rsidRDefault="00E03466" w:rsidP="00E03466">
            <w:pPr>
              <w:rPr>
                <w:lang w:val="en-US"/>
              </w:rPr>
            </w:pPr>
            <w:r w:rsidRPr="00E03466">
              <w:rPr>
                <w:lang w:val="en-US"/>
              </w:rPr>
              <w:t>Alexander Christiansson (SD)</w:t>
            </w:r>
          </w:p>
        </w:tc>
        <w:tc>
          <w:tcPr>
            <w:tcW w:w="426" w:type="dxa"/>
            <w:tcBorders>
              <w:top w:val="single" w:sz="6" w:space="0" w:color="auto"/>
              <w:left w:val="single" w:sz="6" w:space="0" w:color="auto"/>
              <w:bottom w:val="single" w:sz="6" w:space="0" w:color="auto"/>
              <w:right w:val="single" w:sz="6" w:space="0" w:color="auto"/>
            </w:tcBorders>
            <w:hideMark/>
          </w:tcPr>
          <w:p w14:paraId="0CE69BCC" w14:textId="77777777" w:rsidR="00E03466" w:rsidRPr="00E03466" w:rsidRDefault="00E03466" w:rsidP="00E03466">
            <w:pPr>
              <w:rPr>
                <w:lang w:val="en-US"/>
              </w:rPr>
            </w:pPr>
            <w:r w:rsidRPr="00E03466">
              <w:rPr>
                <w:lang w:val="en-US"/>
              </w:rPr>
              <w:t>X</w:t>
            </w:r>
          </w:p>
        </w:tc>
        <w:tc>
          <w:tcPr>
            <w:tcW w:w="283" w:type="dxa"/>
            <w:tcBorders>
              <w:top w:val="single" w:sz="6" w:space="0" w:color="auto"/>
              <w:left w:val="single" w:sz="6" w:space="0" w:color="auto"/>
              <w:bottom w:val="single" w:sz="6" w:space="0" w:color="auto"/>
              <w:right w:val="single" w:sz="6" w:space="0" w:color="auto"/>
            </w:tcBorders>
          </w:tcPr>
          <w:p w14:paraId="05F39A6F"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6D784613"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3A25381F"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40E6C26C"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6FBD75CF"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525D7877"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66E34738"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38300EF4"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26BA77CA"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5A924F5B"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39FB4122" w14:textId="77777777" w:rsidR="00E03466" w:rsidRPr="00E03466" w:rsidRDefault="00E03466" w:rsidP="00E03466">
            <w:pPr>
              <w:rPr>
                <w:lang w:val="en-US"/>
              </w:rPr>
            </w:pPr>
          </w:p>
        </w:tc>
        <w:tc>
          <w:tcPr>
            <w:tcW w:w="462" w:type="dxa"/>
            <w:tcBorders>
              <w:top w:val="single" w:sz="6" w:space="0" w:color="auto"/>
              <w:left w:val="single" w:sz="6" w:space="0" w:color="auto"/>
              <w:bottom w:val="single" w:sz="6" w:space="0" w:color="auto"/>
              <w:right w:val="single" w:sz="6" w:space="0" w:color="auto"/>
            </w:tcBorders>
          </w:tcPr>
          <w:p w14:paraId="76FE7E7B" w14:textId="77777777" w:rsidR="00E03466" w:rsidRPr="00E03466" w:rsidRDefault="00E03466" w:rsidP="00E03466">
            <w:pPr>
              <w:rPr>
                <w:lang w:val="en-US"/>
              </w:rPr>
            </w:pPr>
          </w:p>
        </w:tc>
        <w:tc>
          <w:tcPr>
            <w:tcW w:w="334" w:type="dxa"/>
            <w:tcBorders>
              <w:top w:val="single" w:sz="6" w:space="0" w:color="auto"/>
              <w:left w:val="single" w:sz="6" w:space="0" w:color="auto"/>
              <w:bottom w:val="single" w:sz="6" w:space="0" w:color="auto"/>
              <w:right w:val="single" w:sz="6" w:space="0" w:color="auto"/>
            </w:tcBorders>
          </w:tcPr>
          <w:p w14:paraId="1C471951" w14:textId="77777777" w:rsidR="00E03466" w:rsidRPr="00E03466" w:rsidRDefault="00E03466" w:rsidP="00E03466">
            <w:pPr>
              <w:rPr>
                <w:lang w:val="en-US"/>
              </w:rPr>
            </w:pPr>
          </w:p>
        </w:tc>
      </w:tr>
      <w:tr w:rsidR="00E03466" w:rsidRPr="00E03466" w14:paraId="53ECE7EA" w14:textId="77777777">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7AF05235" w14:textId="77777777" w:rsidR="00E03466" w:rsidRPr="00E03466" w:rsidRDefault="00E03466" w:rsidP="00E03466">
            <w:pPr>
              <w:rPr>
                <w:lang w:val="en-US"/>
              </w:rPr>
            </w:pPr>
            <w:r w:rsidRPr="00E03466">
              <w:rPr>
                <w:lang w:val="en-US"/>
              </w:rPr>
              <w:t xml:space="preserve">Björn </w:t>
            </w:r>
            <w:proofErr w:type="spellStart"/>
            <w:r w:rsidRPr="00E03466">
              <w:rPr>
                <w:lang w:val="en-US"/>
              </w:rPr>
              <w:t>Wiechel</w:t>
            </w:r>
            <w:proofErr w:type="spellEnd"/>
            <w:r w:rsidRPr="00E03466">
              <w:rPr>
                <w:lang w:val="en-US"/>
              </w:rPr>
              <w:t xml:space="preserve"> (S)</w:t>
            </w:r>
          </w:p>
        </w:tc>
        <w:tc>
          <w:tcPr>
            <w:tcW w:w="426" w:type="dxa"/>
            <w:tcBorders>
              <w:top w:val="single" w:sz="6" w:space="0" w:color="auto"/>
              <w:left w:val="single" w:sz="6" w:space="0" w:color="auto"/>
              <w:bottom w:val="single" w:sz="6" w:space="0" w:color="auto"/>
              <w:right w:val="single" w:sz="6" w:space="0" w:color="auto"/>
            </w:tcBorders>
            <w:hideMark/>
          </w:tcPr>
          <w:p w14:paraId="708EBB74" w14:textId="77777777" w:rsidR="00E03466" w:rsidRPr="00E03466" w:rsidRDefault="00E03466" w:rsidP="00E03466">
            <w:pPr>
              <w:rPr>
                <w:lang w:val="en-US"/>
              </w:rPr>
            </w:pPr>
            <w:r w:rsidRPr="00E03466">
              <w:rPr>
                <w:lang w:val="en-US"/>
              </w:rPr>
              <w:t>X</w:t>
            </w:r>
          </w:p>
        </w:tc>
        <w:tc>
          <w:tcPr>
            <w:tcW w:w="283" w:type="dxa"/>
            <w:tcBorders>
              <w:top w:val="single" w:sz="6" w:space="0" w:color="auto"/>
              <w:left w:val="single" w:sz="6" w:space="0" w:color="auto"/>
              <w:bottom w:val="single" w:sz="6" w:space="0" w:color="auto"/>
              <w:right w:val="single" w:sz="6" w:space="0" w:color="auto"/>
            </w:tcBorders>
          </w:tcPr>
          <w:p w14:paraId="2EBA4941"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3B98FCAF"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772296A5"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04FA2651"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0B9C93F9"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10E560D2"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4AC015F4"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46171E49"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7FF1BEE4"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78353200"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2BCC2FE6" w14:textId="77777777" w:rsidR="00E03466" w:rsidRPr="00E03466" w:rsidRDefault="00E03466" w:rsidP="00E03466">
            <w:pPr>
              <w:rPr>
                <w:lang w:val="en-US"/>
              </w:rPr>
            </w:pPr>
          </w:p>
        </w:tc>
        <w:tc>
          <w:tcPr>
            <w:tcW w:w="462" w:type="dxa"/>
            <w:tcBorders>
              <w:top w:val="single" w:sz="6" w:space="0" w:color="auto"/>
              <w:left w:val="single" w:sz="6" w:space="0" w:color="auto"/>
              <w:bottom w:val="single" w:sz="6" w:space="0" w:color="auto"/>
              <w:right w:val="single" w:sz="6" w:space="0" w:color="auto"/>
            </w:tcBorders>
          </w:tcPr>
          <w:p w14:paraId="535654CF" w14:textId="77777777" w:rsidR="00E03466" w:rsidRPr="00E03466" w:rsidRDefault="00E03466" w:rsidP="00E03466">
            <w:pPr>
              <w:rPr>
                <w:lang w:val="en-US"/>
              </w:rPr>
            </w:pPr>
          </w:p>
        </w:tc>
        <w:tc>
          <w:tcPr>
            <w:tcW w:w="334" w:type="dxa"/>
            <w:tcBorders>
              <w:top w:val="single" w:sz="6" w:space="0" w:color="auto"/>
              <w:left w:val="single" w:sz="6" w:space="0" w:color="auto"/>
              <w:bottom w:val="single" w:sz="6" w:space="0" w:color="auto"/>
              <w:right w:val="single" w:sz="6" w:space="0" w:color="auto"/>
            </w:tcBorders>
          </w:tcPr>
          <w:p w14:paraId="32006344" w14:textId="77777777" w:rsidR="00E03466" w:rsidRPr="00E03466" w:rsidRDefault="00E03466" w:rsidP="00E03466">
            <w:pPr>
              <w:rPr>
                <w:lang w:val="en-US"/>
              </w:rPr>
            </w:pPr>
          </w:p>
        </w:tc>
      </w:tr>
      <w:tr w:rsidR="00E03466" w:rsidRPr="00E03466" w14:paraId="63782305" w14:textId="77777777">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4289EF66" w14:textId="77777777" w:rsidR="00E03466" w:rsidRPr="00E03466" w:rsidRDefault="00E03466" w:rsidP="00E03466">
            <w:r w:rsidRPr="00E03466">
              <w:t xml:space="preserve">Marie-Louise </w:t>
            </w:r>
            <w:proofErr w:type="spellStart"/>
            <w:r w:rsidRPr="00E03466">
              <w:t>Hänel</w:t>
            </w:r>
            <w:proofErr w:type="spellEnd"/>
            <w:r w:rsidRPr="00E03466">
              <w:t xml:space="preserve"> Sandström (M)</w:t>
            </w:r>
          </w:p>
        </w:tc>
        <w:tc>
          <w:tcPr>
            <w:tcW w:w="426" w:type="dxa"/>
            <w:tcBorders>
              <w:top w:val="single" w:sz="6" w:space="0" w:color="auto"/>
              <w:left w:val="single" w:sz="6" w:space="0" w:color="auto"/>
              <w:bottom w:val="single" w:sz="6" w:space="0" w:color="auto"/>
              <w:right w:val="single" w:sz="6" w:space="0" w:color="auto"/>
            </w:tcBorders>
            <w:hideMark/>
          </w:tcPr>
          <w:p w14:paraId="40B1EB67" w14:textId="77777777" w:rsidR="00E03466" w:rsidRPr="00E03466" w:rsidRDefault="00E03466" w:rsidP="00E03466">
            <w:r w:rsidRPr="00E03466">
              <w:t>–</w:t>
            </w:r>
          </w:p>
        </w:tc>
        <w:tc>
          <w:tcPr>
            <w:tcW w:w="283" w:type="dxa"/>
            <w:tcBorders>
              <w:top w:val="single" w:sz="6" w:space="0" w:color="auto"/>
              <w:left w:val="single" w:sz="6" w:space="0" w:color="auto"/>
              <w:bottom w:val="single" w:sz="6" w:space="0" w:color="auto"/>
              <w:right w:val="single" w:sz="6" w:space="0" w:color="auto"/>
            </w:tcBorders>
          </w:tcPr>
          <w:p w14:paraId="04A0B5F9"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2471C5FC"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3BC514B0"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12B76A00"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216A2F1C"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019E05FD"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265872F5"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2A3EF5C0"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4C669670"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16A6140E"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7C5C1248" w14:textId="77777777" w:rsidR="00E03466" w:rsidRPr="00E03466" w:rsidRDefault="00E03466" w:rsidP="00E03466"/>
        </w:tc>
        <w:tc>
          <w:tcPr>
            <w:tcW w:w="462" w:type="dxa"/>
            <w:tcBorders>
              <w:top w:val="single" w:sz="6" w:space="0" w:color="auto"/>
              <w:left w:val="single" w:sz="6" w:space="0" w:color="auto"/>
              <w:bottom w:val="single" w:sz="6" w:space="0" w:color="auto"/>
              <w:right w:val="single" w:sz="6" w:space="0" w:color="auto"/>
            </w:tcBorders>
          </w:tcPr>
          <w:p w14:paraId="73365302" w14:textId="77777777" w:rsidR="00E03466" w:rsidRPr="00E03466" w:rsidRDefault="00E03466" w:rsidP="00E03466"/>
        </w:tc>
        <w:tc>
          <w:tcPr>
            <w:tcW w:w="334" w:type="dxa"/>
            <w:tcBorders>
              <w:top w:val="single" w:sz="6" w:space="0" w:color="auto"/>
              <w:left w:val="single" w:sz="6" w:space="0" w:color="auto"/>
              <w:bottom w:val="single" w:sz="6" w:space="0" w:color="auto"/>
              <w:right w:val="single" w:sz="6" w:space="0" w:color="auto"/>
            </w:tcBorders>
          </w:tcPr>
          <w:p w14:paraId="061B6180" w14:textId="77777777" w:rsidR="00E03466" w:rsidRPr="00E03466" w:rsidRDefault="00E03466" w:rsidP="00E03466"/>
        </w:tc>
      </w:tr>
      <w:tr w:rsidR="00E03466" w:rsidRPr="00E03466" w14:paraId="78A3B684" w14:textId="77777777">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12E46783" w14:textId="77777777" w:rsidR="00E03466" w:rsidRPr="00E03466" w:rsidRDefault="00E03466" w:rsidP="00E03466">
            <w:pPr>
              <w:rPr>
                <w:lang w:val="en-US"/>
              </w:rPr>
            </w:pPr>
            <w:r w:rsidRPr="00E03466">
              <w:rPr>
                <w:lang w:val="en-US"/>
              </w:rPr>
              <w:t xml:space="preserve">Lars </w:t>
            </w:r>
            <w:proofErr w:type="spellStart"/>
            <w:r w:rsidRPr="00E03466">
              <w:rPr>
                <w:lang w:val="en-US"/>
              </w:rPr>
              <w:t>Mejern</w:t>
            </w:r>
            <w:proofErr w:type="spellEnd"/>
            <w:r w:rsidRPr="00E03466">
              <w:rPr>
                <w:lang w:val="en-US"/>
              </w:rPr>
              <w:t xml:space="preserve"> Larsson (S)</w:t>
            </w:r>
          </w:p>
        </w:tc>
        <w:tc>
          <w:tcPr>
            <w:tcW w:w="426" w:type="dxa"/>
            <w:tcBorders>
              <w:top w:val="single" w:sz="6" w:space="0" w:color="auto"/>
              <w:left w:val="single" w:sz="6" w:space="0" w:color="auto"/>
              <w:bottom w:val="single" w:sz="6" w:space="0" w:color="auto"/>
              <w:right w:val="single" w:sz="6" w:space="0" w:color="auto"/>
            </w:tcBorders>
            <w:hideMark/>
          </w:tcPr>
          <w:p w14:paraId="5F63C742" w14:textId="77777777" w:rsidR="00E03466" w:rsidRPr="00E03466" w:rsidRDefault="00E03466" w:rsidP="00E03466">
            <w:pPr>
              <w:rPr>
                <w:lang w:val="en-US"/>
              </w:rPr>
            </w:pPr>
            <w:r w:rsidRPr="00E03466">
              <w:rPr>
                <w:lang w:val="en-US"/>
              </w:rPr>
              <w:t>X</w:t>
            </w:r>
          </w:p>
        </w:tc>
        <w:tc>
          <w:tcPr>
            <w:tcW w:w="283" w:type="dxa"/>
            <w:tcBorders>
              <w:top w:val="single" w:sz="6" w:space="0" w:color="auto"/>
              <w:left w:val="single" w:sz="6" w:space="0" w:color="auto"/>
              <w:bottom w:val="single" w:sz="6" w:space="0" w:color="auto"/>
              <w:right w:val="single" w:sz="6" w:space="0" w:color="auto"/>
            </w:tcBorders>
          </w:tcPr>
          <w:p w14:paraId="11E0116F"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5C099CB9"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77CE5765"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41FBB700"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70A857D5"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053E889C"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4B0B7075"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10E623A8"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67F28DC4"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5F3578B6"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2164B629" w14:textId="77777777" w:rsidR="00E03466" w:rsidRPr="00E03466" w:rsidRDefault="00E03466" w:rsidP="00E03466">
            <w:pPr>
              <w:rPr>
                <w:lang w:val="en-US"/>
              </w:rPr>
            </w:pPr>
          </w:p>
        </w:tc>
        <w:tc>
          <w:tcPr>
            <w:tcW w:w="462" w:type="dxa"/>
            <w:tcBorders>
              <w:top w:val="single" w:sz="6" w:space="0" w:color="auto"/>
              <w:left w:val="single" w:sz="6" w:space="0" w:color="auto"/>
              <w:bottom w:val="single" w:sz="6" w:space="0" w:color="auto"/>
              <w:right w:val="single" w:sz="6" w:space="0" w:color="auto"/>
            </w:tcBorders>
          </w:tcPr>
          <w:p w14:paraId="2FAD06C8" w14:textId="77777777" w:rsidR="00E03466" w:rsidRPr="00E03466" w:rsidRDefault="00E03466" w:rsidP="00E03466">
            <w:pPr>
              <w:rPr>
                <w:lang w:val="en-US"/>
              </w:rPr>
            </w:pPr>
          </w:p>
        </w:tc>
        <w:tc>
          <w:tcPr>
            <w:tcW w:w="334" w:type="dxa"/>
            <w:tcBorders>
              <w:top w:val="single" w:sz="6" w:space="0" w:color="auto"/>
              <w:left w:val="single" w:sz="6" w:space="0" w:color="auto"/>
              <w:bottom w:val="single" w:sz="6" w:space="0" w:color="auto"/>
              <w:right w:val="single" w:sz="6" w:space="0" w:color="auto"/>
            </w:tcBorders>
          </w:tcPr>
          <w:p w14:paraId="1BE9EFDD" w14:textId="77777777" w:rsidR="00E03466" w:rsidRPr="00E03466" w:rsidRDefault="00E03466" w:rsidP="00E03466">
            <w:pPr>
              <w:rPr>
                <w:lang w:val="en-US"/>
              </w:rPr>
            </w:pPr>
          </w:p>
        </w:tc>
      </w:tr>
      <w:tr w:rsidR="00E03466" w:rsidRPr="00E03466" w14:paraId="353EAAC7" w14:textId="77777777">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3B9DDFDD" w14:textId="77777777" w:rsidR="00E03466" w:rsidRPr="00E03466" w:rsidRDefault="00E03466" w:rsidP="00E03466">
            <w:pPr>
              <w:rPr>
                <w:lang w:val="en-US"/>
              </w:rPr>
            </w:pPr>
            <w:r w:rsidRPr="00E03466">
              <w:rPr>
                <w:lang w:val="en-US"/>
              </w:rPr>
              <w:t>Jonas Andersson (SD)</w:t>
            </w:r>
          </w:p>
        </w:tc>
        <w:tc>
          <w:tcPr>
            <w:tcW w:w="426" w:type="dxa"/>
            <w:tcBorders>
              <w:top w:val="single" w:sz="6" w:space="0" w:color="auto"/>
              <w:left w:val="single" w:sz="6" w:space="0" w:color="auto"/>
              <w:bottom w:val="single" w:sz="6" w:space="0" w:color="auto"/>
              <w:right w:val="single" w:sz="6" w:space="0" w:color="auto"/>
            </w:tcBorders>
            <w:hideMark/>
          </w:tcPr>
          <w:p w14:paraId="32A1E924" w14:textId="77777777" w:rsidR="00E03466" w:rsidRPr="00E03466" w:rsidRDefault="00E03466" w:rsidP="00E03466">
            <w:pPr>
              <w:rPr>
                <w:lang w:val="en-US"/>
              </w:rPr>
            </w:pPr>
            <w:r w:rsidRPr="00E03466">
              <w:rPr>
                <w:lang w:val="en-US"/>
              </w:rPr>
              <w:t>X</w:t>
            </w:r>
          </w:p>
        </w:tc>
        <w:tc>
          <w:tcPr>
            <w:tcW w:w="283" w:type="dxa"/>
            <w:tcBorders>
              <w:top w:val="single" w:sz="6" w:space="0" w:color="auto"/>
              <w:left w:val="single" w:sz="6" w:space="0" w:color="auto"/>
              <w:bottom w:val="single" w:sz="6" w:space="0" w:color="auto"/>
              <w:right w:val="single" w:sz="6" w:space="0" w:color="auto"/>
            </w:tcBorders>
          </w:tcPr>
          <w:p w14:paraId="0879EB57"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4846133D"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435CF290"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5FD24B43"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219E3816"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4DDA694D"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4F06897C"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48D54412"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38A14134"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1D4F397D"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035D42D6" w14:textId="77777777" w:rsidR="00E03466" w:rsidRPr="00E03466" w:rsidRDefault="00E03466" w:rsidP="00E03466">
            <w:pPr>
              <w:rPr>
                <w:lang w:val="en-US"/>
              </w:rPr>
            </w:pPr>
          </w:p>
        </w:tc>
        <w:tc>
          <w:tcPr>
            <w:tcW w:w="462" w:type="dxa"/>
            <w:tcBorders>
              <w:top w:val="single" w:sz="6" w:space="0" w:color="auto"/>
              <w:left w:val="single" w:sz="6" w:space="0" w:color="auto"/>
              <w:bottom w:val="single" w:sz="6" w:space="0" w:color="auto"/>
              <w:right w:val="single" w:sz="6" w:space="0" w:color="auto"/>
            </w:tcBorders>
          </w:tcPr>
          <w:p w14:paraId="2BD9B7BA" w14:textId="77777777" w:rsidR="00E03466" w:rsidRPr="00E03466" w:rsidRDefault="00E03466" w:rsidP="00E03466">
            <w:pPr>
              <w:rPr>
                <w:lang w:val="en-US"/>
              </w:rPr>
            </w:pPr>
          </w:p>
        </w:tc>
        <w:tc>
          <w:tcPr>
            <w:tcW w:w="334" w:type="dxa"/>
            <w:tcBorders>
              <w:top w:val="single" w:sz="6" w:space="0" w:color="auto"/>
              <w:left w:val="single" w:sz="6" w:space="0" w:color="auto"/>
              <w:bottom w:val="single" w:sz="6" w:space="0" w:color="auto"/>
              <w:right w:val="single" w:sz="6" w:space="0" w:color="auto"/>
            </w:tcBorders>
          </w:tcPr>
          <w:p w14:paraId="5A6A25F2" w14:textId="77777777" w:rsidR="00E03466" w:rsidRPr="00E03466" w:rsidRDefault="00E03466" w:rsidP="00E03466">
            <w:pPr>
              <w:rPr>
                <w:lang w:val="en-US"/>
              </w:rPr>
            </w:pPr>
          </w:p>
        </w:tc>
      </w:tr>
      <w:tr w:rsidR="00E03466" w:rsidRPr="00E03466" w14:paraId="4D0B4F9E" w14:textId="77777777">
        <w:trPr>
          <w:gridAfter w:val="1"/>
          <w:wAfter w:w="21" w:type="dxa"/>
          <w:trHeight w:val="150"/>
        </w:trPr>
        <w:tc>
          <w:tcPr>
            <w:tcW w:w="4183" w:type="dxa"/>
            <w:tcBorders>
              <w:top w:val="single" w:sz="6" w:space="0" w:color="auto"/>
              <w:left w:val="single" w:sz="6" w:space="0" w:color="auto"/>
              <w:bottom w:val="single" w:sz="6" w:space="0" w:color="auto"/>
              <w:right w:val="single" w:sz="6" w:space="0" w:color="auto"/>
            </w:tcBorders>
            <w:hideMark/>
          </w:tcPr>
          <w:p w14:paraId="402A636B" w14:textId="77777777" w:rsidR="00E03466" w:rsidRPr="00E03466" w:rsidRDefault="00E03466" w:rsidP="00E03466">
            <w:pPr>
              <w:rPr>
                <w:lang w:val="en-US"/>
              </w:rPr>
            </w:pPr>
            <w:r w:rsidRPr="00E03466">
              <w:rPr>
                <w:lang w:val="en-US"/>
              </w:rPr>
              <w:t>Azadeh Rojhan (S)</w:t>
            </w:r>
          </w:p>
        </w:tc>
        <w:tc>
          <w:tcPr>
            <w:tcW w:w="426" w:type="dxa"/>
            <w:tcBorders>
              <w:top w:val="single" w:sz="6" w:space="0" w:color="auto"/>
              <w:left w:val="single" w:sz="6" w:space="0" w:color="auto"/>
              <w:bottom w:val="single" w:sz="6" w:space="0" w:color="auto"/>
              <w:right w:val="single" w:sz="6" w:space="0" w:color="auto"/>
            </w:tcBorders>
            <w:hideMark/>
          </w:tcPr>
          <w:p w14:paraId="3534D285" w14:textId="77777777" w:rsidR="00E03466" w:rsidRPr="00E03466" w:rsidRDefault="00E03466" w:rsidP="00E03466">
            <w:pPr>
              <w:rPr>
                <w:lang w:val="en-US"/>
              </w:rPr>
            </w:pPr>
            <w:r w:rsidRPr="00E03466">
              <w:rPr>
                <w:lang w:val="en-US"/>
              </w:rPr>
              <w:t>X</w:t>
            </w:r>
          </w:p>
        </w:tc>
        <w:tc>
          <w:tcPr>
            <w:tcW w:w="283" w:type="dxa"/>
            <w:tcBorders>
              <w:top w:val="single" w:sz="6" w:space="0" w:color="auto"/>
              <w:left w:val="single" w:sz="6" w:space="0" w:color="auto"/>
              <w:bottom w:val="single" w:sz="6" w:space="0" w:color="auto"/>
              <w:right w:val="single" w:sz="6" w:space="0" w:color="auto"/>
            </w:tcBorders>
          </w:tcPr>
          <w:p w14:paraId="467CF934"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43712545"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66AF98B0"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798182DB"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7886137A"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4AA61C57"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619A1A88"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6FF8C6F1"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35F50F33"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1554F6EA"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77912B3F" w14:textId="77777777" w:rsidR="00E03466" w:rsidRPr="00E03466" w:rsidRDefault="00E03466" w:rsidP="00E03466">
            <w:pPr>
              <w:rPr>
                <w:lang w:val="en-US"/>
              </w:rPr>
            </w:pPr>
          </w:p>
        </w:tc>
        <w:tc>
          <w:tcPr>
            <w:tcW w:w="462" w:type="dxa"/>
            <w:tcBorders>
              <w:top w:val="single" w:sz="6" w:space="0" w:color="auto"/>
              <w:left w:val="single" w:sz="6" w:space="0" w:color="auto"/>
              <w:bottom w:val="single" w:sz="6" w:space="0" w:color="auto"/>
              <w:right w:val="single" w:sz="6" w:space="0" w:color="auto"/>
            </w:tcBorders>
          </w:tcPr>
          <w:p w14:paraId="17351197" w14:textId="77777777" w:rsidR="00E03466" w:rsidRPr="00E03466" w:rsidRDefault="00E03466" w:rsidP="00E03466">
            <w:pPr>
              <w:rPr>
                <w:lang w:val="en-US"/>
              </w:rPr>
            </w:pPr>
          </w:p>
        </w:tc>
        <w:tc>
          <w:tcPr>
            <w:tcW w:w="334" w:type="dxa"/>
            <w:tcBorders>
              <w:top w:val="single" w:sz="6" w:space="0" w:color="auto"/>
              <w:left w:val="single" w:sz="6" w:space="0" w:color="auto"/>
              <w:bottom w:val="single" w:sz="6" w:space="0" w:color="auto"/>
              <w:right w:val="single" w:sz="6" w:space="0" w:color="auto"/>
            </w:tcBorders>
          </w:tcPr>
          <w:p w14:paraId="69F09183" w14:textId="77777777" w:rsidR="00E03466" w:rsidRPr="00E03466" w:rsidRDefault="00E03466" w:rsidP="00E03466">
            <w:pPr>
              <w:rPr>
                <w:lang w:val="en-US"/>
              </w:rPr>
            </w:pPr>
          </w:p>
        </w:tc>
      </w:tr>
      <w:tr w:rsidR="00E03466" w:rsidRPr="00E03466" w14:paraId="0AE7702E" w14:textId="77777777">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45FA31FF" w14:textId="77777777" w:rsidR="00E03466" w:rsidRPr="00E03466" w:rsidRDefault="00E03466" w:rsidP="00E03466">
            <w:pPr>
              <w:rPr>
                <w:lang w:val="en-US"/>
              </w:rPr>
            </w:pPr>
            <w:r w:rsidRPr="00E03466">
              <w:rPr>
                <w:lang w:val="en-US"/>
              </w:rPr>
              <w:t>Emma Ahlström Köster (M)</w:t>
            </w:r>
          </w:p>
        </w:tc>
        <w:tc>
          <w:tcPr>
            <w:tcW w:w="426" w:type="dxa"/>
            <w:tcBorders>
              <w:top w:val="single" w:sz="6" w:space="0" w:color="auto"/>
              <w:left w:val="single" w:sz="6" w:space="0" w:color="auto"/>
              <w:bottom w:val="single" w:sz="6" w:space="0" w:color="auto"/>
              <w:right w:val="single" w:sz="6" w:space="0" w:color="auto"/>
            </w:tcBorders>
            <w:hideMark/>
          </w:tcPr>
          <w:p w14:paraId="2A5CD60F" w14:textId="77777777" w:rsidR="00E03466" w:rsidRPr="00E03466" w:rsidRDefault="00E03466" w:rsidP="00E03466">
            <w:pPr>
              <w:rPr>
                <w:lang w:val="en-US"/>
              </w:rPr>
            </w:pPr>
            <w:r w:rsidRPr="00E03466">
              <w:rPr>
                <w:lang w:val="en-US"/>
              </w:rPr>
              <w:t>X</w:t>
            </w:r>
          </w:p>
        </w:tc>
        <w:tc>
          <w:tcPr>
            <w:tcW w:w="283" w:type="dxa"/>
            <w:tcBorders>
              <w:top w:val="single" w:sz="6" w:space="0" w:color="auto"/>
              <w:left w:val="single" w:sz="6" w:space="0" w:color="auto"/>
              <w:bottom w:val="single" w:sz="6" w:space="0" w:color="auto"/>
              <w:right w:val="single" w:sz="6" w:space="0" w:color="auto"/>
            </w:tcBorders>
          </w:tcPr>
          <w:p w14:paraId="468CCFCC"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230C907D"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340FDAE9"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5F4DEBC4"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4B5AB736"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723379DE"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3BD71F07"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46CE203E"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6CB7B60C"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5ECFEE28"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69F061D9" w14:textId="77777777" w:rsidR="00E03466" w:rsidRPr="00E03466" w:rsidRDefault="00E03466" w:rsidP="00E03466">
            <w:pPr>
              <w:rPr>
                <w:lang w:val="en-US"/>
              </w:rPr>
            </w:pPr>
          </w:p>
        </w:tc>
        <w:tc>
          <w:tcPr>
            <w:tcW w:w="462" w:type="dxa"/>
            <w:tcBorders>
              <w:top w:val="single" w:sz="6" w:space="0" w:color="auto"/>
              <w:left w:val="single" w:sz="6" w:space="0" w:color="auto"/>
              <w:bottom w:val="single" w:sz="6" w:space="0" w:color="auto"/>
              <w:right w:val="single" w:sz="6" w:space="0" w:color="auto"/>
            </w:tcBorders>
          </w:tcPr>
          <w:p w14:paraId="45E6C28F" w14:textId="77777777" w:rsidR="00E03466" w:rsidRPr="00E03466" w:rsidRDefault="00E03466" w:rsidP="00E03466">
            <w:pPr>
              <w:rPr>
                <w:lang w:val="en-US"/>
              </w:rPr>
            </w:pPr>
          </w:p>
        </w:tc>
        <w:tc>
          <w:tcPr>
            <w:tcW w:w="334" w:type="dxa"/>
            <w:tcBorders>
              <w:top w:val="single" w:sz="6" w:space="0" w:color="auto"/>
              <w:left w:val="single" w:sz="6" w:space="0" w:color="auto"/>
              <w:bottom w:val="single" w:sz="6" w:space="0" w:color="auto"/>
              <w:right w:val="single" w:sz="6" w:space="0" w:color="auto"/>
            </w:tcBorders>
          </w:tcPr>
          <w:p w14:paraId="40C2C409" w14:textId="77777777" w:rsidR="00E03466" w:rsidRPr="00E03466" w:rsidRDefault="00E03466" w:rsidP="00E03466">
            <w:pPr>
              <w:rPr>
                <w:lang w:val="en-US"/>
              </w:rPr>
            </w:pPr>
          </w:p>
        </w:tc>
      </w:tr>
      <w:tr w:rsidR="00E03466" w:rsidRPr="00E03466" w14:paraId="4577EC92" w14:textId="77777777">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6BC73F31" w14:textId="77777777" w:rsidR="00E03466" w:rsidRPr="00E03466" w:rsidRDefault="00E03466" w:rsidP="00E03466">
            <w:pPr>
              <w:rPr>
                <w:lang w:val="en-US"/>
              </w:rPr>
            </w:pPr>
            <w:r w:rsidRPr="00E03466">
              <w:rPr>
                <w:lang w:val="en-US"/>
              </w:rPr>
              <w:t xml:space="preserve">Magnus </w:t>
            </w:r>
            <w:proofErr w:type="spellStart"/>
            <w:r w:rsidRPr="00E03466">
              <w:rPr>
                <w:lang w:val="en-US"/>
              </w:rPr>
              <w:t>Manhammar</w:t>
            </w:r>
            <w:proofErr w:type="spellEnd"/>
            <w:r w:rsidRPr="00E03466">
              <w:rPr>
                <w:lang w:val="en-US"/>
              </w:rPr>
              <w:t xml:space="preserve"> (S)</w:t>
            </w:r>
          </w:p>
        </w:tc>
        <w:tc>
          <w:tcPr>
            <w:tcW w:w="426" w:type="dxa"/>
            <w:tcBorders>
              <w:top w:val="single" w:sz="6" w:space="0" w:color="auto"/>
              <w:left w:val="single" w:sz="6" w:space="0" w:color="auto"/>
              <w:bottom w:val="single" w:sz="6" w:space="0" w:color="auto"/>
              <w:right w:val="single" w:sz="6" w:space="0" w:color="auto"/>
            </w:tcBorders>
            <w:hideMark/>
          </w:tcPr>
          <w:p w14:paraId="55D03AA1" w14:textId="77777777" w:rsidR="00E03466" w:rsidRPr="00E03466" w:rsidRDefault="00E03466" w:rsidP="00E03466">
            <w:pPr>
              <w:rPr>
                <w:lang w:val="en-US"/>
              </w:rPr>
            </w:pPr>
            <w:r w:rsidRPr="00E03466">
              <w:rPr>
                <w:lang w:val="en-US"/>
              </w:rPr>
              <w:t>X</w:t>
            </w:r>
          </w:p>
        </w:tc>
        <w:tc>
          <w:tcPr>
            <w:tcW w:w="283" w:type="dxa"/>
            <w:tcBorders>
              <w:top w:val="single" w:sz="6" w:space="0" w:color="auto"/>
              <w:left w:val="single" w:sz="6" w:space="0" w:color="auto"/>
              <w:bottom w:val="single" w:sz="6" w:space="0" w:color="auto"/>
              <w:right w:val="single" w:sz="6" w:space="0" w:color="auto"/>
            </w:tcBorders>
          </w:tcPr>
          <w:p w14:paraId="306607D5"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55474BF2"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2B396D64"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55264D13"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3967B123"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5A036062"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4E95732E"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567094E9"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380D8962"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7A5C4D2A"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420938EC" w14:textId="77777777" w:rsidR="00E03466" w:rsidRPr="00E03466" w:rsidRDefault="00E03466" w:rsidP="00E03466">
            <w:pPr>
              <w:rPr>
                <w:lang w:val="en-US"/>
              </w:rPr>
            </w:pPr>
          </w:p>
        </w:tc>
        <w:tc>
          <w:tcPr>
            <w:tcW w:w="462" w:type="dxa"/>
            <w:tcBorders>
              <w:top w:val="single" w:sz="6" w:space="0" w:color="auto"/>
              <w:left w:val="single" w:sz="6" w:space="0" w:color="auto"/>
              <w:bottom w:val="single" w:sz="6" w:space="0" w:color="auto"/>
              <w:right w:val="single" w:sz="6" w:space="0" w:color="auto"/>
            </w:tcBorders>
          </w:tcPr>
          <w:p w14:paraId="76D98887" w14:textId="77777777" w:rsidR="00E03466" w:rsidRPr="00E03466" w:rsidRDefault="00E03466" w:rsidP="00E03466">
            <w:pPr>
              <w:rPr>
                <w:lang w:val="en-US"/>
              </w:rPr>
            </w:pPr>
          </w:p>
        </w:tc>
        <w:tc>
          <w:tcPr>
            <w:tcW w:w="334" w:type="dxa"/>
            <w:tcBorders>
              <w:top w:val="single" w:sz="6" w:space="0" w:color="auto"/>
              <w:left w:val="single" w:sz="6" w:space="0" w:color="auto"/>
              <w:bottom w:val="single" w:sz="6" w:space="0" w:color="auto"/>
              <w:right w:val="single" w:sz="6" w:space="0" w:color="auto"/>
            </w:tcBorders>
          </w:tcPr>
          <w:p w14:paraId="1257983C" w14:textId="77777777" w:rsidR="00E03466" w:rsidRPr="00E03466" w:rsidRDefault="00E03466" w:rsidP="00E03466">
            <w:pPr>
              <w:rPr>
                <w:lang w:val="en-US"/>
              </w:rPr>
            </w:pPr>
          </w:p>
        </w:tc>
      </w:tr>
      <w:tr w:rsidR="00E03466" w:rsidRPr="00E03466" w14:paraId="201CCB8D" w14:textId="77777777">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24BB6E6A" w14:textId="77777777" w:rsidR="00E03466" w:rsidRPr="00E03466" w:rsidRDefault="00E03466" w:rsidP="00E03466">
            <w:pPr>
              <w:rPr>
                <w:lang w:val="en-US"/>
              </w:rPr>
            </w:pPr>
            <w:r w:rsidRPr="00E03466">
              <w:t xml:space="preserve">Runar </w:t>
            </w:r>
            <w:proofErr w:type="spellStart"/>
            <w:r w:rsidRPr="00E03466">
              <w:t>Filper</w:t>
            </w:r>
            <w:proofErr w:type="spellEnd"/>
            <w:r w:rsidRPr="00E03466">
              <w:t xml:space="preserve"> (SD)</w:t>
            </w:r>
          </w:p>
        </w:tc>
        <w:tc>
          <w:tcPr>
            <w:tcW w:w="426" w:type="dxa"/>
            <w:tcBorders>
              <w:top w:val="single" w:sz="6" w:space="0" w:color="auto"/>
              <w:left w:val="single" w:sz="6" w:space="0" w:color="auto"/>
              <w:bottom w:val="single" w:sz="6" w:space="0" w:color="auto"/>
              <w:right w:val="single" w:sz="6" w:space="0" w:color="auto"/>
            </w:tcBorders>
            <w:hideMark/>
          </w:tcPr>
          <w:p w14:paraId="45879606" w14:textId="77777777" w:rsidR="00E03466" w:rsidRPr="00E03466" w:rsidRDefault="00E03466" w:rsidP="00E03466">
            <w:pPr>
              <w:rPr>
                <w:lang w:val="en-US"/>
              </w:rPr>
            </w:pPr>
            <w:r w:rsidRPr="00E03466">
              <w:rPr>
                <w:lang w:val="en-US"/>
              </w:rPr>
              <w:t>X</w:t>
            </w:r>
          </w:p>
        </w:tc>
        <w:tc>
          <w:tcPr>
            <w:tcW w:w="283" w:type="dxa"/>
            <w:tcBorders>
              <w:top w:val="single" w:sz="6" w:space="0" w:color="auto"/>
              <w:left w:val="single" w:sz="6" w:space="0" w:color="auto"/>
              <w:bottom w:val="single" w:sz="6" w:space="0" w:color="auto"/>
              <w:right w:val="single" w:sz="6" w:space="0" w:color="auto"/>
            </w:tcBorders>
          </w:tcPr>
          <w:p w14:paraId="7D9342E3"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1579EF16"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01D5D2C6"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030396C1"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3BBB0CA8"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11E16FC2"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10891270"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75950590"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71034BF6"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268616E0"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0128689E" w14:textId="77777777" w:rsidR="00E03466" w:rsidRPr="00E03466" w:rsidRDefault="00E03466" w:rsidP="00E03466">
            <w:pPr>
              <w:rPr>
                <w:lang w:val="en-US"/>
              </w:rPr>
            </w:pPr>
          </w:p>
        </w:tc>
        <w:tc>
          <w:tcPr>
            <w:tcW w:w="462" w:type="dxa"/>
            <w:tcBorders>
              <w:top w:val="single" w:sz="6" w:space="0" w:color="auto"/>
              <w:left w:val="single" w:sz="6" w:space="0" w:color="auto"/>
              <w:bottom w:val="single" w:sz="6" w:space="0" w:color="auto"/>
              <w:right w:val="single" w:sz="6" w:space="0" w:color="auto"/>
            </w:tcBorders>
          </w:tcPr>
          <w:p w14:paraId="064235B1" w14:textId="77777777" w:rsidR="00E03466" w:rsidRPr="00E03466" w:rsidRDefault="00E03466" w:rsidP="00E03466">
            <w:pPr>
              <w:rPr>
                <w:lang w:val="en-US"/>
              </w:rPr>
            </w:pPr>
          </w:p>
        </w:tc>
        <w:tc>
          <w:tcPr>
            <w:tcW w:w="334" w:type="dxa"/>
            <w:tcBorders>
              <w:top w:val="single" w:sz="6" w:space="0" w:color="auto"/>
              <w:left w:val="single" w:sz="6" w:space="0" w:color="auto"/>
              <w:bottom w:val="single" w:sz="6" w:space="0" w:color="auto"/>
              <w:right w:val="single" w:sz="6" w:space="0" w:color="auto"/>
            </w:tcBorders>
          </w:tcPr>
          <w:p w14:paraId="351274EF" w14:textId="77777777" w:rsidR="00E03466" w:rsidRPr="00E03466" w:rsidRDefault="00E03466" w:rsidP="00E03466">
            <w:pPr>
              <w:rPr>
                <w:lang w:val="en-US"/>
              </w:rPr>
            </w:pPr>
          </w:p>
        </w:tc>
      </w:tr>
      <w:tr w:rsidR="00E03466" w:rsidRPr="00E03466" w14:paraId="123E2F06" w14:textId="77777777">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0BB9A8CB" w14:textId="77777777" w:rsidR="00E03466" w:rsidRPr="00E03466" w:rsidRDefault="00E03466" w:rsidP="00E03466">
            <w:pPr>
              <w:rPr>
                <w:lang w:val="en-US"/>
              </w:rPr>
            </w:pPr>
            <w:r w:rsidRPr="00E03466">
              <w:rPr>
                <w:lang w:val="en-US"/>
              </w:rPr>
              <w:t>Ewa Pihl Krabbe (S)</w:t>
            </w:r>
          </w:p>
        </w:tc>
        <w:tc>
          <w:tcPr>
            <w:tcW w:w="426" w:type="dxa"/>
            <w:tcBorders>
              <w:top w:val="single" w:sz="6" w:space="0" w:color="auto"/>
              <w:left w:val="single" w:sz="6" w:space="0" w:color="auto"/>
              <w:bottom w:val="single" w:sz="6" w:space="0" w:color="auto"/>
              <w:right w:val="single" w:sz="6" w:space="0" w:color="auto"/>
            </w:tcBorders>
            <w:hideMark/>
          </w:tcPr>
          <w:p w14:paraId="6C8D374B" w14:textId="77777777" w:rsidR="00E03466" w:rsidRPr="00E03466" w:rsidRDefault="00E03466" w:rsidP="00E03466">
            <w:pPr>
              <w:rPr>
                <w:lang w:val="en-US"/>
              </w:rPr>
            </w:pPr>
            <w:r w:rsidRPr="00E03466">
              <w:rPr>
                <w:lang w:val="en-US"/>
              </w:rPr>
              <w:t>X</w:t>
            </w:r>
          </w:p>
        </w:tc>
        <w:tc>
          <w:tcPr>
            <w:tcW w:w="283" w:type="dxa"/>
            <w:tcBorders>
              <w:top w:val="single" w:sz="6" w:space="0" w:color="auto"/>
              <w:left w:val="single" w:sz="6" w:space="0" w:color="auto"/>
              <w:bottom w:val="single" w:sz="6" w:space="0" w:color="auto"/>
              <w:right w:val="single" w:sz="6" w:space="0" w:color="auto"/>
            </w:tcBorders>
          </w:tcPr>
          <w:p w14:paraId="008F1BA5"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0D24274A"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3F040B04"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19276239"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16EFE4B3"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0C255F27"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10C01085"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33467E62"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326B34B1"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55D141E4"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57D9AEA1" w14:textId="77777777" w:rsidR="00E03466" w:rsidRPr="00E03466" w:rsidRDefault="00E03466" w:rsidP="00E03466">
            <w:pPr>
              <w:rPr>
                <w:lang w:val="en-US"/>
              </w:rPr>
            </w:pPr>
          </w:p>
        </w:tc>
        <w:tc>
          <w:tcPr>
            <w:tcW w:w="462" w:type="dxa"/>
            <w:tcBorders>
              <w:top w:val="single" w:sz="6" w:space="0" w:color="auto"/>
              <w:left w:val="single" w:sz="6" w:space="0" w:color="auto"/>
              <w:bottom w:val="single" w:sz="6" w:space="0" w:color="auto"/>
              <w:right w:val="single" w:sz="6" w:space="0" w:color="auto"/>
            </w:tcBorders>
          </w:tcPr>
          <w:p w14:paraId="550D386B" w14:textId="77777777" w:rsidR="00E03466" w:rsidRPr="00E03466" w:rsidRDefault="00E03466" w:rsidP="00E03466">
            <w:pPr>
              <w:rPr>
                <w:lang w:val="en-US"/>
              </w:rPr>
            </w:pPr>
          </w:p>
        </w:tc>
        <w:tc>
          <w:tcPr>
            <w:tcW w:w="334" w:type="dxa"/>
            <w:tcBorders>
              <w:top w:val="single" w:sz="6" w:space="0" w:color="auto"/>
              <w:left w:val="single" w:sz="6" w:space="0" w:color="auto"/>
              <w:bottom w:val="single" w:sz="6" w:space="0" w:color="auto"/>
              <w:right w:val="single" w:sz="6" w:space="0" w:color="auto"/>
            </w:tcBorders>
          </w:tcPr>
          <w:p w14:paraId="773A4A38" w14:textId="77777777" w:rsidR="00E03466" w:rsidRPr="00E03466" w:rsidRDefault="00E03466" w:rsidP="00E03466">
            <w:pPr>
              <w:rPr>
                <w:lang w:val="en-US"/>
              </w:rPr>
            </w:pPr>
          </w:p>
        </w:tc>
      </w:tr>
      <w:tr w:rsidR="00E03466" w:rsidRPr="00E03466" w14:paraId="75695DAE" w14:textId="77777777">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769EA336" w14:textId="77777777" w:rsidR="00E03466" w:rsidRPr="00E03466" w:rsidRDefault="00E03466" w:rsidP="00E03466">
            <w:r w:rsidRPr="00E03466">
              <w:t>Peter Ollén (M)</w:t>
            </w:r>
          </w:p>
        </w:tc>
        <w:tc>
          <w:tcPr>
            <w:tcW w:w="426" w:type="dxa"/>
            <w:tcBorders>
              <w:top w:val="single" w:sz="6" w:space="0" w:color="auto"/>
              <w:left w:val="single" w:sz="6" w:space="0" w:color="auto"/>
              <w:bottom w:val="single" w:sz="6" w:space="0" w:color="auto"/>
              <w:right w:val="single" w:sz="6" w:space="0" w:color="auto"/>
            </w:tcBorders>
            <w:hideMark/>
          </w:tcPr>
          <w:p w14:paraId="3EE84B00" w14:textId="77777777" w:rsidR="00E03466" w:rsidRPr="00E03466" w:rsidRDefault="00E03466" w:rsidP="00E03466">
            <w:r w:rsidRPr="00E03466">
              <w:t>X</w:t>
            </w:r>
          </w:p>
        </w:tc>
        <w:tc>
          <w:tcPr>
            <w:tcW w:w="283" w:type="dxa"/>
            <w:tcBorders>
              <w:top w:val="single" w:sz="6" w:space="0" w:color="auto"/>
              <w:left w:val="single" w:sz="6" w:space="0" w:color="auto"/>
              <w:bottom w:val="single" w:sz="6" w:space="0" w:color="auto"/>
              <w:right w:val="single" w:sz="6" w:space="0" w:color="auto"/>
            </w:tcBorders>
          </w:tcPr>
          <w:p w14:paraId="7092068E"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2D126156"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352CDB83"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14EDFE12"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0938A4FA"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5D1DB348"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5773AE4A"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0BF2449F"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683F4547"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5E519380"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7A94861D" w14:textId="77777777" w:rsidR="00E03466" w:rsidRPr="00E03466" w:rsidRDefault="00E03466" w:rsidP="00E03466"/>
        </w:tc>
        <w:tc>
          <w:tcPr>
            <w:tcW w:w="462" w:type="dxa"/>
            <w:tcBorders>
              <w:top w:val="single" w:sz="6" w:space="0" w:color="auto"/>
              <w:left w:val="single" w:sz="6" w:space="0" w:color="auto"/>
              <w:bottom w:val="single" w:sz="6" w:space="0" w:color="auto"/>
              <w:right w:val="single" w:sz="6" w:space="0" w:color="auto"/>
            </w:tcBorders>
          </w:tcPr>
          <w:p w14:paraId="2EEA06F7" w14:textId="77777777" w:rsidR="00E03466" w:rsidRPr="00E03466" w:rsidRDefault="00E03466" w:rsidP="00E03466"/>
        </w:tc>
        <w:tc>
          <w:tcPr>
            <w:tcW w:w="334" w:type="dxa"/>
            <w:tcBorders>
              <w:top w:val="single" w:sz="6" w:space="0" w:color="auto"/>
              <w:left w:val="single" w:sz="6" w:space="0" w:color="auto"/>
              <w:bottom w:val="single" w:sz="6" w:space="0" w:color="auto"/>
              <w:right w:val="single" w:sz="6" w:space="0" w:color="auto"/>
            </w:tcBorders>
          </w:tcPr>
          <w:p w14:paraId="6319F218" w14:textId="77777777" w:rsidR="00E03466" w:rsidRPr="00E03466" w:rsidRDefault="00E03466" w:rsidP="00E03466"/>
        </w:tc>
      </w:tr>
      <w:tr w:rsidR="00E03466" w:rsidRPr="00E03466" w14:paraId="66BDB36E" w14:textId="77777777">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663BC9AE" w14:textId="77777777" w:rsidR="00E03466" w:rsidRPr="00E03466" w:rsidRDefault="00E03466" w:rsidP="00E03466">
            <w:proofErr w:type="spellStart"/>
            <w:r w:rsidRPr="00E03466">
              <w:t>Vasiliki</w:t>
            </w:r>
            <w:proofErr w:type="spellEnd"/>
            <w:r w:rsidRPr="00E03466">
              <w:t xml:space="preserve"> </w:t>
            </w:r>
            <w:proofErr w:type="spellStart"/>
            <w:r w:rsidRPr="00E03466">
              <w:t>Tsouplaki</w:t>
            </w:r>
            <w:proofErr w:type="spellEnd"/>
            <w:r w:rsidRPr="00E03466">
              <w:t xml:space="preserve"> (V)</w:t>
            </w:r>
          </w:p>
        </w:tc>
        <w:tc>
          <w:tcPr>
            <w:tcW w:w="426" w:type="dxa"/>
            <w:tcBorders>
              <w:top w:val="single" w:sz="6" w:space="0" w:color="auto"/>
              <w:left w:val="single" w:sz="6" w:space="0" w:color="auto"/>
              <w:bottom w:val="single" w:sz="6" w:space="0" w:color="auto"/>
              <w:right w:val="single" w:sz="6" w:space="0" w:color="auto"/>
            </w:tcBorders>
            <w:hideMark/>
          </w:tcPr>
          <w:p w14:paraId="1EB50097" w14:textId="77777777" w:rsidR="00E03466" w:rsidRPr="00E03466" w:rsidRDefault="00E03466" w:rsidP="00E03466">
            <w:r w:rsidRPr="00E03466">
              <w:t>–</w:t>
            </w:r>
          </w:p>
        </w:tc>
        <w:tc>
          <w:tcPr>
            <w:tcW w:w="283" w:type="dxa"/>
            <w:tcBorders>
              <w:top w:val="single" w:sz="6" w:space="0" w:color="auto"/>
              <w:left w:val="single" w:sz="6" w:space="0" w:color="auto"/>
              <w:bottom w:val="single" w:sz="6" w:space="0" w:color="auto"/>
              <w:right w:val="single" w:sz="6" w:space="0" w:color="auto"/>
            </w:tcBorders>
          </w:tcPr>
          <w:p w14:paraId="20E4554F"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72A970DE"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695BE530"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05745C0D"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5BFC0AA1"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6F30AD42"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3973B6F6"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273ECA1E"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2EDCB711"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6467DCAB"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7F896F9F" w14:textId="77777777" w:rsidR="00E03466" w:rsidRPr="00E03466" w:rsidRDefault="00E03466" w:rsidP="00E03466"/>
        </w:tc>
        <w:tc>
          <w:tcPr>
            <w:tcW w:w="462" w:type="dxa"/>
            <w:tcBorders>
              <w:top w:val="single" w:sz="6" w:space="0" w:color="auto"/>
              <w:left w:val="single" w:sz="6" w:space="0" w:color="auto"/>
              <w:bottom w:val="single" w:sz="6" w:space="0" w:color="auto"/>
              <w:right w:val="single" w:sz="6" w:space="0" w:color="auto"/>
            </w:tcBorders>
          </w:tcPr>
          <w:p w14:paraId="568C2F5B" w14:textId="77777777" w:rsidR="00E03466" w:rsidRPr="00E03466" w:rsidRDefault="00E03466" w:rsidP="00E03466"/>
        </w:tc>
        <w:tc>
          <w:tcPr>
            <w:tcW w:w="334" w:type="dxa"/>
            <w:tcBorders>
              <w:top w:val="single" w:sz="6" w:space="0" w:color="auto"/>
              <w:left w:val="single" w:sz="6" w:space="0" w:color="auto"/>
              <w:bottom w:val="single" w:sz="6" w:space="0" w:color="auto"/>
              <w:right w:val="single" w:sz="6" w:space="0" w:color="auto"/>
            </w:tcBorders>
          </w:tcPr>
          <w:p w14:paraId="5B0194FE" w14:textId="77777777" w:rsidR="00E03466" w:rsidRPr="00E03466" w:rsidRDefault="00E03466" w:rsidP="00E03466"/>
        </w:tc>
      </w:tr>
      <w:tr w:rsidR="00E03466" w:rsidRPr="00E03466" w14:paraId="75D3C721" w14:textId="77777777">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16997707" w14:textId="77777777" w:rsidR="00E03466" w:rsidRPr="00E03466" w:rsidRDefault="00E03466" w:rsidP="00E03466">
            <w:r w:rsidRPr="00E03466">
              <w:t>Roland Utbult (KD)</w:t>
            </w:r>
          </w:p>
        </w:tc>
        <w:tc>
          <w:tcPr>
            <w:tcW w:w="426" w:type="dxa"/>
            <w:tcBorders>
              <w:top w:val="single" w:sz="6" w:space="0" w:color="auto"/>
              <w:left w:val="single" w:sz="6" w:space="0" w:color="auto"/>
              <w:bottom w:val="single" w:sz="6" w:space="0" w:color="auto"/>
              <w:right w:val="single" w:sz="6" w:space="0" w:color="auto"/>
            </w:tcBorders>
            <w:hideMark/>
          </w:tcPr>
          <w:p w14:paraId="187808E2" w14:textId="77777777" w:rsidR="00E03466" w:rsidRPr="00E03466" w:rsidRDefault="00E03466" w:rsidP="00E03466">
            <w:r w:rsidRPr="00E03466">
              <w:t>X</w:t>
            </w:r>
          </w:p>
        </w:tc>
        <w:tc>
          <w:tcPr>
            <w:tcW w:w="283" w:type="dxa"/>
            <w:tcBorders>
              <w:top w:val="single" w:sz="6" w:space="0" w:color="auto"/>
              <w:left w:val="single" w:sz="6" w:space="0" w:color="auto"/>
              <w:bottom w:val="single" w:sz="6" w:space="0" w:color="auto"/>
              <w:right w:val="single" w:sz="6" w:space="0" w:color="auto"/>
            </w:tcBorders>
          </w:tcPr>
          <w:p w14:paraId="4FF98890"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32F8DA93"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0FE60036"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05A2E40C"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55135E53"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6316784E"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70124696"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082AEB2C"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718CA211"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3B325106"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145B2DEC" w14:textId="77777777" w:rsidR="00E03466" w:rsidRPr="00E03466" w:rsidRDefault="00E03466" w:rsidP="00E03466"/>
        </w:tc>
        <w:tc>
          <w:tcPr>
            <w:tcW w:w="462" w:type="dxa"/>
            <w:tcBorders>
              <w:top w:val="single" w:sz="6" w:space="0" w:color="auto"/>
              <w:left w:val="single" w:sz="6" w:space="0" w:color="auto"/>
              <w:bottom w:val="single" w:sz="6" w:space="0" w:color="auto"/>
              <w:right w:val="single" w:sz="6" w:space="0" w:color="auto"/>
            </w:tcBorders>
          </w:tcPr>
          <w:p w14:paraId="08FD68F1" w14:textId="77777777" w:rsidR="00E03466" w:rsidRPr="00E03466" w:rsidRDefault="00E03466" w:rsidP="00E03466"/>
        </w:tc>
        <w:tc>
          <w:tcPr>
            <w:tcW w:w="334" w:type="dxa"/>
            <w:tcBorders>
              <w:top w:val="single" w:sz="6" w:space="0" w:color="auto"/>
              <w:left w:val="single" w:sz="6" w:space="0" w:color="auto"/>
              <w:bottom w:val="single" w:sz="6" w:space="0" w:color="auto"/>
              <w:right w:val="single" w:sz="6" w:space="0" w:color="auto"/>
            </w:tcBorders>
          </w:tcPr>
          <w:p w14:paraId="7CAF8D7C" w14:textId="77777777" w:rsidR="00E03466" w:rsidRPr="00E03466" w:rsidRDefault="00E03466" w:rsidP="00E03466"/>
        </w:tc>
      </w:tr>
      <w:tr w:rsidR="00E03466" w:rsidRPr="00E03466" w14:paraId="285FF2F4" w14:textId="77777777">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588B2B35" w14:textId="77777777" w:rsidR="00E03466" w:rsidRPr="00E03466" w:rsidRDefault="00E03466" w:rsidP="00E03466">
            <w:r w:rsidRPr="00E03466">
              <w:t xml:space="preserve">Catarina </w:t>
            </w:r>
            <w:proofErr w:type="spellStart"/>
            <w:r w:rsidRPr="00E03466">
              <w:t>Deremar</w:t>
            </w:r>
            <w:proofErr w:type="spellEnd"/>
            <w:r w:rsidRPr="00E03466">
              <w:t xml:space="preserve"> (C)</w:t>
            </w:r>
          </w:p>
        </w:tc>
        <w:tc>
          <w:tcPr>
            <w:tcW w:w="426" w:type="dxa"/>
            <w:tcBorders>
              <w:top w:val="single" w:sz="6" w:space="0" w:color="auto"/>
              <w:left w:val="single" w:sz="6" w:space="0" w:color="auto"/>
              <w:bottom w:val="single" w:sz="6" w:space="0" w:color="auto"/>
              <w:right w:val="single" w:sz="6" w:space="0" w:color="auto"/>
            </w:tcBorders>
            <w:hideMark/>
          </w:tcPr>
          <w:p w14:paraId="6E057195" w14:textId="77777777" w:rsidR="00E03466" w:rsidRPr="00E03466" w:rsidRDefault="00E03466" w:rsidP="00E03466">
            <w:r w:rsidRPr="00E03466">
              <w:t>X</w:t>
            </w:r>
          </w:p>
        </w:tc>
        <w:tc>
          <w:tcPr>
            <w:tcW w:w="283" w:type="dxa"/>
            <w:tcBorders>
              <w:top w:val="single" w:sz="6" w:space="0" w:color="auto"/>
              <w:left w:val="single" w:sz="6" w:space="0" w:color="auto"/>
              <w:bottom w:val="single" w:sz="6" w:space="0" w:color="auto"/>
              <w:right w:val="single" w:sz="6" w:space="0" w:color="auto"/>
            </w:tcBorders>
          </w:tcPr>
          <w:p w14:paraId="61E35F75"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6AD1EEEE"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12C82217"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22D08920"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35295004"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0CEF768F"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59A3FBE7"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0303B05A"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3F912198"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3DC2A734"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6F953E58" w14:textId="77777777" w:rsidR="00E03466" w:rsidRPr="00E03466" w:rsidRDefault="00E03466" w:rsidP="00E03466"/>
        </w:tc>
        <w:tc>
          <w:tcPr>
            <w:tcW w:w="462" w:type="dxa"/>
            <w:tcBorders>
              <w:top w:val="single" w:sz="6" w:space="0" w:color="auto"/>
              <w:left w:val="single" w:sz="6" w:space="0" w:color="auto"/>
              <w:bottom w:val="single" w:sz="6" w:space="0" w:color="auto"/>
              <w:right w:val="single" w:sz="6" w:space="0" w:color="auto"/>
            </w:tcBorders>
          </w:tcPr>
          <w:p w14:paraId="4B85A89C" w14:textId="77777777" w:rsidR="00E03466" w:rsidRPr="00E03466" w:rsidRDefault="00E03466" w:rsidP="00E03466"/>
        </w:tc>
        <w:tc>
          <w:tcPr>
            <w:tcW w:w="334" w:type="dxa"/>
            <w:tcBorders>
              <w:top w:val="single" w:sz="6" w:space="0" w:color="auto"/>
              <w:left w:val="single" w:sz="6" w:space="0" w:color="auto"/>
              <w:bottom w:val="single" w:sz="6" w:space="0" w:color="auto"/>
              <w:right w:val="single" w:sz="6" w:space="0" w:color="auto"/>
            </w:tcBorders>
          </w:tcPr>
          <w:p w14:paraId="61A23F36" w14:textId="77777777" w:rsidR="00E03466" w:rsidRPr="00E03466" w:rsidRDefault="00E03466" w:rsidP="00E03466"/>
        </w:tc>
      </w:tr>
      <w:tr w:rsidR="00E03466" w:rsidRPr="00E03466" w14:paraId="73CA9A2A" w14:textId="77777777">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03F8498B" w14:textId="77777777" w:rsidR="00E03466" w:rsidRPr="00E03466" w:rsidRDefault="00E03466" w:rsidP="00E03466">
            <w:r w:rsidRPr="00E03466">
              <w:t>Anna-Lena Hedberg (SD)</w:t>
            </w:r>
          </w:p>
        </w:tc>
        <w:tc>
          <w:tcPr>
            <w:tcW w:w="426" w:type="dxa"/>
            <w:tcBorders>
              <w:top w:val="single" w:sz="6" w:space="0" w:color="auto"/>
              <w:left w:val="single" w:sz="6" w:space="0" w:color="auto"/>
              <w:bottom w:val="single" w:sz="6" w:space="0" w:color="auto"/>
              <w:right w:val="single" w:sz="6" w:space="0" w:color="auto"/>
            </w:tcBorders>
            <w:hideMark/>
          </w:tcPr>
          <w:p w14:paraId="672A173C" w14:textId="77777777" w:rsidR="00E03466" w:rsidRPr="00E03466" w:rsidRDefault="00E03466" w:rsidP="00E03466">
            <w:r w:rsidRPr="00E03466">
              <w:t>–</w:t>
            </w:r>
          </w:p>
        </w:tc>
        <w:tc>
          <w:tcPr>
            <w:tcW w:w="283" w:type="dxa"/>
            <w:tcBorders>
              <w:top w:val="single" w:sz="6" w:space="0" w:color="auto"/>
              <w:left w:val="single" w:sz="6" w:space="0" w:color="auto"/>
              <w:bottom w:val="single" w:sz="6" w:space="0" w:color="auto"/>
              <w:right w:val="single" w:sz="6" w:space="0" w:color="auto"/>
            </w:tcBorders>
          </w:tcPr>
          <w:p w14:paraId="54CA4C69"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6FE23C65"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5533F03E"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4494569C"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09CB8195"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5F36DB9D"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5693EF80"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0457D6B3"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38D4324C"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3F9A59F6"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1F7A0FBB" w14:textId="77777777" w:rsidR="00E03466" w:rsidRPr="00E03466" w:rsidRDefault="00E03466" w:rsidP="00E03466"/>
        </w:tc>
        <w:tc>
          <w:tcPr>
            <w:tcW w:w="462" w:type="dxa"/>
            <w:tcBorders>
              <w:top w:val="single" w:sz="6" w:space="0" w:color="auto"/>
              <w:left w:val="single" w:sz="6" w:space="0" w:color="auto"/>
              <w:bottom w:val="single" w:sz="6" w:space="0" w:color="auto"/>
              <w:right w:val="single" w:sz="6" w:space="0" w:color="auto"/>
            </w:tcBorders>
          </w:tcPr>
          <w:p w14:paraId="28BA38D9" w14:textId="77777777" w:rsidR="00E03466" w:rsidRPr="00E03466" w:rsidRDefault="00E03466" w:rsidP="00E03466"/>
        </w:tc>
        <w:tc>
          <w:tcPr>
            <w:tcW w:w="334" w:type="dxa"/>
            <w:tcBorders>
              <w:top w:val="single" w:sz="6" w:space="0" w:color="auto"/>
              <w:left w:val="single" w:sz="6" w:space="0" w:color="auto"/>
              <w:bottom w:val="single" w:sz="6" w:space="0" w:color="auto"/>
              <w:right w:val="single" w:sz="6" w:space="0" w:color="auto"/>
            </w:tcBorders>
          </w:tcPr>
          <w:p w14:paraId="0B23B45A" w14:textId="77777777" w:rsidR="00E03466" w:rsidRPr="00E03466" w:rsidRDefault="00E03466" w:rsidP="00E03466"/>
        </w:tc>
      </w:tr>
      <w:tr w:rsidR="00E03466" w:rsidRPr="00E03466" w14:paraId="77F58E5A" w14:textId="77777777">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3E892350" w14:textId="77777777" w:rsidR="00E03466" w:rsidRPr="00E03466" w:rsidRDefault="00E03466" w:rsidP="00E03466"/>
        </w:tc>
        <w:tc>
          <w:tcPr>
            <w:tcW w:w="426" w:type="dxa"/>
            <w:tcBorders>
              <w:top w:val="single" w:sz="6" w:space="0" w:color="auto"/>
              <w:left w:val="single" w:sz="6" w:space="0" w:color="auto"/>
              <w:bottom w:val="single" w:sz="6" w:space="0" w:color="auto"/>
              <w:right w:val="single" w:sz="6" w:space="0" w:color="auto"/>
            </w:tcBorders>
          </w:tcPr>
          <w:p w14:paraId="2E1C76D3" w14:textId="77777777" w:rsidR="00E03466" w:rsidRPr="00E03466" w:rsidRDefault="00E03466" w:rsidP="00E03466"/>
        </w:tc>
        <w:tc>
          <w:tcPr>
            <w:tcW w:w="283" w:type="dxa"/>
            <w:tcBorders>
              <w:top w:val="single" w:sz="6" w:space="0" w:color="auto"/>
              <w:left w:val="single" w:sz="6" w:space="0" w:color="auto"/>
              <w:bottom w:val="single" w:sz="6" w:space="0" w:color="auto"/>
              <w:right w:val="single" w:sz="6" w:space="0" w:color="auto"/>
            </w:tcBorders>
          </w:tcPr>
          <w:p w14:paraId="1507506D"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54A51BEB"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5D2CFAA9"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2198FBA4"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04FA78AE"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17F4643C"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15B60E0B"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044570F9"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770BC40A"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196CADB2"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79503517" w14:textId="77777777" w:rsidR="00E03466" w:rsidRPr="00E03466" w:rsidRDefault="00E03466" w:rsidP="00E03466"/>
        </w:tc>
        <w:tc>
          <w:tcPr>
            <w:tcW w:w="462" w:type="dxa"/>
            <w:tcBorders>
              <w:top w:val="single" w:sz="6" w:space="0" w:color="auto"/>
              <w:left w:val="single" w:sz="6" w:space="0" w:color="auto"/>
              <w:bottom w:val="single" w:sz="6" w:space="0" w:color="auto"/>
              <w:right w:val="single" w:sz="6" w:space="0" w:color="auto"/>
            </w:tcBorders>
          </w:tcPr>
          <w:p w14:paraId="1511B2BD" w14:textId="77777777" w:rsidR="00E03466" w:rsidRPr="00E03466" w:rsidRDefault="00E03466" w:rsidP="00E03466"/>
        </w:tc>
        <w:tc>
          <w:tcPr>
            <w:tcW w:w="334" w:type="dxa"/>
            <w:tcBorders>
              <w:top w:val="single" w:sz="6" w:space="0" w:color="auto"/>
              <w:left w:val="single" w:sz="6" w:space="0" w:color="auto"/>
              <w:bottom w:val="single" w:sz="6" w:space="0" w:color="auto"/>
              <w:right w:val="single" w:sz="6" w:space="0" w:color="auto"/>
            </w:tcBorders>
          </w:tcPr>
          <w:p w14:paraId="6302A80B" w14:textId="77777777" w:rsidR="00E03466" w:rsidRPr="00E03466" w:rsidRDefault="00E03466" w:rsidP="00E03466"/>
        </w:tc>
      </w:tr>
      <w:tr w:rsidR="00E03466" w:rsidRPr="00E03466" w14:paraId="66276602" w14:textId="77777777">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2263032A" w14:textId="77777777" w:rsidR="00E03466" w:rsidRPr="00E03466" w:rsidRDefault="00E03466" w:rsidP="00E03466">
            <w:r w:rsidRPr="00E03466">
              <w:rPr>
                <w:b/>
                <w:i/>
              </w:rPr>
              <w:t>SUPPLEANTER</w:t>
            </w:r>
          </w:p>
        </w:tc>
        <w:tc>
          <w:tcPr>
            <w:tcW w:w="426" w:type="dxa"/>
            <w:tcBorders>
              <w:top w:val="single" w:sz="6" w:space="0" w:color="auto"/>
              <w:left w:val="single" w:sz="6" w:space="0" w:color="auto"/>
              <w:bottom w:val="single" w:sz="6" w:space="0" w:color="auto"/>
              <w:right w:val="single" w:sz="6" w:space="0" w:color="auto"/>
            </w:tcBorders>
          </w:tcPr>
          <w:p w14:paraId="4B7D2E76" w14:textId="77777777" w:rsidR="00E03466" w:rsidRPr="00E03466" w:rsidRDefault="00E03466" w:rsidP="00E03466"/>
        </w:tc>
        <w:tc>
          <w:tcPr>
            <w:tcW w:w="283" w:type="dxa"/>
            <w:tcBorders>
              <w:top w:val="single" w:sz="6" w:space="0" w:color="auto"/>
              <w:left w:val="single" w:sz="6" w:space="0" w:color="auto"/>
              <w:bottom w:val="single" w:sz="6" w:space="0" w:color="auto"/>
              <w:right w:val="single" w:sz="6" w:space="0" w:color="auto"/>
            </w:tcBorders>
          </w:tcPr>
          <w:p w14:paraId="1C6C344B"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7E1EE966"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02ECEB30"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56075119"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71BF22EB"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4CAB855C"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6B27FB27"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77DAF41C"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25D3DA92"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4B74EB61"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5F76C7FF" w14:textId="77777777" w:rsidR="00E03466" w:rsidRPr="00E03466" w:rsidRDefault="00E03466" w:rsidP="00E03466"/>
        </w:tc>
        <w:tc>
          <w:tcPr>
            <w:tcW w:w="462" w:type="dxa"/>
            <w:tcBorders>
              <w:top w:val="single" w:sz="6" w:space="0" w:color="auto"/>
              <w:left w:val="single" w:sz="6" w:space="0" w:color="auto"/>
              <w:bottom w:val="single" w:sz="6" w:space="0" w:color="auto"/>
              <w:right w:val="single" w:sz="6" w:space="0" w:color="auto"/>
            </w:tcBorders>
          </w:tcPr>
          <w:p w14:paraId="6AE360B8" w14:textId="77777777" w:rsidR="00E03466" w:rsidRPr="00E03466" w:rsidRDefault="00E03466" w:rsidP="00E03466"/>
        </w:tc>
        <w:tc>
          <w:tcPr>
            <w:tcW w:w="334" w:type="dxa"/>
            <w:tcBorders>
              <w:top w:val="single" w:sz="6" w:space="0" w:color="auto"/>
              <w:left w:val="single" w:sz="6" w:space="0" w:color="auto"/>
              <w:bottom w:val="single" w:sz="6" w:space="0" w:color="auto"/>
              <w:right w:val="single" w:sz="6" w:space="0" w:color="auto"/>
            </w:tcBorders>
          </w:tcPr>
          <w:p w14:paraId="30025FF1" w14:textId="77777777" w:rsidR="00E03466" w:rsidRPr="00E03466" w:rsidRDefault="00E03466" w:rsidP="00E03466"/>
        </w:tc>
      </w:tr>
      <w:tr w:rsidR="00E03466" w:rsidRPr="00E03466" w14:paraId="3622DAF7" w14:textId="77777777">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1081432E" w14:textId="77777777" w:rsidR="00E03466" w:rsidRPr="00E03466" w:rsidRDefault="00E03466" w:rsidP="00E03466">
            <w:pPr>
              <w:rPr>
                <w:bCs/>
                <w:iCs/>
              </w:rPr>
            </w:pPr>
            <w:r w:rsidRPr="00E03466">
              <w:rPr>
                <w:bCs/>
                <w:iCs/>
              </w:rPr>
              <w:t xml:space="preserve">Pia </w:t>
            </w:r>
            <w:proofErr w:type="spellStart"/>
            <w:r w:rsidRPr="00E03466">
              <w:rPr>
                <w:bCs/>
                <w:iCs/>
              </w:rPr>
              <w:t>Trollehjelm</w:t>
            </w:r>
            <w:proofErr w:type="spellEnd"/>
            <w:r w:rsidRPr="00E03466">
              <w:rPr>
                <w:bCs/>
                <w:iCs/>
              </w:rPr>
              <w:t xml:space="preserve"> (SD)</w:t>
            </w:r>
          </w:p>
        </w:tc>
        <w:tc>
          <w:tcPr>
            <w:tcW w:w="426" w:type="dxa"/>
            <w:tcBorders>
              <w:top w:val="single" w:sz="6" w:space="0" w:color="auto"/>
              <w:left w:val="single" w:sz="6" w:space="0" w:color="auto"/>
              <w:bottom w:val="single" w:sz="6" w:space="0" w:color="auto"/>
              <w:right w:val="single" w:sz="6" w:space="0" w:color="auto"/>
            </w:tcBorders>
            <w:hideMark/>
          </w:tcPr>
          <w:p w14:paraId="49FAF721" w14:textId="77777777" w:rsidR="00E03466" w:rsidRPr="00E03466" w:rsidRDefault="00E03466" w:rsidP="00E03466">
            <w:r w:rsidRPr="00E03466">
              <w:t>X</w:t>
            </w:r>
          </w:p>
        </w:tc>
        <w:tc>
          <w:tcPr>
            <w:tcW w:w="283" w:type="dxa"/>
            <w:tcBorders>
              <w:top w:val="single" w:sz="6" w:space="0" w:color="auto"/>
              <w:left w:val="single" w:sz="6" w:space="0" w:color="auto"/>
              <w:bottom w:val="single" w:sz="6" w:space="0" w:color="auto"/>
              <w:right w:val="single" w:sz="6" w:space="0" w:color="auto"/>
            </w:tcBorders>
          </w:tcPr>
          <w:p w14:paraId="3BE78867"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3C68A1F9"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151A9D09"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39071200"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5F4A5886"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4232F44E"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37D33631"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3CD2D82F"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7FBC4981"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755CD02C"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04AB20FF" w14:textId="77777777" w:rsidR="00E03466" w:rsidRPr="00E03466" w:rsidRDefault="00E03466" w:rsidP="00E03466"/>
        </w:tc>
        <w:tc>
          <w:tcPr>
            <w:tcW w:w="462" w:type="dxa"/>
            <w:tcBorders>
              <w:top w:val="single" w:sz="6" w:space="0" w:color="auto"/>
              <w:left w:val="single" w:sz="6" w:space="0" w:color="auto"/>
              <w:bottom w:val="single" w:sz="6" w:space="0" w:color="auto"/>
              <w:right w:val="single" w:sz="6" w:space="0" w:color="auto"/>
            </w:tcBorders>
          </w:tcPr>
          <w:p w14:paraId="341D979A" w14:textId="77777777" w:rsidR="00E03466" w:rsidRPr="00E03466" w:rsidRDefault="00E03466" w:rsidP="00E03466"/>
        </w:tc>
        <w:tc>
          <w:tcPr>
            <w:tcW w:w="334" w:type="dxa"/>
            <w:tcBorders>
              <w:top w:val="single" w:sz="6" w:space="0" w:color="auto"/>
              <w:left w:val="single" w:sz="6" w:space="0" w:color="auto"/>
              <w:bottom w:val="single" w:sz="6" w:space="0" w:color="auto"/>
              <w:right w:val="single" w:sz="6" w:space="0" w:color="auto"/>
            </w:tcBorders>
          </w:tcPr>
          <w:p w14:paraId="6E4DB4ED" w14:textId="77777777" w:rsidR="00E03466" w:rsidRPr="00E03466" w:rsidRDefault="00E03466" w:rsidP="00E03466"/>
        </w:tc>
      </w:tr>
      <w:tr w:rsidR="00E03466" w:rsidRPr="00E03466" w14:paraId="6BE75F70" w14:textId="77777777">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7236FABD" w14:textId="77777777" w:rsidR="00E03466" w:rsidRPr="00E03466" w:rsidRDefault="00E03466" w:rsidP="00E03466">
            <w:pPr>
              <w:rPr>
                <w:b/>
                <w:i/>
              </w:rPr>
            </w:pPr>
            <w:r w:rsidRPr="00E03466">
              <w:t>Kristoffer Lindberg (S)</w:t>
            </w:r>
          </w:p>
        </w:tc>
        <w:tc>
          <w:tcPr>
            <w:tcW w:w="426" w:type="dxa"/>
            <w:tcBorders>
              <w:top w:val="single" w:sz="6" w:space="0" w:color="auto"/>
              <w:left w:val="single" w:sz="6" w:space="0" w:color="auto"/>
              <w:bottom w:val="single" w:sz="6" w:space="0" w:color="auto"/>
              <w:right w:val="single" w:sz="6" w:space="0" w:color="auto"/>
            </w:tcBorders>
            <w:hideMark/>
          </w:tcPr>
          <w:p w14:paraId="423E09AA" w14:textId="77777777" w:rsidR="00E03466" w:rsidRPr="00E03466" w:rsidRDefault="00E03466" w:rsidP="00E03466">
            <w:r w:rsidRPr="00E03466">
              <w:t>O</w:t>
            </w:r>
          </w:p>
        </w:tc>
        <w:tc>
          <w:tcPr>
            <w:tcW w:w="283" w:type="dxa"/>
            <w:tcBorders>
              <w:top w:val="single" w:sz="6" w:space="0" w:color="auto"/>
              <w:left w:val="single" w:sz="6" w:space="0" w:color="auto"/>
              <w:bottom w:val="single" w:sz="6" w:space="0" w:color="auto"/>
              <w:right w:val="single" w:sz="6" w:space="0" w:color="auto"/>
            </w:tcBorders>
          </w:tcPr>
          <w:p w14:paraId="610592E7"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2DE18116"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3F21E250"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11F3EF2E"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562B8290"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5E3CB9C2"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5AAF3372"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0E5592CE"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03ED9C04"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4D86FB40"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4E61B020" w14:textId="77777777" w:rsidR="00E03466" w:rsidRPr="00E03466" w:rsidRDefault="00E03466" w:rsidP="00E03466"/>
        </w:tc>
        <w:tc>
          <w:tcPr>
            <w:tcW w:w="462" w:type="dxa"/>
            <w:tcBorders>
              <w:top w:val="single" w:sz="6" w:space="0" w:color="auto"/>
              <w:left w:val="single" w:sz="6" w:space="0" w:color="auto"/>
              <w:bottom w:val="single" w:sz="6" w:space="0" w:color="auto"/>
              <w:right w:val="single" w:sz="6" w:space="0" w:color="auto"/>
            </w:tcBorders>
          </w:tcPr>
          <w:p w14:paraId="14AE885B" w14:textId="77777777" w:rsidR="00E03466" w:rsidRPr="00E03466" w:rsidRDefault="00E03466" w:rsidP="00E03466"/>
        </w:tc>
        <w:tc>
          <w:tcPr>
            <w:tcW w:w="334" w:type="dxa"/>
            <w:tcBorders>
              <w:top w:val="single" w:sz="6" w:space="0" w:color="auto"/>
              <w:left w:val="single" w:sz="6" w:space="0" w:color="auto"/>
              <w:bottom w:val="single" w:sz="6" w:space="0" w:color="auto"/>
              <w:right w:val="single" w:sz="6" w:space="0" w:color="auto"/>
            </w:tcBorders>
          </w:tcPr>
          <w:p w14:paraId="06B1BE8A" w14:textId="77777777" w:rsidR="00E03466" w:rsidRPr="00E03466" w:rsidRDefault="00E03466" w:rsidP="00E03466"/>
        </w:tc>
      </w:tr>
      <w:tr w:rsidR="00E03466" w:rsidRPr="00E03466" w14:paraId="65A9CFB7" w14:textId="77777777">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26454B71" w14:textId="77777777" w:rsidR="00E03466" w:rsidRPr="00E03466" w:rsidRDefault="00E03466" w:rsidP="00E03466">
            <w:pPr>
              <w:rPr>
                <w:b/>
                <w:i/>
              </w:rPr>
            </w:pPr>
            <w:r w:rsidRPr="00E03466">
              <w:t>Carl Nordblom (M)</w:t>
            </w:r>
          </w:p>
        </w:tc>
        <w:tc>
          <w:tcPr>
            <w:tcW w:w="426" w:type="dxa"/>
            <w:tcBorders>
              <w:top w:val="single" w:sz="6" w:space="0" w:color="auto"/>
              <w:left w:val="single" w:sz="6" w:space="0" w:color="auto"/>
              <w:bottom w:val="single" w:sz="6" w:space="0" w:color="auto"/>
              <w:right w:val="single" w:sz="6" w:space="0" w:color="auto"/>
            </w:tcBorders>
            <w:hideMark/>
          </w:tcPr>
          <w:p w14:paraId="4B6BFC5A" w14:textId="77777777" w:rsidR="00E03466" w:rsidRPr="00E03466" w:rsidRDefault="00E03466" w:rsidP="00E03466">
            <w:r w:rsidRPr="00E03466">
              <w:t>X</w:t>
            </w:r>
          </w:p>
        </w:tc>
        <w:tc>
          <w:tcPr>
            <w:tcW w:w="283" w:type="dxa"/>
            <w:tcBorders>
              <w:top w:val="single" w:sz="6" w:space="0" w:color="auto"/>
              <w:left w:val="single" w:sz="6" w:space="0" w:color="auto"/>
              <w:bottom w:val="single" w:sz="6" w:space="0" w:color="auto"/>
              <w:right w:val="single" w:sz="6" w:space="0" w:color="auto"/>
            </w:tcBorders>
          </w:tcPr>
          <w:p w14:paraId="08BCDB6B"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503A5FBA"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6A7743D3"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7C71ED02"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399E737E"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0EC175BA"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2ECE28F4"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3605DDF3"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1A208DCB"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6DEC6867"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216E3872" w14:textId="77777777" w:rsidR="00E03466" w:rsidRPr="00E03466" w:rsidRDefault="00E03466" w:rsidP="00E03466"/>
        </w:tc>
        <w:tc>
          <w:tcPr>
            <w:tcW w:w="462" w:type="dxa"/>
            <w:tcBorders>
              <w:top w:val="single" w:sz="6" w:space="0" w:color="auto"/>
              <w:left w:val="single" w:sz="6" w:space="0" w:color="auto"/>
              <w:bottom w:val="single" w:sz="6" w:space="0" w:color="auto"/>
              <w:right w:val="single" w:sz="6" w:space="0" w:color="auto"/>
            </w:tcBorders>
          </w:tcPr>
          <w:p w14:paraId="1C783F2A" w14:textId="77777777" w:rsidR="00E03466" w:rsidRPr="00E03466" w:rsidRDefault="00E03466" w:rsidP="00E03466"/>
        </w:tc>
        <w:tc>
          <w:tcPr>
            <w:tcW w:w="334" w:type="dxa"/>
            <w:tcBorders>
              <w:top w:val="single" w:sz="6" w:space="0" w:color="auto"/>
              <w:left w:val="single" w:sz="6" w:space="0" w:color="auto"/>
              <w:bottom w:val="single" w:sz="6" w:space="0" w:color="auto"/>
              <w:right w:val="single" w:sz="6" w:space="0" w:color="auto"/>
            </w:tcBorders>
          </w:tcPr>
          <w:p w14:paraId="4C1BE840" w14:textId="77777777" w:rsidR="00E03466" w:rsidRPr="00E03466" w:rsidRDefault="00E03466" w:rsidP="00E03466"/>
        </w:tc>
      </w:tr>
      <w:tr w:rsidR="00E03466" w:rsidRPr="00E03466" w14:paraId="60456DDC" w14:textId="77777777">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3E9291F9" w14:textId="77777777" w:rsidR="00E03466" w:rsidRPr="00E03466" w:rsidRDefault="00E03466" w:rsidP="00E03466">
            <w:pPr>
              <w:rPr>
                <w:b/>
                <w:i/>
              </w:rPr>
            </w:pPr>
            <w:r w:rsidRPr="00E03466">
              <w:rPr>
                <w:lang w:val="en-US"/>
              </w:rPr>
              <w:t>Louise Thunström (S)</w:t>
            </w:r>
          </w:p>
        </w:tc>
        <w:tc>
          <w:tcPr>
            <w:tcW w:w="426" w:type="dxa"/>
            <w:tcBorders>
              <w:top w:val="single" w:sz="6" w:space="0" w:color="auto"/>
              <w:left w:val="single" w:sz="6" w:space="0" w:color="auto"/>
              <w:bottom w:val="single" w:sz="6" w:space="0" w:color="auto"/>
              <w:right w:val="single" w:sz="6" w:space="0" w:color="auto"/>
            </w:tcBorders>
            <w:hideMark/>
          </w:tcPr>
          <w:p w14:paraId="17F6C5EA" w14:textId="77777777" w:rsidR="00E03466" w:rsidRPr="00E03466" w:rsidRDefault="00E03466" w:rsidP="00E03466">
            <w:r w:rsidRPr="00E03466">
              <w:t>O</w:t>
            </w:r>
          </w:p>
        </w:tc>
        <w:tc>
          <w:tcPr>
            <w:tcW w:w="283" w:type="dxa"/>
            <w:tcBorders>
              <w:top w:val="single" w:sz="6" w:space="0" w:color="auto"/>
              <w:left w:val="single" w:sz="6" w:space="0" w:color="auto"/>
              <w:bottom w:val="single" w:sz="6" w:space="0" w:color="auto"/>
              <w:right w:val="single" w:sz="6" w:space="0" w:color="auto"/>
            </w:tcBorders>
          </w:tcPr>
          <w:p w14:paraId="71136E48"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117ABCEA"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2CAE211E"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2F395A02"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463EDDF6"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74D5FB09"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500C6BD9"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07924D1C"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12A4E685"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5B2C2A65"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486359BB" w14:textId="77777777" w:rsidR="00E03466" w:rsidRPr="00E03466" w:rsidRDefault="00E03466" w:rsidP="00E03466"/>
        </w:tc>
        <w:tc>
          <w:tcPr>
            <w:tcW w:w="462" w:type="dxa"/>
            <w:tcBorders>
              <w:top w:val="single" w:sz="6" w:space="0" w:color="auto"/>
              <w:left w:val="single" w:sz="6" w:space="0" w:color="auto"/>
              <w:bottom w:val="single" w:sz="6" w:space="0" w:color="auto"/>
              <w:right w:val="single" w:sz="6" w:space="0" w:color="auto"/>
            </w:tcBorders>
          </w:tcPr>
          <w:p w14:paraId="26762A22" w14:textId="77777777" w:rsidR="00E03466" w:rsidRPr="00E03466" w:rsidRDefault="00E03466" w:rsidP="00E03466"/>
        </w:tc>
        <w:tc>
          <w:tcPr>
            <w:tcW w:w="334" w:type="dxa"/>
            <w:tcBorders>
              <w:top w:val="single" w:sz="6" w:space="0" w:color="auto"/>
              <w:left w:val="single" w:sz="6" w:space="0" w:color="auto"/>
              <w:bottom w:val="single" w:sz="6" w:space="0" w:color="auto"/>
              <w:right w:val="single" w:sz="6" w:space="0" w:color="auto"/>
            </w:tcBorders>
          </w:tcPr>
          <w:p w14:paraId="1E3B33F8" w14:textId="77777777" w:rsidR="00E03466" w:rsidRPr="00E03466" w:rsidRDefault="00E03466" w:rsidP="00E03466"/>
        </w:tc>
      </w:tr>
      <w:tr w:rsidR="00E03466" w:rsidRPr="00E03466" w14:paraId="00612B44" w14:textId="77777777">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629476AC" w14:textId="77777777" w:rsidR="00E03466" w:rsidRPr="00E03466" w:rsidRDefault="00E03466" w:rsidP="00E03466">
            <w:pPr>
              <w:rPr>
                <w:b/>
                <w:i/>
              </w:rPr>
            </w:pPr>
            <w:r w:rsidRPr="00E03466">
              <w:t>Angelika Bengtsson (SD)</w:t>
            </w:r>
          </w:p>
        </w:tc>
        <w:tc>
          <w:tcPr>
            <w:tcW w:w="426" w:type="dxa"/>
            <w:tcBorders>
              <w:top w:val="single" w:sz="6" w:space="0" w:color="auto"/>
              <w:left w:val="single" w:sz="6" w:space="0" w:color="auto"/>
              <w:bottom w:val="single" w:sz="6" w:space="0" w:color="auto"/>
              <w:right w:val="single" w:sz="6" w:space="0" w:color="auto"/>
            </w:tcBorders>
          </w:tcPr>
          <w:p w14:paraId="749997F2" w14:textId="77777777" w:rsidR="00E03466" w:rsidRPr="00E03466" w:rsidRDefault="00E03466" w:rsidP="00E03466"/>
        </w:tc>
        <w:tc>
          <w:tcPr>
            <w:tcW w:w="283" w:type="dxa"/>
            <w:tcBorders>
              <w:top w:val="single" w:sz="6" w:space="0" w:color="auto"/>
              <w:left w:val="single" w:sz="6" w:space="0" w:color="auto"/>
              <w:bottom w:val="single" w:sz="6" w:space="0" w:color="auto"/>
              <w:right w:val="single" w:sz="6" w:space="0" w:color="auto"/>
            </w:tcBorders>
          </w:tcPr>
          <w:p w14:paraId="43671B98"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659A79A6"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7239B091"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2A378DA8"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30423DEC"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784E630B"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723A94CE"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4C6B8DC2"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552A2D1B"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4E1158A6"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0A82AB1B" w14:textId="77777777" w:rsidR="00E03466" w:rsidRPr="00E03466" w:rsidRDefault="00E03466" w:rsidP="00E03466"/>
        </w:tc>
        <w:tc>
          <w:tcPr>
            <w:tcW w:w="462" w:type="dxa"/>
            <w:tcBorders>
              <w:top w:val="single" w:sz="6" w:space="0" w:color="auto"/>
              <w:left w:val="single" w:sz="6" w:space="0" w:color="auto"/>
              <w:bottom w:val="single" w:sz="6" w:space="0" w:color="auto"/>
              <w:right w:val="single" w:sz="6" w:space="0" w:color="auto"/>
            </w:tcBorders>
          </w:tcPr>
          <w:p w14:paraId="51EAD345" w14:textId="77777777" w:rsidR="00E03466" w:rsidRPr="00E03466" w:rsidRDefault="00E03466" w:rsidP="00E03466"/>
        </w:tc>
        <w:tc>
          <w:tcPr>
            <w:tcW w:w="334" w:type="dxa"/>
            <w:tcBorders>
              <w:top w:val="single" w:sz="6" w:space="0" w:color="auto"/>
              <w:left w:val="single" w:sz="6" w:space="0" w:color="auto"/>
              <w:bottom w:val="single" w:sz="6" w:space="0" w:color="auto"/>
              <w:right w:val="single" w:sz="6" w:space="0" w:color="auto"/>
            </w:tcBorders>
          </w:tcPr>
          <w:p w14:paraId="38B7DB34" w14:textId="77777777" w:rsidR="00E03466" w:rsidRPr="00E03466" w:rsidRDefault="00E03466" w:rsidP="00E03466"/>
        </w:tc>
      </w:tr>
      <w:tr w:rsidR="00E03466" w:rsidRPr="00E03466" w14:paraId="399EC01E" w14:textId="77777777">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2AC58D39" w14:textId="77777777" w:rsidR="00E03466" w:rsidRPr="00E03466" w:rsidRDefault="00E03466" w:rsidP="00E03466">
            <w:r w:rsidRPr="00E03466">
              <w:t>Johan Andersson (S)</w:t>
            </w:r>
          </w:p>
        </w:tc>
        <w:tc>
          <w:tcPr>
            <w:tcW w:w="426" w:type="dxa"/>
            <w:tcBorders>
              <w:top w:val="single" w:sz="6" w:space="0" w:color="auto"/>
              <w:left w:val="single" w:sz="6" w:space="0" w:color="auto"/>
              <w:bottom w:val="single" w:sz="6" w:space="0" w:color="auto"/>
              <w:right w:val="single" w:sz="6" w:space="0" w:color="auto"/>
            </w:tcBorders>
          </w:tcPr>
          <w:p w14:paraId="77C77C0D" w14:textId="77777777" w:rsidR="00E03466" w:rsidRPr="00E03466" w:rsidRDefault="00E03466" w:rsidP="00E03466"/>
        </w:tc>
        <w:tc>
          <w:tcPr>
            <w:tcW w:w="283" w:type="dxa"/>
            <w:tcBorders>
              <w:top w:val="single" w:sz="6" w:space="0" w:color="auto"/>
              <w:left w:val="single" w:sz="6" w:space="0" w:color="auto"/>
              <w:bottom w:val="single" w:sz="6" w:space="0" w:color="auto"/>
              <w:right w:val="single" w:sz="6" w:space="0" w:color="auto"/>
            </w:tcBorders>
          </w:tcPr>
          <w:p w14:paraId="3AEEFDBA"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7D889DE9"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7D1EEF93"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26D9C507"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0B68634E"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3EB65EEF"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7564C81E"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365E2A2C"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5584BCD0"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604C67CE"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6E37276B" w14:textId="77777777" w:rsidR="00E03466" w:rsidRPr="00E03466" w:rsidRDefault="00E03466" w:rsidP="00E03466"/>
        </w:tc>
        <w:tc>
          <w:tcPr>
            <w:tcW w:w="462" w:type="dxa"/>
            <w:tcBorders>
              <w:top w:val="single" w:sz="6" w:space="0" w:color="auto"/>
              <w:left w:val="single" w:sz="6" w:space="0" w:color="auto"/>
              <w:bottom w:val="single" w:sz="6" w:space="0" w:color="auto"/>
              <w:right w:val="single" w:sz="6" w:space="0" w:color="auto"/>
            </w:tcBorders>
          </w:tcPr>
          <w:p w14:paraId="54F02F0D" w14:textId="77777777" w:rsidR="00E03466" w:rsidRPr="00E03466" w:rsidRDefault="00E03466" w:rsidP="00E03466"/>
        </w:tc>
        <w:tc>
          <w:tcPr>
            <w:tcW w:w="334" w:type="dxa"/>
            <w:tcBorders>
              <w:top w:val="single" w:sz="6" w:space="0" w:color="auto"/>
              <w:left w:val="single" w:sz="6" w:space="0" w:color="auto"/>
              <w:bottom w:val="single" w:sz="6" w:space="0" w:color="auto"/>
              <w:right w:val="single" w:sz="6" w:space="0" w:color="auto"/>
            </w:tcBorders>
          </w:tcPr>
          <w:p w14:paraId="1D49F73E" w14:textId="77777777" w:rsidR="00E03466" w:rsidRPr="00E03466" w:rsidRDefault="00E03466" w:rsidP="00E03466"/>
        </w:tc>
      </w:tr>
      <w:tr w:rsidR="00E03466" w:rsidRPr="00E03466" w14:paraId="3ACD1933" w14:textId="77777777">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1A3D1A63" w14:textId="77777777" w:rsidR="00E03466" w:rsidRPr="00E03466" w:rsidRDefault="00E03466" w:rsidP="00E03466">
            <w:r w:rsidRPr="00E03466">
              <w:t>Thomas Ragnarsson (M)</w:t>
            </w:r>
          </w:p>
        </w:tc>
        <w:tc>
          <w:tcPr>
            <w:tcW w:w="426" w:type="dxa"/>
            <w:tcBorders>
              <w:top w:val="single" w:sz="6" w:space="0" w:color="auto"/>
              <w:left w:val="single" w:sz="6" w:space="0" w:color="auto"/>
              <w:bottom w:val="single" w:sz="6" w:space="0" w:color="auto"/>
              <w:right w:val="single" w:sz="6" w:space="0" w:color="auto"/>
            </w:tcBorders>
          </w:tcPr>
          <w:p w14:paraId="352A197D" w14:textId="77777777" w:rsidR="00E03466" w:rsidRPr="00E03466" w:rsidRDefault="00E03466" w:rsidP="00E03466"/>
        </w:tc>
        <w:tc>
          <w:tcPr>
            <w:tcW w:w="283" w:type="dxa"/>
            <w:tcBorders>
              <w:top w:val="single" w:sz="6" w:space="0" w:color="auto"/>
              <w:left w:val="single" w:sz="6" w:space="0" w:color="auto"/>
              <w:bottom w:val="single" w:sz="6" w:space="0" w:color="auto"/>
              <w:right w:val="single" w:sz="6" w:space="0" w:color="auto"/>
            </w:tcBorders>
          </w:tcPr>
          <w:p w14:paraId="2B209BDD"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1D0843C1"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611C0E1D"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0C5667EC"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69DD8619"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726E6437"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10078AD8"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0C663380"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47D25D5D"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6C548489"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016D6E1D" w14:textId="77777777" w:rsidR="00E03466" w:rsidRPr="00E03466" w:rsidRDefault="00E03466" w:rsidP="00E03466"/>
        </w:tc>
        <w:tc>
          <w:tcPr>
            <w:tcW w:w="462" w:type="dxa"/>
            <w:tcBorders>
              <w:top w:val="single" w:sz="6" w:space="0" w:color="auto"/>
              <w:left w:val="single" w:sz="6" w:space="0" w:color="auto"/>
              <w:bottom w:val="single" w:sz="6" w:space="0" w:color="auto"/>
              <w:right w:val="single" w:sz="6" w:space="0" w:color="auto"/>
            </w:tcBorders>
          </w:tcPr>
          <w:p w14:paraId="5E260934" w14:textId="77777777" w:rsidR="00E03466" w:rsidRPr="00E03466" w:rsidRDefault="00E03466" w:rsidP="00E03466"/>
        </w:tc>
        <w:tc>
          <w:tcPr>
            <w:tcW w:w="334" w:type="dxa"/>
            <w:tcBorders>
              <w:top w:val="single" w:sz="6" w:space="0" w:color="auto"/>
              <w:left w:val="single" w:sz="6" w:space="0" w:color="auto"/>
              <w:bottom w:val="single" w:sz="6" w:space="0" w:color="auto"/>
              <w:right w:val="single" w:sz="6" w:space="0" w:color="auto"/>
            </w:tcBorders>
          </w:tcPr>
          <w:p w14:paraId="743BF258" w14:textId="77777777" w:rsidR="00E03466" w:rsidRPr="00E03466" w:rsidRDefault="00E03466" w:rsidP="00E03466"/>
        </w:tc>
      </w:tr>
      <w:tr w:rsidR="00E03466" w:rsidRPr="00E03466" w14:paraId="61002176" w14:textId="77777777">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694C7D7C" w14:textId="77777777" w:rsidR="00E03466" w:rsidRPr="00E03466" w:rsidRDefault="00E03466" w:rsidP="00E03466">
            <w:pPr>
              <w:rPr>
                <w:lang w:val="en-US"/>
              </w:rPr>
            </w:pPr>
            <w:r w:rsidRPr="00E03466">
              <w:t>Anna Vikström (S)</w:t>
            </w:r>
          </w:p>
        </w:tc>
        <w:tc>
          <w:tcPr>
            <w:tcW w:w="426" w:type="dxa"/>
            <w:tcBorders>
              <w:top w:val="single" w:sz="6" w:space="0" w:color="auto"/>
              <w:left w:val="single" w:sz="6" w:space="0" w:color="auto"/>
              <w:bottom w:val="single" w:sz="6" w:space="0" w:color="auto"/>
              <w:right w:val="single" w:sz="6" w:space="0" w:color="auto"/>
            </w:tcBorders>
          </w:tcPr>
          <w:p w14:paraId="3676F496" w14:textId="77777777" w:rsidR="00E03466" w:rsidRPr="00E03466" w:rsidRDefault="00E03466" w:rsidP="00E03466">
            <w:pPr>
              <w:rPr>
                <w:lang w:val="en-US"/>
              </w:rPr>
            </w:pPr>
          </w:p>
        </w:tc>
        <w:tc>
          <w:tcPr>
            <w:tcW w:w="283" w:type="dxa"/>
            <w:tcBorders>
              <w:top w:val="single" w:sz="6" w:space="0" w:color="auto"/>
              <w:left w:val="single" w:sz="6" w:space="0" w:color="auto"/>
              <w:bottom w:val="single" w:sz="6" w:space="0" w:color="auto"/>
              <w:right w:val="single" w:sz="6" w:space="0" w:color="auto"/>
            </w:tcBorders>
          </w:tcPr>
          <w:p w14:paraId="0C91DF9C"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533C113A"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426DC8B2"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08B91A5A"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40349F53"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3DD10892"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1742A594"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72D6DEC0"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382C7099"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1BE8795F"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4084F88B" w14:textId="77777777" w:rsidR="00E03466" w:rsidRPr="00E03466" w:rsidRDefault="00E03466" w:rsidP="00E03466">
            <w:pPr>
              <w:rPr>
                <w:lang w:val="en-US"/>
              </w:rPr>
            </w:pPr>
          </w:p>
        </w:tc>
        <w:tc>
          <w:tcPr>
            <w:tcW w:w="462" w:type="dxa"/>
            <w:tcBorders>
              <w:top w:val="single" w:sz="6" w:space="0" w:color="auto"/>
              <w:left w:val="single" w:sz="6" w:space="0" w:color="auto"/>
              <w:bottom w:val="single" w:sz="6" w:space="0" w:color="auto"/>
              <w:right w:val="single" w:sz="6" w:space="0" w:color="auto"/>
            </w:tcBorders>
          </w:tcPr>
          <w:p w14:paraId="483FCDD4" w14:textId="77777777" w:rsidR="00E03466" w:rsidRPr="00E03466" w:rsidRDefault="00E03466" w:rsidP="00E03466">
            <w:pPr>
              <w:rPr>
                <w:lang w:val="en-US"/>
              </w:rPr>
            </w:pPr>
          </w:p>
        </w:tc>
        <w:tc>
          <w:tcPr>
            <w:tcW w:w="334" w:type="dxa"/>
            <w:tcBorders>
              <w:top w:val="single" w:sz="6" w:space="0" w:color="auto"/>
              <w:left w:val="single" w:sz="6" w:space="0" w:color="auto"/>
              <w:bottom w:val="single" w:sz="6" w:space="0" w:color="auto"/>
              <w:right w:val="single" w:sz="6" w:space="0" w:color="auto"/>
            </w:tcBorders>
          </w:tcPr>
          <w:p w14:paraId="52C815FB" w14:textId="77777777" w:rsidR="00E03466" w:rsidRPr="00E03466" w:rsidRDefault="00E03466" w:rsidP="00E03466">
            <w:pPr>
              <w:rPr>
                <w:lang w:val="en-US"/>
              </w:rPr>
            </w:pPr>
          </w:p>
        </w:tc>
      </w:tr>
      <w:tr w:rsidR="00E03466" w:rsidRPr="00E03466" w14:paraId="37B4C053" w14:textId="77777777">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5D109F8E" w14:textId="77777777" w:rsidR="00E03466" w:rsidRPr="00E03466" w:rsidRDefault="00E03466" w:rsidP="00E03466">
            <w:r w:rsidRPr="00E03466">
              <w:t xml:space="preserve">Victoria </w:t>
            </w:r>
            <w:proofErr w:type="spellStart"/>
            <w:r w:rsidRPr="00E03466">
              <w:t>Tiblom</w:t>
            </w:r>
            <w:proofErr w:type="spellEnd"/>
            <w:r w:rsidRPr="00E03466">
              <w:t xml:space="preserve"> (SD)</w:t>
            </w:r>
          </w:p>
        </w:tc>
        <w:tc>
          <w:tcPr>
            <w:tcW w:w="426" w:type="dxa"/>
            <w:tcBorders>
              <w:top w:val="single" w:sz="6" w:space="0" w:color="auto"/>
              <w:left w:val="single" w:sz="6" w:space="0" w:color="auto"/>
              <w:bottom w:val="single" w:sz="6" w:space="0" w:color="auto"/>
              <w:right w:val="single" w:sz="6" w:space="0" w:color="auto"/>
            </w:tcBorders>
          </w:tcPr>
          <w:p w14:paraId="61C5F5CE" w14:textId="77777777" w:rsidR="00E03466" w:rsidRPr="00E03466" w:rsidRDefault="00E03466" w:rsidP="00E03466">
            <w:pPr>
              <w:rPr>
                <w:lang w:val="en-US"/>
              </w:rPr>
            </w:pPr>
          </w:p>
        </w:tc>
        <w:tc>
          <w:tcPr>
            <w:tcW w:w="283" w:type="dxa"/>
            <w:tcBorders>
              <w:top w:val="single" w:sz="6" w:space="0" w:color="auto"/>
              <w:left w:val="single" w:sz="6" w:space="0" w:color="auto"/>
              <w:bottom w:val="single" w:sz="6" w:space="0" w:color="auto"/>
              <w:right w:val="single" w:sz="6" w:space="0" w:color="auto"/>
            </w:tcBorders>
          </w:tcPr>
          <w:p w14:paraId="0273DD45"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31FC5617"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387F88C6"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0FAEEB4D"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44859482"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539F0728"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16E271C2"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0832EC5B"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24A22079"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7AC48B62"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61242F1A" w14:textId="77777777" w:rsidR="00E03466" w:rsidRPr="00E03466" w:rsidRDefault="00E03466" w:rsidP="00E03466">
            <w:pPr>
              <w:rPr>
                <w:lang w:val="en-US"/>
              </w:rPr>
            </w:pPr>
          </w:p>
        </w:tc>
        <w:tc>
          <w:tcPr>
            <w:tcW w:w="462" w:type="dxa"/>
            <w:tcBorders>
              <w:top w:val="single" w:sz="6" w:space="0" w:color="auto"/>
              <w:left w:val="single" w:sz="6" w:space="0" w:color="auto"/>
              <w:bottom w:val="single" w:sz="6" w:space="0" w:color="auto"/>
              <w:right w:val="single" w:sz="6" w:space="0" w:color="auto"/>
            </w:tcBorders>
          </w:tcPr>
          <w:p w14:paraId="442FE611" w14:textId="77777777" w:rsidR="00E03466" w:rsidRPr="00E03466" w:rsidRDefault="00E03466" w:rsidP="00E03466">
            <w:pPr>
              <w:rPr>
                <w:lang w:val="en-US"/>
              </w:rPr>
            </w:pPr>
          </w:p>
        </w:tc>
        <w:tc>
          <w:tcPr>
            <w:tcW w:w="334" w:type="dxa"/>
            <w:tcBorders>
              <w:top w:val="single" w:sz="6" w:space="0" w:color="auto"/>
              <w:left w:val="single" w:sz="6" w:space="0" w:color="auto"/>
              <w:bottom w:val="single" w:sz="6" w:space="0" w:color="auto"/>
              <w:right w:val="single" w:sz="6" w:space="0" w:color="auto"/>
            </w:tcBorders>
          </w:tcPr>
          <w:p w14:paraId="7C99EA0C" w14:textId="77777777" w:rsidR="00E03466" w:rsidRPr="00E03466" w:rsidRDefault="00E03466" w:rsidP="00E03466">
            <w:pPr>
              <w:rPr>
                <w:lang w:val="en-US"/>
              </w:rPr>
            </w:pPr>
          </w:p>
        </w:tc>
      </w:tr>
      <w:tr w:rsidR="00E03466" w:rsidRPr="00E03466" w14:paraId="7E801D63" w14:textId="77777777">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2C4314A2" w14:textId="77777777" w:rsidR="00E03466" w:rsidRPr="00E03466" w:rsidRDefault="00E03466" w:rsidP="00E03466">
            <w:r w:rsidRPr="00E03466">
              <w:t>Monica Haider (S)</w:t>
            </w:r>
          </w:p>
        </w:tc>
        <w:tc>
          <w:tcPr>
            <w:tcW w:w="426" w:type="dxa"/>
            <w:tcBorders>
              <w:top w:val="single" w:sz="6" w:space="0" w:color="auto"/>
              <w:left w:val="single" w:sz="6" w:space="0" w:color="auto"/>
              <w:bottom w:val="single" w:sz="6" w:space="0" w:color="auto"/>
              <w:right w:val="single" w:sz="6" w:space="0" w:color="auto"/>
            </w:tcBorders>
          </w:tcPr>
          <w:p w14:paraId="247B5495" w14:textId="77777777" w:rsidR="00E03466" w:rsidRPr="00E03466" w:rsidRDefault="00E03466" w:rsidP="00E03466">
            <w:pPr>
              <w:rPr>
                <w:lang w:val="en-US"/>
              </w:rPr>
            </w:pPr>
          </w:p>
        </w:tc>
        <w:tc>
          <w:tcPr>
            <w:tcW w:w="283" w:type="dxa"/>
            <w:tcBorders>
              <w:top w:val="single" w:sz="6" w:space="0" w:color="auto"/>
              <w:left w:val="single" w:sz="6" w:space="0" w:color="auto"/>
              <w:bottom w:val="single" w:sz="6" w:space="0" w:color="auto"/>
              <w:right w:val="single" w:sz="6" w:space="0" w:color="auto"/>
            </w:tcBorders>
          </w:tcPr>
          <w:p w14:paraId="2A68A7C8"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0BF95A5B"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780C1F76"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041FD9DF"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54F5F7FB"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7B374C52"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1377D476"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771E7148"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65ECBCC2" w14:textId="77777777" w:rsidR="00E03466" w:rsidRPr="00E03466" w:rsidRDefault="00E03466" w:rsidP="00E03466">
            <w:pPr>
              <w:rPr>
                <w:lang w:val="en-US"/>
              </w:rPr>
            </w:pPr>
          </w:p>
        </w:tc>
        <w:tc>
          <w:tcPr>
            <w:tcW w:w="425" w:type="dxa"/>
            <w:tcBorders>
              <w:top w:val="single" w:sz="6" w:space="0" w:color="auto"/>
              <w:left w:val="single" w:sz="6" w:space="0" w:color="auto"/>
              <w:bottom w:val="single" w:sz="6" w:space="0" w:color="auto"/>
              <w:right w:val="single" w:sz="6" w:space="0" w:color="auto"/>
            </w:tcBorders>
          </w:tcPr>
          <w:p w14:paraId="46124401" w14:textId="77777777" w:rsidR="00E03466" w:rsidRPr="00E03466" w:rsidRDefault="00E03466" w:rsidP="00E03466">
            <w:pPr>
              <w:rPr>
                <w:lang w:val="en-US"/>
              </w:rPr>
            </w:pPr>
          </w:p>
        </w:tc>
        <w:tc>
          <w:tcPr>
            <w:tcW w:w="284" w:type="dxa"/>
            <w:tcBorders>
              <w:top w:val="single" w:sz="6" w:space="0" w:color="auto"/>
              <w:left w:val="single" w:sz="6" w:space="0" w:color="auto"/>
              <w:bottom w:val="single" w:sz="6" w:space="0" w:color="auto"/>
              <w:right w:val="single" w:sz="6" w:space="0" w:color="auto"/>
            </w:tcBorders>
          </w:tcPr>
          <w:p w14:paraId="45C7B8EC" w14:textId="77777777" w:rsidR="00E03466" w:rsidRPr="00E03466" w:rsidRDefault="00E03466" w:rsidP="00E03466">
            <w:pPr>
              <w:rPr>
                <w:lang w:val="en-US"/>
              </w:rPr>
            </w:pPr>
          </w:p>
        </w:tc>
        <w:tc>
          <w:tcPr>
            <w:tcW w:w="462" w:type="dxa"/>
            <w:tcBorders>
              <w:top w:val="single" w:sz="6" w:space="0" w:color="auto"/>
              <w:left w:val="single" w:sz="6" w:space="0" w:color="auto"/>
              <w:bottom w:val="single" w:sz="6" w:space="0" w:color="auto"/>
              <w:right w:val="single" w:sz="6" w:space="0" w:color="auto"/>
            </w:tcBorders>
          </w:tcPr>
          <w:p w14:paraId="1A0E186B" w14:textId="77777777" w:rsidR="00E03466" w:rsidRPr="00E03466" w:rsidRDefault="00E03466" w:rsidP="00E03466">
            <w:pPr>
              <w:rPr>
                <w:lang w:val="en-US"/>
              </w:rPr>
            </w:pPr>
          </w:p>
        </w:tc>
        <w:tc>
          <w:tcPr>
            <w:tcW w:w="334" w:type="dxa"/>
            <w:tcBorders>
              <w:top w:val="single" w:sz="6" w:space="0" w:color="auto"/>
              <w:left w:val="single" w:sz="6" w:space="0" w:color="auto"/>
              <w:bottom w:val="single" w:sz="6" w:space="0" w:color="auto"/>
              <w:right w:val="single" w:sz="6" w:space="0" w:color="auto"/>
            </w:tcBorders>
          </w:tcPr>
          <w:p w14:paraId="29CB7CD1" w14:textId="77777777" w:rsidR="00E03466" w:rsidRPr="00E03466" w:rsidRDefault="00E03466" w:rsidP="00E03466">
            <w:pPr>
              <w:rPr>
                <w:lang w:val="en-US"/>
              </w:rPr>
            </w:pPr>
          </w:p>
        </w:tc>
      </w:tr>
      <w:tr w:rsidR="00E03466" w:rsidRPr="00E03466" w14:paraId="05BDB024" w14:textId="77777777">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13F45967" w14:textId="77777777" w:rsidR="00E03466" w:rsidRPr="00E03466" w:rsidRDefault="00E03466" w:rsidP="00E03466">
            <w:r w:rsidRPr="00E03466">
              <w:t xml:space="preserve">Camilla </w:t>
            </w:r>
            <w:proofErr w:type="spellStart"/>
            <w:r w:rsidRPr="00E03466">
              <w:t>Brunsberg</w:t>
            </w:r>
            <w:proofErr w:type="spellEnd"/>
            <w:r w:rsidRPr="00E03466">
              <w:t xml:space="preserve"> (M)</w:t>
            </w:r>
          </w:p>
        </w:tc>
        <w:tc>
          <w:tcPr>
            <w:tcW w:w="426" w:type="dxa"/>
            <w:tcBorders>
              <w:top w:val="single" w:sz="6" w:space="0" w:color="auto"/>
              <w:left w:val="single" w:sz="6" w:space="0" w:color="auto"/>
              <w:bottom w:val="single" w:sz="6" w:space="0" w:color="auto"/>
              <w:right w:val="single" w:sz="6" w:space="0" w:color="auto"/>
            </w:tcBorders>
          </w:tcPr>
          <w:p w14:paraId="20167067" w14:textId="77777777" w:rsidR="00E03466" w:rsidRPr="00E03466" w:rsidRDefault="00E03466" w:rsidP="00E03466"/>
        </w:tc>
        <w:tc>
          <w:tcPr>
            <w:tcW w:w="283" w:type="dxa"/>
            <w:tcBorders>
              <w:top w:val="single" w:sz="6" w:space="0" w:color="auto"/>
              <w:left w:val="single" w:sz="6" w:space="0" w:color="auto"/>
              <w:bottom w:val="single" w:sz="6" w:space="0" w:color="auto"/>
              <w:right w:val="single" w:sz="6" w:space="0" w:color="auto"/>
            </w:tcBorders>
          </w:tcPr>
          <w:p w14:paraId="17E2EACC"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7756639B"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483826CC"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2D3532C2"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6CE8FD5D"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414CBE2A"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382821F5"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76AB7F87"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2C4861D8"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6FDE626C"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4172C9F6" w14:textId="77777777" w:rsidR="00E03466" w:rsidRPr="00E03466" w:rsidRDefault="00E03466" w:rsidP="00E03466"/>
        </w:tc>
        <w:tc>
          <w:tcPr>
            <w:tcW w:w="462" w:type="dxa"/>
            <w:tcBorders>
              <w:top w:val="single" w:sz="6" w:space="0" w:color="auto"/>
              <w:left w:val="single" w:sz="6" w:space="0" w:color="auto"/>
              <w:bottom w:val="single" w:sz="6" w:space="0" w:color="auto"/>
              <w:right w:val="single" w:sz="6" w:space="0" w:color="auto"/>
            </w:tcBorders>
          </w:tcPr>
          <w:p w14:paraId="6BBABE9A" w14:textId="77777777" w:rsidR="00E03466" w:rsidRPr="00E03466" w:rsidRDefault="00E03466" w:rsidP="00E03466"/>
        </w:tc>
        <w:tc>
          <w:tcPr>
            <w:tcW w:w="334" w:type="dxa"/>
            <w:tcBorders>
              <w:top w:val="single" w:sz="6" w:space="0" w:color="auto"/>
              <w:left w:val="single" w:sz="6" w:space="0" w:color="auto"/>
              <w:bottom w:val="single" w:sz="6" w:space="0" w:color="auto"/>
              <w:right w:val="single" w:sz="6" w:space="0" w:color="auto"/>
            </w:tcBorders>
          </w:tcPr>
          <w:p w14:paraId="762F0AC9" w14:textId="77777777" w:rsidR="00E03466" w:rsidRPr="00E03466" w:rsidRDefault="00E03466" w:rsidP="00E03466"/>
        </w:tc>
      </w:tr>
      <w:tr w:rsidR="00E03466" w:rsidRPr="00E03466" w14:paraId="7CFB608A" w14:textId="77777777">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591B16F0" w14:textId="77777777" w:rsidR="00E03466" w:rsidRPr="00E03466" w:rsidRDefault="00E03466" w:rsidP="00E03466">
            <w:r w:rsidRPr="00E03466">
              <w:t>Karin Rågsjö (V)</w:t>
            </w:r>
          </w:p>
        </w:tc>
        <w:tc>
          <w:tcPr>
            <w:tcW w:w="426" w:type="dxa"/>
            <w:tcBorders>
              <w:top w:val="single" w:sz="6" w:space="0" w:color="auto"/>
              <w:left w:val="single" w:sz="6" w:space="0" w:color="auto"/>
              <w:bottom w:val="single" w:sz="6" w:space="0" w:color="auto"/>
              <w:right w:val="single" w:sz="6" w:space="0" w:color="auto"/>
            </w:tcBorders>
          </w:tcPr>
          <w:p w14:paraId="7F4BE86C" w14:textId="77777777" w:rsidR="00E03466" w:rsidRPr="00E03466" w:rsidRDefault="00E03466" w:rsidP="00E03466"/>
        </w:tc>
        <w:tc>
          <w:tcPr>
            <w:tcW w:w="283" w:type="dxa"/>
            <w:tcBorders>
              <w:top w:val="single" w:sz="6" w:space="0" w:color="auto"/>
              <w:left w:val="single" w:sz="6" w:space="0" w:color="auto"/>
              <w:bottom w:val="single" w:sz="6" w:space="0" w:color="auto"/>
              <w:right w:val="single" w:sz="6" w:space="0" w:color="auto"/>
            </w:tcBorders>
          </w:tcPr>
          <w:p w14:paraId="1E208560"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60A97D61"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613BD358"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4F27C064"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430CABF9"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582E3BA8"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00B391D3"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03EDED73"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59BB052E"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76C2A815"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24B71D93" w14:textId="77777777" w:rsidR="00E03466" w:rsidRPr="00E03466" w:rsidRDefault="00E03466" w:rsidP="00E03466"/>
        </w:tc>
        <w:tc>
          <w:tcPr>
            <w:tcW w:w="462" w:type="dxa"/>
            <w:tcBorders>
              <w:top w:val="single" w:sz="6" w:space="0" w:color="auto"/>
              <w:left w:val="single" w:sz="6" w:space="0" w:color="auto"/>
              <w:bottom w:val="single" w:sz="6" w:space="0" w:color="auto"/>
              <w:right w:val="single" w:sz="6" w:space="0" w:color="auto"/>
            </w:tcBorders>
          </w:tcPr>
          <w:p w14:paraId="1FF65244" w14:textId="77777777" w:rsidR="00E03466" w:rsidRPr="00E03466" w:rsidRDefault="00E03466" w:rsidP="00E03466"/>
        </w:tc>
        <w:tc>
          <w:tcPr>
            <w:tcW w:w="334" w:type="dxa"/>
            <w:tcBorders>
              <w:top w:val="single" w:sz="6" w:space="0" w:color="auto"/>
              <w:left w:val="single" w:sz="6" w:space="0" w:color="auto"/>
              <w:bottom w:val="single" w:sz="6" w:space="0" w:color="auto"/>
              <w:right w:val="single" w:sz="6" w:space="0" w:color="auto"/>
            </w:tcBorders>
          </w:tcPr>
          <w:p w14:paraId="47BEC794" w14:textId="77777777" w:rsidR="00E03466" w:rsidRPr="00E03466" w:rsidRDefault="00E03466" w:rsidP="00E03466"/>
        </w:tc>
      </w:tr>
      <w:tr w:rsidR="00E03466" w:rsidRPr="00E03466" w14:paraId="777199F8" w14:textId="77777777">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52B37DED" w14:textId="77777777" w:rsidR="00E03466" w:rsidRPr="00E03466" w:rsidRDefault="00E03466" w:rsidP="00E03466">
            <w:r w:rsidRPr="00E03466">
              <w:t>Mathias Bengtsson (KD)</w:t>
            </w:r>
          </w:p>
        </w:tc>
        <w:tc>
          <w:tcPr>
            <w:tcW w:w="426" w:type="dxa"/>
            <w:tcBorders>
              <w:top w:val="single" w:sz="6" w:space="0" w:color="auto"/>
              <w:left w:val="single" w:sz="6" w:space="0" w:color="auto"/>
              <w:bottom w:val="single" w:sz="6" w:space="0" w:color="auto"/>
              <w:right w:val="single" w:sz="6" w:space="0" w:color="auto"/>
            </w:tcBorders>
          </w:tcPr>
          <w:p w14:paraId="4AF2C73C" w14:textId="77777777" w:rsidR="00E03466" w:rsidRPr="00E03466" w:rsidRDefault="00E03466" w:rsidP="00E03466"/>
        </w:tc>
        <w:tc>
          <w:tcPr>
            <w:tcW w:w="283" w:type="dxa"/>
            <w:tcBorders>
              <w:top w:val="single" w:sz="6" w:space="0" w:color="auto"/>
              <w:left w:val="single" w:sz="6" w:space="0" w:color="auto"/>
              <w:bottom w:val="single" w:sz="6" w:space="0" w:color="auto"/>
              <w:right w:val="single" w:sz="6" w:space="0" w:color="auto"/>
            </w:tcBorders>
          </w:tcPr>
          <w:p w14:paraId="5ED23657"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417B96E0"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3D57DF19"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6F16A61C"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52EF6CD1"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462E7673"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7F830286"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6004CC55"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331FCA3F"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659EA5E8"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124F9904" w14:textId="77777777" w:rsidR="00E03466" w:rsidRPr="00E03466" w:rsidRDefault="00E03466" w:rsidP="00E03466"/>
        </w:tc>
        <w:tc>
          <w:tcPr>
            <w:tcW w:w="462" w:type="dxa"/>
            <w:tcBorders>
              <w:top w:val="single" w:sz="6" w:space="0" w:color="auto"/>
              <w:left w:val="single" w:sz="6" w:space="0" w:color="auto"/>
              <w:bottom w:val="single" w:sz="6" w:space="0" w:color="auto"/>
              <w:right w:val="single" w:sz="6" w:space="0" w:color="auto"/>
            </w:tcBorders>
          </w:tcPr>
          <w:p w14:paraId="12ADD8DE" w14:textId="77777777" w:rsidR="00E03466" w:rsidRPr="00E03466" w:rsidRDefault="00E03466" w:rsidP="00E03466"/>
        </w:tc>
        <w:tc>
          <w:tcPr>
            <w:tcW w:w="334" w:type="dxa"/>
            <w:tcBorders>
              <w:top w:val="single" w:sz="6" w:space="0" w:color="auto"/>
              <w:left w:val="single" w:sz="6" w:space="0" w:color="auto"/>
              <w:bottom w:val="single" w:sz="6" w:space="0" w:color="auto"/>
              <w:right w:val="single" w:sz="6" w:space="0" w:color="auto"/>
            </w:tcBorders>
          </w:tcPr>
          <w:p w14:paraId="326568C8" w14:textId="77777777" w:rsidR="00E03466" w:rsidRPr="00E03466" w:rsidRDefault="00E03466" w:rsidP="00E03466"/>
        </w:tc>
      </w:tr>
      <w:tr w:rsidR="00E03466" w:rsidRPr="00E03466" w14:paraId="11C6C46D" w14:textId="77777777">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5C2CACB6" w14:textId="77777777" w:rsidR="00E03466" w:rsidRPr="00E03466" w:rsidRDefault="00E03466" w:rsidP="00E03466">
            <w:r w:rsidRPr="00E03466">
              <w:t>Anne-Li Sjölund (C)</w:t>
            </w:r>
          </w:p>
        </w:tc>
        <w:tc>
          <w:tcPr>
            <w:tcW w:w="426" w:type="dxa"/>
            <w:tcBorders>
              <w:top w:val="single" w:sz="6" w:space="0" w:color="auto"/>
              <w:left w:val="single" w:sz="6" w:space="0" w:color="auto"/>
              <w:bottom w:val="single" w:sz="6" w:space="0" w:color="auto"/>
              <w:right w:val="single" w:sz="6" w:space="0" w:color="auto"/>
            </w:tcBorders>
            <w:hideMark/>
          </w:tcPr>
          <w:p w14:paraId="38EAB86E" w14:textId="77777777" w:rsidR="00E03466" w:rsidRPr="00E03466" w:rsidRDefault="00E03466" w:rsidP="00E03466">
            <w:r w:rsidRPr="00E03466">
              <w:t>O</w:t>
            </w:r>
          </w:p>
        </w:tc>
        <w:tc>
          <w:tcPr>
            <w:tcW w:w="283" w:type="dxa"/>
            <w:tcBorders>
              <w:top w:val="single" w:sz="6" w:space="0" w:color="auto"/>
              <w:left w:val="single" w:sz="6" w:space="0" w:color="auto"/>
              <w:bottom w:val="single" w:sz="6" w:space="0" w:color="auto"/>
              <w:right w:val="single" w:sz="6" w:space="0" w:color="auto"/>
            </w:tcBorders>
          </w:tcPr>
          <w:p w14:paraId="1FB22689"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107D0FB1"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28CFBC70"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447CE4F0"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06679346"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4E898DDD"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0E144249"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3A3FACAF"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37D077F6"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5396EFA8"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6074F152" w14:textId="77777777" w:rsidR="00E03466" w:rsidRPr="00E03466" w:rsidRDefault="00E03466" w:rsidP="00E03466"/>
        </w:tc>
        <w:tc>
          <w:tcPr>
            <w:tcW w:w="462" w:type="dxa"/>
            <w:tcBorders>
              <w:top w:val="single" w:sz="6" w:space="0" w:color="auto"/>
              <w:left w:val="single" w:sz="6" w:space="0" w:color="auto"/>
              <w:bottom w:val="single" w:sz="6" w:space="0" w:color="auto"/>
              <w:right w:val="single" w:sz="6" w:space="0" w:color="auto"/>
            </w:tcBorders>
          </w:tcPr>
          <w:p w14:paraId="015AC935" w14:textId="77777777" w:rsidR="00E03466" w:rsidRPr="00E03466" w:rsidRDefault="00E03466" w:rsidP="00E03466"/>
        </w:tc>
        <w:tc>
          <w:tcPr>
            <w:tcW w:w="334" w:type="dxa"/>
            <w:tcBorders>
              <w:top w:val="single" w:sz="6" w:space="0" w:color="auto"/>
              <w:left w:val="single" w:sz="6" w:space="0" w:color="auto"/>
              <w:bottom w:val="single" w:sz="6" w:space="0" w:color="auto"/>
              <w:right w:val="single" w:sz="6" w:space="0" w:color="auto"/>
            </w:tcBorders>
          </w:tcPr>
          <w:p w14:paraId="12E5B7BF" w14:textId="77777777" w:rsidR="00E03466" w:rsidRPr="00E03466" w:rsidRDefault="00E03466" w:rsidP="00E03466"/>
        </w:tc>
      </w:tr>
      <w:tr w:rsidR="00E03466" w:rsidRPr="00E03466" w14:paraId="138C47F3" w14:textId="77777777">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116A44C2" w14:textId="77777777" w:rsidR="00E03466" w:rsidRPr="00E03466" w:rsidRDefault="00E03466" w:rsidP="00E03466">
            <w:r w:rsidRPr="00E03466">
              <w:t>Fredrik Malm (L)</w:t>
            </w:r>
          </w:p>
        </w:tc>
        <w:tc>
          <w:tcPr>
            <w:tcW w:w="426" w:type="dxa"/>
            <w:tcBorders>
              <w:top w:val="single" w:sz="6" w:space="0" w:color="auto"/>
              <w:left w:val="single" w:sz="6" w:space="0" w:color="auto"/>
              <w:bottom w:val="single" w:sz="6" w:space="0" w:color="auto"/>
              <w:right w:val="single" w:sz="6" w:space="0" w:color="auto"/>
            </w:tcBorders>
          </w:tcPr>
          <w:p w14:paraId="34DC7652" w14:textId="77777777" w:rsidR="00E03466" w:rsidRPr="00E03466" w:rsidRDefault="00E03466" w:rsidP="00E03466"/>
        </w:tc>
        <w:tc>
          <w:tcPr>
            <w:tcW w:w="283" w:type="dxa"/>
            <w:tcBorders>
              <w:top w:val="single" w:sz="6" w:space="0" w:color="auto"/>
              <w:left w:val="single" w:sz="6" w:space="0" w:color="auto"/>
              <w:bottom w:val="single" w:sz="6" w:space="0" w:color="auto"/>
              <w:right w:val="single" w:sz="6" w:space="0" w:color="auto"/>
            </w:tcBorders>
          </w:tcPr>
          <w:p w14:paraId="08B3ED97"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79AE61C0"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31E90B88"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546C3D8B"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5781CEDE"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29E9FE88"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10D65FC1"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0B24395F"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07B9A537"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7803EF31"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49FC1E31" w14:textId="77777777" w:rsidR="00E03466" w:rsidRPr="00E03466" w:rsidRDefault="00E03466" w:rsidP="00E03466"/>
        </w:tc>
        <w:tc>
          <w:tcPr>
            <w:tcW w:w="462" w:type="dxa"/>
            <w:tcBorders>
              <w:top w:val="single" w:sz="6" w:space="0" w:color="auto"/>
              <w:left w:val="single" w:sz="6" w:space="0" w:color="auto"/>
              <w:bottom w:val="single" w:sz="6" w:space="0" w:color="auto"/>
              <w:right w:val="single" w:sz="6" w:space="0" w:color="auto"/>
            </w:tcBorders>
          </w:tcPr>
          <w:p w14:paraId="681F0D26" w14:textId="77777777" w:rsidR="00E03466" w:rsidRPr="00E03466" w:rsidRDefault="00E03466" w:rsidP="00E03466"/>
        </w:tc>
        <w:tc>
          <w:tcPr>
            <w:tcW w:w="334" w:type="dxa"/>
            <w:tcBorders>
              <w:top w:val="single" w:sz="6" w:space="0" w:color="auto"/>
              <w:left w:val="single" w:sz="6" w:space="0" w:color="auto"/>
              <w:bottom w:val="single" w:sz="6" w:space="0" w:color="auto"/>
              <w:right w:val="single" w:sz="6" w:space="0" w:color="auto"/>
            </w:tcBorders>
          </w:tcPr>
          <w:p w14:paraId="0A48525C" w14:textId="77777777" w:rsidR="00E03466" w:rsidRPr="00E03466" w:rsidRDefault="00E03466" w:rsidP="00E03466"/>
        </w:tc>
      </w:tr>
      <w:tr w:rsidR="00E03466" w:rsidRPr="00E03466" w14:paraId="518E23EE" w14:textId="77777777">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07B0F56B" w14:textId="77777777" w:rsidR="00E03466" w:rsidRPr="00E03466" w:rsidRDefault="00E03466" w:rsidP="00E03466">
            <w:r w:rsidRPr="00E03466">
              <w:t>Leila Ali Elmi (MP)</w:t>
            </w:r>
          </w:p>
        </w:tc>
        <w:tc>
          <w:tcPr>
            <w:tcW w:w="426" w:type="dxa"/>
            <w:tcBorders>
              <w:top w:val="single" w:sz="6" w:space="0" w:color="auto"/>
              <w:left w:val="single" w:sz="6" w:space="0" w:color="auto"/>
              <w:bottom w:val="single" w:sz="6" w:space="0" w:color="auto"/>
              <w:right w:val="single" w:sz="6" w:space="0" w:color="auto"/>
            </w:tcBorders>
          </w:tcPr>
          <w:p w14:paraId="2AC3CFEE" w14:textId="77777777" w:rsidR="00E03466" w:rsidRPr="00E03466" w:rsidRDefault="00E03466" w:rsidP="00E03466"/>
        </w:tc>
        <w:tc>
          <w:tcPr>
            <w:tcW w:w="283" w:type="dxa"/>
            <w:tcBorders>
              <w:top w:val="single" w:sz="6" w:space="0" w:color="auto"/>
              <w:left w:val="single" w:sz="6" w:space="0" w:color="auto"/>
              <w:bottom w:val="single" w:sz="6" w:space="0" w:color="auto"/>
              <w:right w:val="single" w:sz="6" w:space="0" w:color="auto"/>
            </w:tcBorders>
          </w:tcPr>
          <w:p w14:paraId="350CB0EF"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42EC81A3"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063628A1"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66C156DE"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222E6D33"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6A1FFC3D"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681CB1A2"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2FD78F43"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7B9FB708"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393DA8DD"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0D8402FA" w14:textId="77777777" w:rsidR="00E03466" w:rsidRPr="00E03466" w:rsidRDefault="00E03466" w:rsidP="00E03466"/>
        </w:tc>
        <w:tc>
          <w:tcPr>
            <w:tcW w:w="462" w:type="dxa"/>
            <w:tcBorders>
              <w:top w:val="single" w:sz="6" w:space="0" w:color="auto"/>
              <w:left w:val="single" w:sz="6" w:space="0" w:color="auto"/>
              <w:bottom w:val="single" w:sz="6" w:space="0" w:color="auto"/>
              <w:right w:val="single" w:sz="6" w:space="0" w:color="auto"/>
            </w:tcBorders>
          </w:tcPr>
          <w:p w14:paraId="1C72D863" w14:textId="77777777" w:rsidR="00E03466" w:rsidRPr="00E03466" w:rsidRDefault="00E03466" w:rsidP="00E03466"/>
        </w:tc>
        <w:tc>
          <w:tcPr>
            <w:tcW w:w="334" w:type="dxa"/>
            <w:tcBorders>
              <w:top w:val="single" w:sz="6" w:space="0" w:color="auto"/>
              <w:left w:val="single" w:sz="6" w:space="0" w:color="auto"/>
              <w:bottom w:val="single" w:sz="6" w:space="0" w:color="auto"/>
              <w:right w:val="single" w:sz="6" w:space="0" w:color="auto"/>
            </w:tcBorders>
          </w:tcPr>
          <w:p w14:paraId="7CE3FDD7" w14:textId="77777777" w:rsidR="00E03466" w:rsidRPr="00E03466" w:rsidRDefault="00E03466" w:rsidP="00E03466"/>
        </w:tc>
      </w:tr>
      <w:tr w:rsidR="00E03466" w:rsidRPr="00E03466" w14:paraId="088E5FAB" w14:textId="77777777">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hideMark/>
          </w:tcPr>
          <w:p w14:paraId="550540FE" w14:textId="77777777" w:rsidR="00E03466" w:rsidRPr="00E03466" w:rsidRDefault="00E03466" w:rsidP="00E03466">
            <w:r w:rsidRPr="00E03466">
              <w:t>Susanne Nordström (M)</w:t>
            </w:r>
          </w:p>
        </w:tc>
        <w:tc>
          <w:tcPr>
            <w:tcW w:w="426" w:type="dxa"/>
            <w:tcBorders>
              <w:top w:val="single" w:sz="6" w:space="0" w:color="auto"/>
              <w:left w:val="single" w:sz="6" w:space="0" w:color="auto"/>
              <w:bottom w:val="single" w:sz="6" w:space="0" w:color="auto"/>
              <w:right w:val="single" w:sz="6" w:space="0" w:color="auto"/>
            </w:tcBorders>
          </w:tcPr>
          <w:p w14:paraId="459B40D1" w14:textId="77777777" w:rsidR="00E03466" w:rsidRPr="00E03466" w:rsidRDefault="00E03466" w:rsidP="00E03466"/>
        </w:tc>
        <w:tc>
          <w:tcPr>
            <w:tcW w:w="283" w:type="dxa"/>
            <w:tcBorders>
              <w:top w:val="single" w:sz="6" w:space="0" w:color="auto"/>
              <w:left w:val="single" w:sz="6" w:space="0" w:color="auto"/>
              <w:bottom w:val="single" w:sz="6" w:space="0" w:color="auto"/>
              <w:right w:val="single" w:sz="6" w:space="0" w:color="auto"/>
            </w:tcBorders>
          </w:tcPr>
          <w:p w14:paraId="70126505"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0CBA5B85"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6455A39A"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4472442E"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6EAE6E80"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34D223E1"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7CB7407B"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1D31B568"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1709210A"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54453055"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7D5C1374" w14:textId="77777777" w:rsidR="00E03466" w:rsidRPr="00E03466" w:rsidRDefault="00E03466" w:rsidP="00E03466"/>
        </w:tc>
        <w:tc>
          <w:tcPr>
            <w:tcW w:w="462" w:type="dxa"/>
            <w:tcBorders>
              <w:top w:val="single" w:sz="6" w:space="0" w:color="auto"/>
              <w:left w:val="single" w:sz="6" w:space="0" w:color="auto"/>
              <w:bottom w:val="single" w:sz="6" w:space="0" w:color="auto"/>
              <w:right w:val="single" w:sz="6" w:space="0" w:color="auto"/>
            </w:tcBorders>
          </w:tcPr>
          <w:p w14:paraId="50633C88" w14:textId="77777777" w:rsidR="00E03466" w:rsidRPr="00E03466" w:rsidRDefault="00E03466" w:rsidP="00E03466"/>
        </w:tc>
        <w:tc>
          <w:tcPr>
            <w:tcW w:w="334" w:type="dxa"/>
            <w:tcBorders>
              <w:top w:val="single" w:sz="6" w:space="0" w:color="auto"/>
              <w:left w:val="single" w:sz="6" w:space="0" w:color="auto"/>
              <w:bottom w:val="single" w:sz="6" w:space="0" w:color="auto"/>
              <w:right w:val="single" w:sz="6" w:space="0" w:color="auto"/>
            </w:tcBorders>
          </w:tcPr>
          <w:p w14:paraId="0A15FCC2" w14:textId="77777777" w:rsidR="00E03466" w:rsidRPr="00E03466" w:rsidRDefault="00E03466" w:rsidP="00E03466"/>
        </w:tc>
      </w:tr>
      <w:tr w:rsidR="00E03466" w:rsidRPr="00E03466" w14:paraId="0D75106C" w14:textId="77777777">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58F8D7A5" w14:textId="77777777" w:rsidR="00E03466" w:rsidRPr="00E03466" w:rsidRDefault="00E03466" w:rsidP="00E03466">
            <w:r w:rsidRPr="00E03466">
              <w:t xml:space="preserve">Carita </w:t>
            </w:r>
            <w:proofErr w:type="spellStart"/>
            <w:r w:rsidRPr="00E03466">
              <w:t>Boulwén</w:t>
            </w:r>
            <w:proofErr w:type="spellEnd"/>
            <w:r w:rsidRPr="00E03466">
              <w:t xml:space="preserve"> (SD)</w:t>
            </w:r>
          </w:p>
        </w:tc>
        <w:tc>
          <w:tcPr>
            <w:tcW w:w="426" w:type="dxa"/>
            <w:tcBorders>
              <w:top w:val="single" w:sz="6" w:space="0" w:color="auto"/>
              <w:left w:val="single" w:sz="6" w:space="0" w:color="auto"/>
              <w:bottom w:val="single" w:sz="6" w:space="0" w:color="auto"/>
              <w:right w:val="single" w:sz="6" w:space="0" w:color="auto"/>
            </w:tcBorders>
          </w:tcPr>
          <w:p w14:paraId="5D75BB71" w14:textId="77777777" w:rsidR="00E03466" w:rsidRPr="00E03466" w:rsidRDefault="00E03466" w:rsidP="00E03466"/>
        </w:tc>
        <w:tc>
          <w:tcPr>
            <w:tcW w:w="283" w:type="dxa"/>
            <w:tcBorders>
              <w:top w:val="single" w:sz="6" w:space="0" w:color="auto"/>
              <w:left w:val="single" w:sz="6" w:space="0" w:color="auto"/>
              <w:bottom w:val="single" w:sz="6" w:space="0" w:color="auto"/>
              <w:right w:val="single" w:sz="6" w:space="0" w:color="auto"/>
            </w:tcBorders>
          </w:tcPr>
          <w:p w14:paraId="08A4CA7A"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34F8576E"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363ED7C6"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23E8A557"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2F1BCF5A"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58EE73E1"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4EE063D1"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1162240B"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7D0D68AC"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067594E9"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67DE5D06" w14:textId="77777777" w:rsidR="00E03466" w:rsidRPr="00E03466" w:rsidRDefault="00E03466" w:rsidP="00E03466"/>
        </w:tc>
        <w:tc>
          <w:tcPr>
            <w:tcW w:w="462" w:type="dxa"/>
            <w:tcBorders>
              <w:top w:val="single" w:sz="6" w:space="0" w:color="auto"/>
              <w:left w:val="single" w:sz="6" w:space="0" w:color="auto"/>
              <w:bottom w:val="single" w:sz="6" w:space="0" w:color="auto"/>
              <w:right w:val="single" w:sz="6" w:space="0" w:color="auto"/>
            </w:tcBorders>
          </w:tcPr>
          <w:p w14:paraId="58A399BA" w14:textId="77777777" w:rsidR="00E03466" w:rsidRPr="00E03466" w:rsidRDefault="00E03466" w:rsidP="00E03466"/>
        </w:tc>
        <w:tc>
          <w:tcPr>
            <w:tcW w:w="334" w:type="dxa"/>
            <w:tcBorders>
              <w:top w:val="single" w:sz="6" w:space="0" w:color="auto"/>
              <w:left w:val="single" w:sz="6" w:space="0" w:color="auto"/>
              <w:bottom w:val="single" w:sz="6" w:space="0" w:color="auto"/>
              <w:right w:val="single" w:sz="6" w:space="0" w:color="auto"/>
            </w:tcBorders>
          </w:tcPr>
          <w:p w14:paraId="174D59A7" w14:textId="77777777" w:rsidR="00E03466" w:rsidRPr="00E03466" w:rsidRDefault="00E03466" w:rsidP="00E03466"/>
        </w:tc>
      </w:tr>
      <w:tr w:rsidR="00E03466" w:rsidRPr="00E03466" w14:paraId="3EB414C7" w14:textId="77777777">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5F03ADEA" w14:textId="77777777" w:rsidR="00E03466" w:rsidRPr="00E03466" w:rsidRDefault="00E03466" w:rsidP="00E03466">
            <w:r w:rsidRPr="00E03466">
              <w:t>Mattias Karlsson i Norrhult (SD)</w:t>
            </w:r>
          </w:p>
        </w:tc>
        <w:tc>
          <w:tcPr>
            <w:tcW w:w="426" w:type="dxa"/>
            <w:tcBorders>
              <w:top w:val="single" w:sz="6" w:space="0" w:color="auto"/>
              <w:left w:val="single" w:sz="6" w:space="0" w:color="auto"/>
              <w:bottom w:val="single" w:sz="6" w:space="0" w:color="auto"/>
              <w:right w:val="single" w:sz="6" w:space="0" w:color="auto"/>
            </w:tcBorders>
          </w:tcPr>
          <w:p w14:paraId="2B33CA11" w14:textId="77777777" w:rsidR="00E03466" w:rsidRPr="00E03466" w:rsidRDefault="00E03466" w:rsidP="00E03466"/>
        </w:tc>
        <w:tc>
          <w:tcPr>
            <w:tcW w:w="283" w:type="dxa"/>
            <w:tcBorders>
              <w:top w:val="single" w:sz="6" w:space="0" w:color="auto"/>
              <w:left w:val="single" w:sz="6" w:space="0" w:color="auto"/>
              <w:bottom w:val="single" w:sz="6" w:space="0" w:color="auto"/>
              <w:right w:val="single" w:sz="6" w:space="0" w:color="auto"/>
            </w:tcBorders>
          </w:tcPr>
          <w:p w14:paraId="7CDBC2C4"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15CBDC2E"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48CA97AB"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1F29557D"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0FC15223"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0678C543"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623445D3"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0A67891F"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41041918"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55437559"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17F9CA0D" w14:textId="77777777" w:rsidR="00E03466" w:rsidRPr="00E03466" w:rsidRDefault="00E03466" w:rsidP="00E03466"/>
        </w:tc>
        <w:tc>
          <w:tcPr>
            <w:tcW w:w="462" w:type="dxa"/>
            <w:tcBorders>
              <w:top w:val="single" w:sz="6" w:space="0" w:color="auto"/>
              <w:left w:val="single" w:sz="6" w:space="0" w:color="auto"/>
              <w:bottom w:val="single" w:sz="6" w:space="0" w:color="auto"/>
              <w:right w:val="single" w:sz="6" w:space="0" w:color="auto"/>
            </w:tcBorders>
          </w:tcPr>
          <w:p w14:paraId="64C90BB8" w14:textId="77777777" w:rsidR="00E03466" w:rsidRPr="00E03466" w:rsidRDefault="00E03466" w:rsidP="00E03466"/>
        </w:tc>
        <w:tc>
          <w:tcPr>
            <w:tcW w:w="334" w:type="dxa"/>
            <w:tcBorders>
              <w:top w:val="single" w:sz="6" w:space="0" w:color="auto"/>
              <w:left w:val="single" w:sz="6" w:space="0" w:color="auto"/>
              <w:bottom w:val="single" w:sz="6" w:space="0" w:color="auto"/>
              <w:right w:val="single" w:sz="6" w:space="0" w:color="auto"/>
            </w:tcBorders>
          </w:tcPr>
          <w:p w14:paraId="0FD37820" w14:textId="77777777" w:rsidR="00E03466" w:rsidRPr="00E03466" w:rsidRDefault="00E03466" w:rsidP="00E03466"/>
        </w:tc>
      </w:tr>
      <w:tr w:rsidR="00E03466" w:rsidRPr="00E03466" w14:paraId="1C0C88F1" w14:textId="77777777">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1D8DF621" w14:textId="77777777" w:rsidR="00E03466" w:rsidRPr="00E03466" w:rsidRDefault="00E03466" w:rsidP="00E03466">
            <w:r w:rsidRPr="00E03466">
              <w:t xml:space="preserve">Isabell </w:t>
            </w:r>
            <w:proofErr w:type="spellStart"/>
            <w:r w:rsidRPr="00E03466">
              <w:t>Mixter</w:t>
            </w:r>
            <w:proofErr w:type="spellEnd"/>
            <w:r w:rsidRPr="00E03466">
              <w:t xml:space="preserve"> (V)</w:t>
            </w:r>
          </w:p>
        </w:tc>
        <w:tc>
          <w:tcPr>
            <w:tcW w:w="426" w:type="dxa"/>
            <w:tcBorders>
              <w:top w:val="single" w:sz="6" w:space="0" w:color="auto"/>
              <w:left w:val="single" w:sz="6" w:space="0" w:color="auto"/>
              <w:bottom w:val="single" w:sz="6" w:space="0" w:color="auto"/>
              <w:right w:val="single" w:sz="6" w:space="0" w:color="auto"/>
            </w:tcBorders>
          </w:tcPr>
          <w:p w14:paraId="6A280FAD" w14:textId="77777777" w:rsidR="00E03466" w:rsidRPr="00E03466" w:rsidRDefault="00E03466" w:rsidP="00E03466"/>
        </w:tc>
        <w:tc>
          <w:tcPr>
            <w:tcW w:w="283" w:type="dxa"/>
            <w:tcBorders>
              <w:top w:val="single" w:sz="6" w:space="0" w:color="auto"/>
              <w:left w:val="single" w:sz="6" w:space="0" w:color="auto"/>
              <w:bottom w:val="single" w:sz="6" w:space="0" w:color="auto"/>
              <w:right w:val="single" w:sz="6" w:space="0" w:color="auto"/>
            </w:tcBorders>
          </w:tcPr>
          <w:p w14:paraId="1DEE48D3"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596C8C7C"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345655FA"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6F2D24FE"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31F127EC"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0B95681F"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7DC82980"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02ED1534"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5C532F8D"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7E540EE2"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79CC0310" w14:textId="77777777" w:rsidR="00E03466" w:rsidRPr="00E03466" w:rsidRDefault="00E03466" w:rsidP="00E03466"/>
        </w:tc>
        <w:tc>
          <w:tcPr>
            <w:tcW w:w="462" w:type="dxa"/>
            <w:tcBorders>
              <w:top w:val="single" w:sz="6" w:space="0" w:color="auto"/>
              <w:left w:val="single" w:sz="6" w:space="0" w:color="auto"/>
              <w:bottom w:val="single" w:sz="6" w:space="0" w:color="auto"/>
              <w:right w:val="single" w:sz="6" w:space="0" w:color="auto"/>
            </w:tcBorders>
          </w:tcPr>
          <w:p w14:paraId="229E6C88" w14:textId="77777777" w:rsidR="00E03466" w:rsidRPr="00E03466" w:rsidRDefault="00E03466" w:rsidP="00E03466"/>
        </w:tc>
        <w:tc>
          <w:tcPr>
            <w:tcW w:w="334" w:type="dxa"/>
            <w:tcBorders>
              <w:top w:val="single" w:sz="6" w:space="0" w:color="auto"/>
              <w:left w:val="single" w:sz="6" w:space="0" w:color="auto"/>
              <w:bottom w:val="single" w:sz="6" w:space="0" w:color="auto"/>
              <w:right w:val="single" w:sz="6" w:space="0" w:color="auto"/>
            </w:tcBorders>
          </w:tcPr>
          <w:p w14:paraId="32B670A7" w14:textId="77777777" w:rsidR="00E03466" w:rsidRPr="00E03466" w:rsidRDefault="00E03466" w:rsidP="00E03466"/>
        </w:tc>
      </w:tr>
      <w:tr w:rsidR="00E03466" w:rsidRPr="00E03466" w14:paraId="1F932848" w14:textId="77777777">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27EE49F6" w14:textId="77777777" w:rsidR="00E03466" w:rsidRPr="00E03466" w:rsidRDefault="00E03466" w:rsidP="00E03466">
            <w:r w:rsidRPr="00E03466">
              <w:t>Rickard Nordin (C)</w:t>
            </w:r>
          </w:p>
        </w:tc>
        <w:tc>
          <w:tcPr>
            <w:tcW w:w="426" w:type="dxa"/>
            <w:tcBorders>
              <w:top w:val="single" w:sz="6" w:space="0" w:color="auto"/>
              <w:left w:val="single" w:sz="6" w:space="0" w:color="auto"/>
              <w:bottom w:val="single" w:sz="6" w:space="0" w:color="auto"/>
              <w:right w:val="single" w:sz="6" w:space="0" w:color="auto"/>
            </w:tcBorders>
          </w:tcPr>
          <w:p w14:paraId="7B9835FC" w14:textId="77777777" w:rsidR="00E03466" w:rsidRPr="00E03466" w:rsidRDefault="00E03466" w:rsidP="00E03466"/>
        </w:tc>
        <w:tc>
          <w:tcPr>
            <w:tcW w:w="283" w:type="dxa"/>
            <w:tcBorders>
              <w:top w:val="single" w:sz="6" w:space="0" w:color="auto"/>
              <w:left w:val="single" w:sz="6" w:space="0" w:color="auto"/>
              <w:bottom w:val="single" w:sz="6" w:space="0" w:color="auto"/>
              <w:right w:val="single" w:sz="6" w:space="0" w:color="auto"/>
            </w:tcBorders>
          </w:tcPr>
          <w:p w14:paraId="195BF9AA"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78859EA2"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3923AFAD"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29175F62"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00B2FCC9"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6D9857C0"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086B4B74"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173A52F9"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338DC5EB"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60EE8955"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3A176E3A" w14:textId="77777777" w:rsidR="00E03466" w:rsidRPr="00E03466" w:rsidRDefault="00E03466" w:rsidP="00E03466"/>
        </w:tc>
        <w:tc>
          <w:tcPr>
            <w:tcW w:w="462" w:type="dxa"/>
            <w:tcBorders>
              <w:top w:val="single" w:sz="6" w:space="0" w:color="auto"/>
              <w:left w:val="single" w:sz="6" w:space="0" w:color="auto"/>
              <w:bottom w:val="single" w:sz="6" w:space="0" w:color="auto"/>
              <w:right w:val="single" w:sz="6" w:space="0" w:color="auto"/>
            </w:tcBorders>
          </w:tcPr>
          <w:p w14:paraId="2FEC7393" w14:textId="77777777" w:rsidR="00E03466" w:rsidRPr="00E03466" w:rsidRDefault="00E03466" w:rsidP="00E03466"/>
        </w:tc>
        <w:tc>
          <w:tcPr>
            <w:tcW w:w="334" w:type="dxa"/>
            <w:tcBorders>
              <w:top w:val="single" w:sz="6" w:space="0" w:color="auto"/>
              <w:left w:val="single" w:sz="6" w:space="0" w:color="auto"/>
              <w:bottom w:val="single" w:sz="6" w:space="0" w:color="auto"/>
              <w:right w:val="single" w:sz="6" w:space="0" w:color="auto"/>
            </w:tcBorders>
          </w:tcPr>
          <w:p w14:paraId="1D1A9357" w14:textId="77777777" w:rsidR="00E03466" w:rsidRPr="00E03466" w:rsidRDefault="00E03466" w:rsidP="00E03466"/>
        </w:tc>
      </w:tr>
      <w:tr w:rsidR="00E03466" w:rsidRPr="00E03466" w14:paraId="54E85D4C" w14:textId="77777777">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6B7D040E" w14:textId="77777777" w:rsidR="00E03466" w:rsidRPr="00E03466" w:rsidRDefault="00E03466" w:rsidP="00E03466">
            <w:r w:rsidRPr="00E03466">
              <w:t>Camilla Rinaldo Miller (KD)</w:t>
            </w:r>
          </w:p>
        </w:tc>
        <w:tc>
          <w:tcPr>
            <w:tcW w:w="426" w:type="dxa"/>
            <w:tcBorders>
              <w:top w:val="single" w:sz="6" w:space="0" w:color="auto"/>
              <w:left w:val="single" w:sz="6" w:space="0" w:color="auto"/>
              <w:bottom w:val="single" w:sz="6" w:space="0" w:color="auto"/>
              <w:right w:val="single" w:sz="6" w:space="0" w:color="auto"/>
            </w:tcBorders>
          </w:tcPr>
          <w:p w14:paraId="36118C3D" w14:textId="77777777" w:rsidR="00E03466" w:rsidRPr="00E03466" w:rsidRDefault="00E03466" w:rsidP="00E03466"/>
        </w:tc>
        <w:tc>
          <w:tcPr>
            <w:tcW w:w="283" w:type="dxa"/>
            <w:tcBorders>
              <w:top w:val="single" w:sz="6" w:space="0" w:color="auto"/>
              <w:left w:val="single" w:sz="6" w:space="0" w:color="auto"/>
              <w:bottom w:val="single" w:sz="6" w:space="0" w:color="auto"/>
              <w:right w:val="single" w:sz="6" w:space="0" w:color="auto"/>
            </w:tcBorders>
          </w:tcPr>
          <w:p w14:paraId="5A3DE370"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134B3361"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46FED519"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3941F726"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32B34931"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230BB538"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1333E5B6"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49002BB7"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2699F8F4"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7BF06A93"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5135839C" w14:textId="77777777" w:rsidR="00E03466" w:rsidRPr="00E03466" w:rsidRDefault="00E03466" w:rsidP="00E03466"/>
        </w:tc>
        <w:tc>
          <w:tcPr>
            <w:tcW w:w="462" w:type="dxa"/>
            <w:tcBorders>
              <w:top w:val="single" w:sz="6" w:space="0" w:color="auto"/>
              <w:left w:val="single" w:sz="6" w:space="0" w:color="auto"/>
              <w:bottom w:val="single" w:sz="6" w:space="0" w:color="auto"/>
              <w:right w:val="single" w:sz="6" w:space="0" w:color="auto"/>
            </w:tcBorders>
          </w:tcPr>
          <w:p w14:paraId="0D06DB68" w14:textId="77777777" w:rsidR="00E03466" w:rsidRPr="00E03466" w:rsidRDefault="00E03466" w:rsidP="00E03466"/>
        </w:tc>
        <w:tc>
          <w:tcPr>
            <w:tcW w:w="334" w:type="dxa"/>
            <w:tcBorders>
              <w:top w:val="single" w:sz="6" w:space="0" w:color="auto"/>
              <w:left w:val="single" w:sz="6" w:space="0" w:color="auto"/>
              <w:bottom w:val="single" w:sz="6" w:space="0" w:color="auto"/>
              <w:right w:val="single" w:sz="6" w:space="0" w:color="auto"/>
            </w:tcBorders>
          </w:tcPr>
          <w:p w14:paraId="5B1BCF30" w14:textId="77777777" w:rsidR="00E03466" w:rsidRPr="00E03466" w:rsidRDefault="00E03466" w:rsidP="00E03466"/>
        </w:tc>
      </w:tr>
      <w:tr w:rsidR="00E03466" w:rsidRPr="00E03466" w14:paraId="2BF7C3E5" w14:textId="77777777">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715005EC" w14:textId="77777777" w:rsidR="00E03466" w:rsidRPr="00E03466" w:rsidRDefault="00E03466" w:rsidP="00E03466">
            <w:r w:rsidRPr="00E03466">
              <w:t>Magnus Jacobsson (KD)</w:t>
            </w:r>
          </w:p>
        </w:tc>
        <w:tc>
          <w:tcPr>
            <w:tcW w:w="426" w:type="dxa"/>
            <w:tcBorders>
              <w:top w:val="single" w:sz="6" w:space="0" w:color="auto"/>
              <w:left w:val="single" w:sz="6" w:space="0" w:color="auto"/>
              <w:bottom w:val="single" w:sz="6" w:space="0" w:color="auto"/>
              <w:right w:val="single" w:sz="6" w:space="0" w:color="auto"/>
            </w:tcBorders>
          </w:tcPr>
          <w:p w14:paraId="26001C5B" w14:textId="77777777" w:rsidR="00E03466" w:rsidRPr="00E03466" w:rsidRDefault="00E03466" w:rsidP="00E03466"/>
        </w:tc>
        <w:tc>
          <w:tcPr>
            <w:tcW w:w="283" w:type="dxa"/>
            <w:tcBorders>
              <w:top w:val="single" w:sz="6" w:space="0" w:color="auto"/>
              <w:left w:val="single" w:sz="6" w:space="0" w:color="auto"/>
              <w:bottom w:val="single" w:sz="6" w:space="0" w:color="auto"/>
              <w:right w:val="single" w:sz="6" w:space="0" w:color="auto"/>
            </w:tcBorders>
          </w:tcPr>
          <w:p w14:paraId="6D4C9F01"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2F7CE24D"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65025E0A"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26DE9D12"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453C838C"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3D8F5AB1"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3F97010E"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1F105E3D"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51FC1011"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4E014812"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2236C9F6" w14:textId="77777777" w:rsidR="00E03466" w:rsidRPr="00E03466" w:rsidRDefault="00E03466" w:rsidP="00E03466"/>
        </w:tc>
        <w:tc>
          <w:tcPr>
            <w:tcW w:w="462" w:type="dxa"/>
            <w:tcBorders>
              <w:top w:val="single" w:sz="6" w:space="0" w:color="auto"/>
              <w:left w:val="single" w:sz="6" w:space="0" w:color="auto"/>
              <w:bottom w:val="single" w:sz="6" w:space="0" w:color="auto"/>
              <w:right w:val="single" w:sz="6" w:space="0" w:color="auto"/>
            </w:tcBorders>
          </w:tcPr>
          <w:p w14:paraId="2AEE99AA" w14:textId="77777777" w:rsidR="00E03466" w:rsidRPr="00E03466" w:rsidRDefault="00E03466" w:rsidP="00E03466"/>
        </w:tc>
        <w:tc>
          <w:tcPr>
            <w:tcW w:w="334" w:type="dxa"/>
            <w:tcBorders>
              <w:top w:val="single" w:sz="6" w:space="0" w:color="auto"/>
              <w:left w:val="single" w:sz="6" w:space="0" w:color="auto"/>
              <w:bottom w:val="single" w:sz="6" w:space="0" w:color="auto"/>
              <w:right w:val="single" w:sz="6" w:space="0" w:color="auto"/>
            </w:tcBorders>
          </w:tcPr>
          <w:p w14:paraId="1E89EA8C" w14:textId="77777777" w:rsidR="00E03466" w:rsidRPr="00E03466" w:rsidRDefault="00E03466" w:rsidP="00E03466"/>
        </w:tc>
      </w:tr>
      <w:tr w:rsidR="00E03466" w:rsidRPr="00E03466" w14:paraId="51D562C3" w14:textId="77777777">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5B22E329" w14:textId="77777777" w:rsidR="00E03466" w:rsidRPr="00E03466" w:rsidRDefault="00E03466" w:rsidP="00E03466">
            <w:r w:rsidRPr="00E03466">
              <w:lastRenderedPageBreak/>
              <w:t>Camilla Hansén (MP)</w:t>
            </w:r>
          </w:p>
        </w:tc>
        <w:tc>
          <w:tcPr>
            <w:tcW w:w="426" w:type="dxa"/>
            <w:tcBorders>
              <w:top w:val="single" w:sz="6" w:space="0" w:color="auto"/>
              <w:left w:val="single" w:sz="6" w:space="0" w:color="auto"/>
              <w:bottom w:val="single" w:sz="6" w:space="0" w:color="auto"/>
              <w:right w:val="single" w:sz="6" w:space="0" w:color="auto"/>
            </w:tcBorders>
          </w:tcPr>
          <w:p w14:paraId="647173DC" w14:textId="77777777" w:rsidR="00E03466" w:rsidRPr="00E03466" w:rsidRDefault="00E03466" w:rsidP="00E03466"/>
        </w:tc>
        <w:tc>
          <w:tcPr>
            <w:tcW w:w="283" w:type="dxa"/>
            <w:tcBorders>
              <w:top w:val="single" w:sz="6" w:space="0" w:color="auto"/>
              <w:left w:val="single" w:sz="6" w:space="0" w:color="auto"/>
              <w:bottom w:val="single" w:sz="6" w:space="0" w:color="auto"/>
              <w:right w:val="single" w:sz="6" w:space="0" w:color="auto"/>
            </w:tcBorders>
          </w:tcPr>
          <w:p w14:paraId="6F76A233"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35397238"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77DF9333"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571F08F5"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5CA77B8A"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203B437D"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1C98CA89"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2C9E9F1F"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5C4B2853"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4A56DD9B"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01805AE7" w14:textId="77777777" w:rsidR="00E03466" w:rsidRPr="00E03466" w:rsidRDefault="00E03466" w:rsidP="00E03466"/>
        </w:tc>
        <w:tc>
          <w:tcPr>
            <w:tcW w:w="462" w:type="dxa"/>
            <w:tcBorders>
              <w:top w:val="single" w:sz="6" w:space="0" w:color="auto"/>
              <w:left w:val="single" w:sz="6" w:space="0" w:color="auto"/>
              <w:bottom w:val="single" w:sz="6" w:space="0" w:color="auto"/>
              <w:right w:val="single" w:sz="6" w:space="0" w:color="auto"/>
            </w:tcBorders>
          </w:tcPr>
          <w:p w14:paraId="342C105B" w14:textId="77777777" w:rsidR="00E03466" w:rsidRPr="00E03466" w:rsidRDefault="00E03466" w:rsidP="00E03466"/>
        </w:tc>
        <w:tc>
          <w:tcPr>
            <w:tcW w:w="334" w:type="dxa"/>
            <w:tcBorders>
              <w:top w:val="single" w:sz="6" w:space="0" w:color="auto"/>
              <w:left w:val="single" w:sz="6" w:space="0" w:color="auto"/>
              <w:bottom w:val="single" w:sz="6" w:space="0" w:color="auto"/>
              <w:right w:val="single" w:sz="6" w:space="0" w:color="auto"/>
            </w:tcBorders>
          </w:tcPr>
          <w:p w14:paraId="197C54FE" w14:textId="77777777" w:rsidR="00E03466" w:rsidRPr="00E03466" w:rsidRDefault="00E03466" w:rsidP="00E03466"/>
        </w:tc>
      </w:tr>
      <w:tr w:rsidR="00E03466" w:rsidRPr="00E03466" w14:paraId="62FD4100" w14:textId="77777777">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023AA3CE" w14:textId="77777777" w:rsidR="00E03466" w:rsidRPr="00E03466" w:rsidRDefault="00E03466" w:rsidP="00E03466">
            <w:r w:rsidRPr="00E03466">
              <w:t xml:space="preserve">Joar Forssell (L) </w:t>
            </w:r>
          </w:p>
        </w:tc>
        <w:tc>
          <w:tcPr>
            <w:tcW w:w="426" w:type="dxa"/>
            <w:tcBorders>
              <w:top w:val="single" w:sz="6" w:space="0" w:color="auto"/>
              <w:left w:val="single" w:sz="6" w:space="0" w:color="auto"/>
              <w:bottom w:val="single" w:sz="6" w:space="0" w:color="auto"/>
              <w:right w:val="single" w:sz="6" w:space="0" w:color="auto"/>
            </w:tcBorders>
          </w:tcPr>
          <w:p w14:paraId="1EAAC03F" w14:textId="77777777" w:rsidR="00E03466" w:rsidRPr="00E03466" w:rsidRDefault="00E03466" w:rsidP="00E03466"/>
        </w:tc>
        <w:tc>
          <w:tcPr>
            <w:tcW w:w="283" w:type="dxa"/>
            <w:tcBorders>
              <w:top w:val="single" w:sz="6" w:space="0" w:color="auto"/>
              <w:left w:val="single" w:sz="6" w:space="0" w:color="auto"/>
              <w:bottom w:val="single" w:sz="6" w:space="0" w:color="auto"/>
              <w:right w:val="single" w:sz="6" w:space="0" w:color="auto"/>
            </w:tcBorders>
          </w:tcPr>
          <w:p w14:paraId="179E0363"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23F4B6EC"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7E1A39EC"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4F2D09CB"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0DDDA2B7"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0AB80486"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50924B71"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176501D3"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1903B1FA"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3DCF91BF"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5F1722A1" w14:textId="77777777" w:rsidR="00E03466" w:rsidRPr="00E03466" w:rsidRDefault="00E03466" w:rsidP="00E03466"/>
        </w:tc>
        <w:tc>
          <w:tcPr>
            <w:tcW w:w="462" w:type="dxa"/>
            <w:tcBorders>
              <w:top w:val="single" w:sz="6" w:space="0" w:color="auto"/>
              <w:left w:val="single" w:sz="6" w:space="0" w:color="auto"/>
              <w:bottom w:val="single" w:sz="6" w:space="0" w:color="auto"/>
              <w:right w:val="single" w:sz="6" w:space="0" w:color="auto"/>
            </w:tcBorders>
          </w:tcPr>
          <w:p w14:paraId="159856F4" w14:textId="77777777" w:rsidR="00E03466" w:rsidRPr="00E03466" w:rsidRDefault="00E03466" w:rsidP="00E03466"/>
        </w:tc>
        <w:tc>
          <w:tcPr>
            <w:tcW w:w="334" w:type="dxa"/>
            <w:tcBorders>
              <w:top w:val="single" w:sz="6" w:space="0" w:color="auto"/>
              <w:left w:val="single" w:sz="6" w:space="0" w:color="auto"/>
              <w:bottom w:val="single" w:sz="6" w:space="0" w:color="auto"/>
              <w:right w:val="single" w:sz="6" w:space="0" w:color="auto"/>
            </w:tcBorders>
          </w:tcPr>
          <w:p w14:paraId="104C87AA" w14:textId="77777777" w:rsidR="00E03466" w:rsidRPr="00E03466" w:rsidRDefault="00E03466" w:rsidP="00E03466"/>
        </w:tc>
      </w:tr>
      <w:tr w:rsidR="00E03466" w:rsidRPr="00E03466" w14:paraId="519FE2D0" w14:textId="77777777">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28B37857" w14:textId="77777777" w:rsidR="00E03466" w:rsidRPr="00E03466" w:rsidRDefault="00E03466" w:rsidP="00E03466">
            <w:r w:rsidRPr="00E03466">
              <w:t>Helene Odenjung (L)</w:t>
            </w:r>
          </w:p>
        </w:tc>
        <w:tc>
          <w:tcPr>
            <w:tcW w:w="426" w:type="dxa"/>
            <w:tcBorders>
              <w:top w:val="single" w:sz="6" w:space="0" w:color="auto"/>
              <w:left w:val="single" w:sz="6" w:space="0" w:color="auto"/>
              <w:bottom w:val="single" w:sz="6" w:space="0" w:color="auto"/>
              <w:right w:val="single" w:sz="6" w:space="0" w:color="auto"/>
            </w:tcBorders>
          </w:tcPr>
          <w:p w14:paraId="081C6532" w14:textId="77777777" w:rsidR="00E03466" w:rsidRPr="00E03466" w:rsidRDefault="00E03466" w:rsidP="00E03466"/>
        </w:tc>
        <w:tc>
          <w:tcPr>
            <w:tcW w:w="283" w:type="dxa"/>
            <w:tcBorders>
              <w:top w:val="single" w:sz="6" w:space="0" w:color="auto"/>
              <w:left w:val="single" w:sz="6" w:space="0" w:color="auto"/>
              <w:bottom w:val="single" w:sz="6" w:space="0" w:color="auto"/>
              <w:right w:val="single" w:sz="6" w:space="0" w:color="auto"/>
            </w:tcBorders>
          </w:tcPr>
          <w:p w14:paraId="4462DC7F"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1FB1C9DB"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0299A89C"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5BE6182D"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253A5656"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4A0EDF82"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37A155E5"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4368F999"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2D3C4065"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7B7F260C"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57E3A5E0" w14:textId="77777777" w:rsidR="00E03466" w:rsidRPr="00E03466" w:rsidRDefault="00E03466" w:rsidP="00E03466"/>
        </w:tc>
        <w:tc>
          <w:tcPr>
            <w:tcW w:w="462" w:type="dxa"/>
            <w:tcBorders>
              <w:top w:val="single" w:sz="6" w:space="0" w:color="auto"/>
              <w:left w:val="single" w:sz="6" w:space="0" w:color="auto"/>
              <w:bottom w:val="single" w:sz="6" w:space="0" w:color="auto"/>
              <w:right w:val="single" w:sz="6" w:space="0" w:color="auto"/>
            </w:tcBorders>
          </w:tcPr>
          <w:p w14:paraId="535F649B" w14:textId="77777777" w:rsidR="00E03466" w:rsidRPr="00E03466" w:rsidRDefault="00E03466" w:rsidP="00E03466"/>
        </w:tc>
        <w:tc>
          <w:tcPr>
            <w:tcW w:w="334" w:type="dxa"/>
            <w:tcBorders>
              <w:top w:val="single" w:sz="6" w:space="0" w:color="auto"/>
              <w:left w:val="single" w:sz="6" w:space="0" w:color="auto"/>
              <w:bottom w:val="single" w:sz="6" w:space="0" w:color="auto"/>
              <w:right w:val="single" w:sz="6" w:space="0" w:color="auto"/>
            </w:tcBorders>
          </w:tcPr>
          <w:p w14:paraId="0DA36D2C" w14:textId="77777777" w:rsidR="00E03466" w:rsidRPr="00E03466" w:rsidRDefault="00E03466" w:rsidP="00E03466"/>
        </w:tc>
      </w:tr>
      <w:tr w:rsidR="00E03466" w:rsidRPr="00E03466" w14:paraId="742A739E" w14:textId="77777777">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7DCD1761" w14:textId="77777777" w:rsidR="00E03466" w:rsidRPr="00E03466" w:rsidRDefault="00E03466" w:rsidP="00E03466">
            <w:r w:rsidRPr="00E03466">
              <w:t>Hanna Gunnarsson (V)</w:t>
            </w:r>
          </w:p>
        </w:tc>
        <w:tc>
          <w:tcPr>
            <w:tcW w:w="426" w:type="dxa"/>
            <w:tcBorders>
              <w:top w:val="single" w:sz="6" w:space="0" w:color="auto"/>
              <w:left w:val="single" w:sz="6" w:space="0" w:color="auto"/>
              <w:bottom w:val="single" w:sz="6" w:space="0" w:color="auto"/>
              <w:right w:val="single" w:sz="6" w:space="0" w:color="auto"/>
            </w:tcBorders>
            <w:hideMark/>
          </w:tcPr>
          <w:p w14:paraId="4006F1EE" w14:textId="77777777" w:rsidR="00E03466" w:rsidRPr="00E03466" w:rsidRDefault="00E03466" w:rsidP="00E03466">
            <w:r w:rsidRPr="00E03466">
              <w:t>X</w:t>
            </w:r>
          </w:p>
        </w:tc>
        <w:tc>
          <w:tcPr>
            <w:tcW w:w="283" w:type="dxa"/>
            <w:tcBorders>
              <w:top w:val="single" w:sz="6" w:space="0" w:color="auto"/>
              <w:left w:val="single" w:sz="6" w:space="0" w:color="auto"/>
              <w:bottom w:val="single" w:sz="6" w:space="0" w:color="auto"/>
              <w:right w:val="single" w:sz="6" w:space="0" w:color="auto"/>
            </w:tcBorders>
          </w:tcPr>
          <w:p w14:paraId="657BFD84"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60B9AAC9"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4DD9C832"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36E20493"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17D65026"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13CD85FE"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4E9A1FFD"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09CA0807"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26A2A33A"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485CA1C4"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24B6B0CD" w14:textId="77777777" w:rsidR="00E03466" w:rsidRPr="00E03466" w:rsidRDefault="00E03466" w:rsidP="00E03466"/>
        </w:tc>
        <w:tc>
          <w:tcPr>
            <w:tcW w:w="462" w:type="dxa"/>
            <w:tcBorders>
              <w:top w:val="single" w:sz="6" w:space="0" w:color="auto"/>
              <w:left w:val="single" w:sz="6" w:space="0" w:color="auto"/>
              <w:bottom w:val="single" w:sz="6" w:space="0" w:color="auto"/>
              <w:right w:val="single" w:sz="6" w:space="0" w:color="auto"/>
            </w:tcBorders>
          </w:tcPr>
          <w:p w14:paraId="0FA95EB9" w14:textId="77777777" w:rsidR="00E03466" w:rsidRPr="00E03466" w:rsidRDefault="00E03466" w:rsidP="00E03466"/>
        </w:tc>
        <w:tc>
          <w:tcPr>
            <w:tcW w:w="334" w:type="dxa"/>
            <w:tcBorders>
              <w:top w:val="single" w:sz="6" w:space="0" w:color="auto"/>
              <w:left w:val="single" w:sz="6" w:space="0" w:color="auto"/>
              <w:bottom w:val="single" w:sz="6" w:space="0" w:color="auto"/>
              <w:right w:val="single" w:sz="6" w:space="0" w:color="auto"/>
            </w:tcBorders>
          </w:tcPr>
          <w:p w14:paraId="6FA3A629" w14:textId="77777777" w:rsidR="00E03466" w:rsidRPr="00E03466" w:rsidRDefault="00E03466" w:rsidP="00E03466"/>
        </w:tc>
      </w:tr>
      <w:tr w:rsidR="00E03466" w:rsidRPr="00E03466" w14:paraId="614157CD" w14:textId="77777777">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hideMark/>
          </w:tcPr>
          <w:p w14:paraId="1BA27700" w14:textId="77777777" w:rsidR="00E03466" w:rsidRPr="00E03466" w:rsidRDefault="00E03466" w:rsidP="00E03466">
            <w:r w:rsidRPr="00E03466">
              <w:t xml:space="preserve">Rebecka Le </w:t>
            </w:r>
            <w:proofErr w:type="spellStart"/>
            <w:r w:rsidRPr="00E03466">
              <w:t>Moine</w:t>
            </w:r>
            <w:proofErr w:type="spellEnd"/>
            <w:r w:rsidRPr="00E03466">
              <w:t xml:space="preserve"> (MP)</w:t>
            </w:r>
          </w:p>
        </w:tc>
        <w:tc>
          <w:tcPr>
            <w:tcW w:w="426" w:type="dxa"/>
            <w:tcBorders>
              <w:top w:val="single" w:sz="6" w:space="0" w:color="auto"/>
              <w:left w:val="single" w:sz="6" w:space="0" w:color="auto"/>
              <w:bottom w:val="single" w:sz="6" w:space="0" w:color="auto"/>
              <w:right w:val="single" w:sz="6" w:space="0" w:color="auto"/>
            </w:tcBorders>
          </w:tcPr>
          <w:p w14:paraId="42BC058E" w14:textId="77777777" w:rsidR="00E03466" w:rsidRPr="00E03466" w:rsidRDefault="00E03466" w:rsidP="00E03466"/>
        </w:tc>
        <w:tc>
          <w:tcPr>
            <w:tcW w:w="283" w:type="dxa"/>
            <w:tcBorders>
              <w:top w:val="single" w:sz="6" w:space="0" w:color="auto"/>
              <w:left w:val="single" w:sz="6" w:space="0" w:color="auto"/>
              <w:bottom w:val="single" w:sz="6" w:space="0" w:color="auto"/>
              <w:right w:val="single" w:sz="6" w:space="0" w:color="auto"/>
            </w:tcBorders>
          </w:tcPr>
          <w:p w14:paraId="422DE829"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763042FC"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3486B270"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2E7833F4"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546DD322"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1449A1BC"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67CE6FBA"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75A128E1"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42AA38AC" w14:textId="77777777" w:rsidR="00E03466" w:rsidRPr="00E03466" w:rsidRDefault="00E03466" w:rsidP="00E03466"/>
        </w:tc>
        <w:tc>
          <w:tcPr>
            <w:tcW w:w="425" w:type="dxa"/>
            <w:tcBorders>
              <w:top w:val="single" w:sz="6" w:space="0" w:color="auto"/>
              <w:left w:val="single" w:sz="6" w:space="0" w:color="auto"/>
              <w:bottom w:val="single" w:sz="6" w:space="0" w:color="auto"/>
              <w:right w:val="single" w:sz="6" w:space="0" w:color="auto"/>
            </w:tcBorders>
          </w:tcPr>
          <w:p w14:paraId="174CFEEB" w14:textId="77777777" w:rsidR="00E03466" w:rsidRPr="00E03466" w:rsidRDefault="00E03466" w:rsidP="00E03466"/>
        </w:tc>
        <w:tc>
          <w:tcPr>
            <w:tcW w:w="284" w:type="dxa"/>
            <w:tcBorders>
              <w:top w:val="single" w:sz="6" w:space="0" w:color="auto"/>
              <w:left w:val="single" w:sz="6" w:space="0" w:color="auto"/>
              <w:bottom w:val="single" w:sz="6" w:space="0" w:color="auto"/>
              <w:right w:val="single" w:sz="6" w:space="0" w:color="auto"/>
            </w:tcBorders>
          </w:tcPr>
          <w:p w14:paraId="7FDC4E71" w14:textId="77777777" w:rsidR="00E03466" w:rsidRPr="00E03466" w:rsidRDefault="00E03466" w:rsidP="00E03466"/>
        </w:tc>
        <w:tc>
          <w:tcPr>
            <w:tcW w:w="462" w:type="dxa"/>
            <w:tcBorders>
              <w:top w:val="single" w:sz="6" w:space="0" w:color="auto"/>
              <w:left w:val="single" w:sz="6" w:space="0" w:color="auto"/>
              <w:bottom w:val="single" w:sz="6" w:space="0" w:color="auto"/>
              <w:right w:val="single" w:sz="6" w:space="0" w:color="auto"/>
            </w:tcBorders>
          </w:tcPr>
          <w:p w14:paraId="41BA336C" w14:textId="77777777" w:rsidR="00E03466" w:rsidRPr="00E03466" w:rsidRDefault="00E03466" w:rsidP="00E03466"/>
        </w:tc>
        <w:tc>
          <w:tcPr>
            <w:tcW w:w="334" w:type="dxa"/>
            <w:tcBorders>
              <w:top w:val="single" w:sz="6" w:space="0" w:color="auto"/>
              <w:left w:val="single" w:sz="6" w:space="0" w:color="auto"/>
              <w:bottom w:val="single" w:sz="6" w:space="0" w:color="auto"/>
              <w:right w:val="single" w:sz="6" w:space="0" w:color="auto"/>
            </w:tcBorders>
          </w:tcPr>
          <w:p w14:paraId="1F537F24" w14:textId="77777777" w:rsidR="00E03466" w:rsidRPr="00E03466" w:rsidRDefault="00E03466" w:rsidP="00E03466"/>
        </w:tc>
      </w:tr>
      <w:tr w:rsidR="00E03466" w:rsidRPr="00E03466" w14:paraId="112939D1" w14:textId="77777777">
        <w:trPr>
          <w:gridAfter w:val="1"/>
          <w:wAfter w:w="21" w:type="dxa"/>
          <w:trHeight w:val="228"/>
        </w:trPr>
        <w:tc>
          <w:tcPr>
            <w:tcW w:w="9374" w:type="dxa"/>
            <w:gridSpan w:val="15"/>
            <w:tcBorders>
              <w:top w:val="single" w:sz="6" w:space="0" w:color="auto"/>
              <w:left w:val="single" w:sz="6" w:space="0" w:color="auto"/>
              <w:bottom w:val="single" w:sz="6" w:space="0" w:color="auto"/>
              <w:right w:val="single" w:sz="6" w:space="0" w:color="auto"/>
            </w:tcBorders>
            <w:hideMark/>
          </w:tcPr>
          <w:p w14:paraId="22D23781" w14:textId="77777777" w:rsidR="00E03466" w:rsidRPr="00E03466" w:rsidRDefault="00E03466" w:rsidP="00E03466">
            <w:r w:rsidRPr="00E03466">
              <w:rPr>
                <w:b/>
              </w:rPr>
              <w:t>Anmärkning:</w:t>
            </w:r>
            <w:r w:rsidRPr="00E03466">
              <w:t xml:space="preserve"> </w:t>
            </w:r>
          </w:p>
          <w:p w14:paraId="75A81625" w14:textId="77777777" w:rsidR="00E03466" w:rsidRPr="00E03466" w:rsidRDefault="00E03466" w:rsidP="00E03466">
            <w:r w:rsidRPr="00E03466">
              <w:t>N = närvarande</w:t>
            </w:r>
            <w:r w:rsidRPr="00E03466">
              <w:tab/>
            </w:r>
            <w:r w:rsidRPr="00E03466">
              <w:tab/>
            </w:r>
            <w:r w:rsidRPr="00E03466">
              <w:tab/>
              <w:t>X = ledamöter som deltagit i handläggningen</w:t>
            </w:r>
          </w:p>
          <w:p w14:paraId="4C6671D1" w14:textId="77777777" w:rsidR="00E03466" w:rsidRPr="00E03466" w:rsidRDefault="00E03466" w:rsidP="00E03466">
            <w:r w:rsidRPr="00E03466">
              <w:t>R = omröstning med rösträkning</w:t>
            </w:r>
            <w:r w:rsidRPr="00E03466">
              <w:tab/>
              <w:t>O = ledamöter som varit närvarande men inte deltagit</w:t>
            </w:r>
          </w:p>
        </w:tc>
      </w:tr>
    </w:tbl>
    <w:p w14:paraId="759BC710" w14:textId="77777777" w:rsidR="00E03466" w:rsidRPr="00E03466" w:rsidRDefault="00E03466" w:rsidP="00E03466">
      <w:pPr>
        <w:rPr>
          <w:b/>
          <w:i/>
        </w:rPr>
      </w:pPr>
    </w:p>
    <w:p w14:paraId="27CD4EBF" w14:textId="77777777" w:rsidR="0014464F" w:rsidRDefault="0014464F" w:rsidP="00650928"/>
    <w:sectPr w:rsidR="0014464F" w:rsidSect="00E529E6">
      <w:headerReference w:type="even" r:id="rId7"/>
      <w:headerReference w:type="default" r:id="rId8"/>
      <w:headerReference w:type="first" r:id="rId9"/>
      <w:pgSz w:w="11906" w:h="16838" w:code="9"/>
      <w:pgMar w:top="170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B6183" w14:textId="77777777" w:rsidR="00A64FFF" w:rsidRDefault="00A64FFF" w:rsidP="00A64FFF">
      <w:r>
        <w:separator/>
      </w:r>
    </w:p>
  </w:endnote>
  <w:endnote w:type="continuationSeparator" w:id="0">
    <w:p w14:paraId="3EEAA769" w14:textId="77777777" w:rsidR="00A64FFF" w:rsidRDefault="00A64FFF" w:rsidP="00A64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DE11F" w14:textId="77777777" w:rsidR="00A64FFF" w:rsidRDefault="00A64FFF" w:rsidP="00A64FFF">
      <w:r>
        <w:separator/>
      </w:r>
    </w:p>
  </w:footnote>
  <w:footnote w:type="continuationSeparator" w:id="0">
    <w:p w14:paraId="64D69C91" w14:textId="77777777" w:rsidR="00A64FFF" w:rsidRDefault="00A64FFF" w:rsidP="00A64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48049" w14:textId="73089680" w:rsidR="00A64FFF" w:rsidRDefault="00A64FF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921E2" w14:textId="5BFC2447" w:rsidR="00A64FFF" w:rsidRDefault="00A64FF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2B42" w14:textId="5B36AF9E" w:rsidR="00A64FFF" w:rsidRDefault="00A64F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2B202D4"/>
    <w:multiLevelType w:val="hybridMultilevel"/>
    <w:tmpl w:val="A628CF68"/>
    <w:lvl w:ilvl="0" w:tplc="E034DE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4290E85"/>
    <w:multiLevelType w:val="hybridMultilevel"/>
    <w:tmpl w:val="B42CA038"/>
    <w:lvl w:ilvl="0" w:tplc="6B2623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4465219">
    <w:abstractNumId w:val="0"/>
  </w:num>
  <w:num w:numId="2" w16cid:durableId="1875146967">
    <w:abstractNumId w:val="1"/>
  </w:num>
  <w:num w:numId="3" w16cid:durableId="1934164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15"/>
    <w:rsid w:val="000176B1"/>
    <w:rsid w:val="00022349"/>
    <w:rsid w:val="00056BDD"/>
    <w:rsid w:val="000851E9"/>
    <w:rsid w:val="000A25F7"/>
    <w:rsid w:val="000B258B"/>
    <w:rsid w:val="000B5580"/>
    <w:rsid w:val="000B645D"/>
    <w:rsid w:val="000D2701"/>
    <w:rsid w:val="000E36B9"/>
    <w:rsid w:val="000F59C3"/>
    <w:rsid w:val="0010373D"/>
    <w:rsid w:val="00125573"/>
    <w:rsid w:val="0014464F"/>
    <w:rsid w:val="001460C1"/>
    <w:rsid w:val="00176692"/>
    <w:rsid w:val="00181ACF"/>
    <w:rsid w:val="00192A8D"/>
    <w:rsid w:val="001A3A0D"/>
    <w:rsid w:val="001C6F45"/>
    <w:rsid w:val="00271671"/>
    <w:rsid w:val="002A29C8"/>
    <w:rsid w:val="002B6F27"/>
    <w:rsid w:val="002D577C"/>
    <w:rsid w:val="002D720C"/>
    <w:rsid w:val="002F3D32"/>
    <w:rsid w:val="00327A63"/>
    <w:rsid w:val="0035489E"/>
    <w:rsid w:val="00374A6B"/>
    <w:rsid w:val="003E2D14"/>
    <w:rsid w:val="003E7E7F"/>
    <w:rsid w:val="00406B58"/>
    <w:rsid w:val="004302FB"/>
    <w:rsid w:val="004523A2"/>
    <w:rsid w:val="00452C0D"/>
    <w:rsid w:val="00452D87"/>
    <w:rsid w:val="00463BA3"/>
    <w:rsid w:val="00480B4B"/>
    <w:rsid w:val="00503F49"/>
    <w:rsid w:val="00506658"/>
    <w:rsid w:val="00515CCF"/>
    <w:rsid w:val="005163AE"/>
    <w:rsid w:val="00567EC1"/>
    <w:rsid w:val="00571D44"/>
    <w:rsid w:val="005C4B06"/>
    <w:rsid w:val="005E0940"/>
    <w:rsid w:val="005E64EE"/>
    <w:rsid w:val="00645F19"/>
    <w:rsid w:val="00650928"/>
    <w:rsid w:val="00651629"/>
    <w:rsid w:val="00657E3E"/>
    <w:rsid w:val="00662476"/>
    <w:rsid w:val="00665B5C"/>
    <w:rsid w:val="006728E0"/>
    <w:rsid w:val="006744D6"/>
    <w:rsid w:val="006910B4"/>
    <w:rsid w:val="006A48A1"/>
    <w:rsid w:val="006D7749"/>
    <w:rsid w:val="007110A0"/>
    <w:rsid w:val="00712610"/>
    <w:rsid w:val="007157D8"/>
    <w:rsid w:val="00735421"/>
    <w:rsid w:val="007602C7"/>
    <w:rsid w:val="00765ADA"/>
    <w:rsid w:val="007728BA"/>
    <w:rsid w:val="00777F75"/>
    <w:rsid w:val="007921D7"/>
    <w:rsid w:val="0079420E"/>
    <w:rsid w:val="007A26A9"/>
    <w:rsid w:val="007C3135"/>
    <w:rsid w:val="00803A1E"/>
    <w:rsid w:val="00804314"/>
    <w:rsid w:val="00815EBC"/>
    <w:rsid w:val="00872206"/>
    <w:rsid w:val="008A1F44"/>
    <w:rsid w:val="008A4A2C"/>
    <w:rsid w:val="008A7BD3"/>
    <w:rsid w:val="008E7991"/>
    <w:rsid w:val="00915415"/>
    <w:rsid w:val="009213E5"/>
    <w:rsid w:val="0093314D"/>
    <w:rsid w:val="0094466A"/>
    <w:rsid w:val="00966CED"/>
    <w:rsid w:val="00994A3E"/>
    <w:rsid w:val="00997393"/>
    <w:rsid w:val="009D238B"/>
    <w:rsid w:val="009D5CF5"/>
    <w:rsid w:val="00A0699B"/>
    <w:rsid w:val="00A10FB2"/>
    <w:rsid w:val="00A12B6E"/>
    <w:rsid w:val="00A22F91"/>
    <w:rsid w:val="00A23192"/>
    <w:rsid w:val="00A577B2"/>
    <w:rsid w:val="00A64FFF"/>
    <w:rsid w:val="00A72732"/>
    <w:rsid w:val="00A837EC"/>
    <w:rsid w:val="00A857B5"/>
    <w:rsid w:val="00A93957"/>
    <w:rsid w:val="00AD022A"/>
    <w:rsid w:val="00AE30ED"/>
    <w:rsid w:val="00AE6EEB"/>
    <w:rsid w:val="00AF7F08"/>
    <w:rsid w:val="00B1514D"/>
    <w:rsid w:val="00B45880"/>
    <w:rsid w:val="00B47A54"/>
    <w:rsid w:val="00B95235"/>
    <w:rsid w:val="00BC2D30"/>
    <w:rsid w:val="00C33DD2"/>
    <w:rsid w:val="00C7246E"/>
    <w:rsid w:val="00CA3C93"/>
    <w:rsid w:val="00CF350D"/>
    <w:rsid w:val="00D03C95"/>
    <w:rsid w:val="00D15AC1"/>
    <w:rsid w:val="00D17499"/>
    <w:rsid w:val="00D418B3"/>
    <w:rsid w:val="00D67F42"/>
    <w:rsid w:val="00D82C34"/>
    <w:rsid w:val="00D874AF"/>
    <w:rsid w:val="00DA0C91"/>
    <w:rsid w:val="00DA5842"/>
    <w:rsid w:val="00DD1050"/>
    <w:rsid w:val="00E0198B"/>
    <w:rsid w:val="00E03466"/>
    <w:rsid w:val="00E168C2"/>
    <w:rsid w:val="00E20D4E"/>
    <w:rsid w:val="00E4587F"/>
    <w:rsid w:val="00E529E6"/>
    <w:rsid w:val="00E60139"/>
    <w:rsid w:val="00E811BF"/>
    <w:rsid w:val="00E86865"/>
    <w:rsid w:val="00E876D3"/>
    <w:rsid w:val="00F01380"/>
    <w:rsid w:val="00F04474"/>
    <w:rsid w:val="00F56CED"/>
    <w:rsid w:val="00FA7F95"/>
    <w:rsid w:val="00FC116A"/>
    <w:rsid w:val="00FC2280"/>
    <w:rsid w:val="00FE53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0C7F7"/>
  <w15:chartTrackingRefBased/>
  <w15:docId w15:val="{66E27D16-1646-4DF3-86FA-9C4A6E5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657E3E"/>
    <w:rPr>
      <w:rFonts w:ascii="Tahoma" w:hAnsi="Tahoma" w:cs="Tahoma"/>
      <w:sz w:val="16"/>
      <w:szCs w:val="16"/>
    </w:rPr>
  </w:style>
  <w:style w:type="table" w:styleId="Tabellrutnt">
    <w:name w:val="Table Grid"/>
    <w:basedOn w:val="Normaltabell"/>
    <w:rsid w:val="00E876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C2280"/>
    <w:pPr>
      <w:ind w:left="720"/>
      <w:contextualSpacing/>
    </w:pPr>
  </w:style>
  <w:style w:type="paragraph" w:styleId="Sidhuvud">
    <w:name w:val="header"/>
    <w:basedOn w:val="Normal"/>
    <w:link w:val="SidhuvudChar"/>
    <w:rsid w:val="00A64FFF"/>
    <w:pPr>
      <w:tabs>
        <w:tab w:val="center" w:pos="4536"/>
        <w:tab w:val="right" w:pos="9072"/>
      </w:tabs>
    </w:pPr>
  </w:style>
  <w:style w:type="character" w:customStyle="1" w:styleId="SidhuvudChar">
    <w:name w:val="Sidhuvud Char"/>
    <w:basedOn w:val="Standardstycketeckensnitt"/>
    <w:link w:val="Sidhuvud"/>
    <w:rsid w:val="00A64FF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707</Words>
  <Characters>5031</Characters>
  <Application>Microsoft Office Word</Application>
  <DocSecurity>0</DocSecurity>
  <Lines>264</Lines>
  <Paragraphs>104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RIKSDAGEN</vt:lpstr>
      <vt:lpstr>V RIKSDAGEN</vt:lpstr>
    </vt:vector>
  </TitlesOfParts>
  <Company>Riksdagen</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Charlotte Rundelius</cp:lastModifiedBy>
  <cp:revision>2</cp:revision>
  <cp:lastPrinted>2026-02-05T07:56:00Z</cp:lastPrinted>
  <dcterms:created xsi:type="dcterms:W3CDTF">2026-02-17T15:04:00Z</dcterms:created>
  <dcterms:modified xsi:type="dcterms:W3CDTF">2026-02-17T15:04:00Z</dcterms:modified>
</cp:coreProperties>
</file>