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4FBE" w:rsidRPr="00BE4FBE" w:rsidRDefault="00BE4FBE">
      <w:pPr>
        <w:pStyle w:val="Hemstlrubrik"/>
      </w:pPr>
      <w:r w:rsidRPr="00BE4FBE">
        <w:t>Förslag till riksdagsbeslut</w:t>
      </w:r>
    </w:p>
    <w:p w:rsidR="00BE4FBE" w:rsidRPr="00BE4FBE" w:rsidRDefault="00BE4FBE">
      <w:pPr>
        <w:pStyle w:val="Hemstlatt"/>
        <w:ind w:left="0"/>
      </w:pPr>
      <w:r w:rsidRPr="00BE4FBE">
        <w:t>Riksdagen tillkännager för regeringen som sin mening vad som anförs i motionen om att se över möjligheterna för hälso- och ege</w:t>
      </w:r>
      <w:r w:rsidRPr="00BE4FBE">
        <w:t>n</w:t>
      </w:r>
      <w:r w:rsidRPr="00BE4FBE">
        <w:t>vårdsbutiker att bedriva försäljning av fullsortiment av receptfria läkem</w:t>
      </w:r>
      <w:r w:rsidRPr="00BE4FBE">
        <w:t>e</w:t>
      </w:r>
      <w:r w:rsidRPr="00BE4FBE">
        <w:t>del.</w:t>
      </w:r>
    </w:p>
    <w:p w:rsidR="00BE4FBE" w:rsidRPr="00BE4FBE" w:rsidRDefault="00BE4FBE">
      <w:pPr>
        <w:pStyle w:val="Rubrik1"/>
      </w:pPr>
      <w:r w:rsidRPr="00BE4FBE">
        <w:t>Motivering</w:t>
      </w:r>
    </w:p>
    <w:p w:rsidR="00BE4FBE" w:rsidRPr="00BE4FBE" w:rsidRDefault="00BE4FBE">
      <w:r w:rsidRPr="00BE4FBE">
        <w:t xml:space="preserve">Omregleringen av apoteksmarknaden är ett glädjande framsteg för bättre tillgänglighet och service på läkemedel, men framför allt för en bättre hälsa. Genom omregleringen får konsumenterna ökad tillgänglighet till läkemedel och bättre service, och det skapas prispress på receptbelagda och receptfria läkemedel. Handeln kommer att bedrivas på öppenvårdsapotek och det skapas goda förutsättningar för en mångfald av både stora och små aktörer. </w:t>
      </w:r>
    </w:p>
    <w:p w:rsidR="00BE4FBE" w:rsidRPr="00BE4FBE" w:rsidRDefault="00BE4FBE">
      <w:pPr>
        <w:pStyle w:val="Normaltindrag"/>
      </w:pPr>
      <w:r w:rsidRPr="00BE4FBE">
        <w:t>Läkemedelshandeln kommer att vara underställd vissa krav på lämplighet. Försäljningen av läkemedel kommer att omgärdas av samma krav på säke</w:t>
      </w:r>
      <w:r w:rsidRPr="00BE4FBE">
        <w:t>r</w:t>
      </w:r>
      <w:r w:rsidRPr="00BE4FBE">
        <w:t>het, kompetens och kvalitet som tidigare, bl.a. genom att det ska finnas fa</w:t>
      </w:r>
      <w:r w:rsidRPr="00BE4FBE">
        <w:t>r</w:t>
      </w:r>
      <w:r w:rsidRPr="00BE4FBE">
        <w:t>maceutisk bemanning under öppethållandet. Detta är mycket viktigt för r</w:t>
      </w:r>
      <w:r w:rsidRPr="00BE4FBE">
        <w:t>e</w:t>
      </w:r>
      <w:r w:rsidRPr="00BE4FBE">
        <w:t xml:space="preserve">ceptbelagda såväl som receptfria läkemedel. Som en följd av omregleringen av apoteksmarknaden kommer en rad receptfria läkemedel att kunna säljas i detaljhandeln, livsmedelsbutiker, bensinstationer, kiosker och annan handel fr.o.m. november 2009. </w:t>
      </w:r>
    </w:p>
    <w:p w:rsidR="00BE4FBE" w:rsidRPr="00BE4FBE" w:rsidRDefault="00BE4FBE">
      <w:pPr>
        <w:pStyle w:val="Normaltindrag"/>
      </w:pPr>
      <w:r w:rsidRPr="00BE4FBE">
        <w:t>För att öka mångfalden ytterligare i försäljningen av receptfria läkemedel, utöver de tillstånd som ges detaljhande</w:t>
      </w:r>
      <w:r w:rsidRPr="00BE4FBE">
        <w:t>ln, skulle försäljning av alla receptfria läkemedel i hälso- och egenvårdsbutiker vara ytterligare ett steg för att öka tillgängligheten och konkurrensen. Dessutom kan Sverige tänkas bli ett för litet handelsområde för nya viktiga och ibland nischade receptfria läkemedel om denna breddning inte sker. Det skulle vara beklagligt om svenskarna gick miste om ett utbud som övriga européer skulle ha tillgång till. Egenvårdsbut</w:t>
      </w:r>
      <w:r w:rsidRPr="00BE4FBE">
        <w:t>i</w:t>
      </w:r>
      <w:r w:rsidRPr="00BE4FBE">
        <w:lastRenderedPageBreak/>
        <w:t>ker har bred kunskap och erfarenhet av hälsoprodukter som naturläkemedel och kosttillsk</w:t>
      </w:r>
      <w:r w:rsidRPr="00BE4FBE">
        <w:t>ott, och skulle enkelt kunna komplettera sitt sortiment med ful</w:t>
      </w:r>
      <w:r w:rsidRPr="00BE4FBE">
        <w:t>l</w:t>
      </w:r>
      <w:r w:rsidRPr="00BE4FBE">
        <w:t>sortiment receptfria produkter.  Samtidigt förstärks tillgängligheten, servicen och prispressen på receptfria läkemedel. Detta skulle ytterligare stärka pat</w:t>
      </w:r>
      <w:r w:rsidRPr="00BE4FBE">
        <w:t>i</w:t>
      </w:r>
      <w:r w:rsidRPr="00BE4FBE">
        <w:t>ent- och konsumentperspektivet i läkemedelstillgången med en större mån</w:t>
      </w:r>
      <w:r w:rsidRPr="00BE4FBE">
        <w:t>g</w:t>
      </w:r>
      <w:r w:rsidRPr="00BE4FBE">
        <w:t>fald för att konsumenterna ska kunna välja det alternativ som passar dem bäst. Bland remissvaren till Apoteksutredningen kommenterar Konkurrensverket detta och ställer sig positivt till försäljning av fullskalesortiment</w:t>
      </w:r>
      <w:r w:rsidRPr="00BE4FBE">
        <w:t>et av recep</w:t>
      </w:r>
      <w:r w:rsidRPr="00BE4FBE">
        <w:t>t</w:t>
      </w:r>
      <w:r w:rsidRPr="00BE4FBE">
        <w:t>fria läkemedel i fullskaliga egenvårdsbutiker. Det är därför angeläget att se över möjligheterna för fullskaliga egenvårdsbutiker att kunna bedriva försäl</w:t>
      </w:r>
      <w:r w:rsidRPr="00BE4FBE">
        <w:t>j</w:t>
      </w:r>
      <w:r w:rsidRPr="00BE4FBE">
        <w:t xml:space="preserve">ning av receptfria läkemedel.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4FBE">
        <w:trPr>
          <w:cantSplit/>
        </w:trPr>
        <w:tc>
          <w:tcPr>
            <w:tcW w:w="3046" w:type="dxa"/>
          </w:tcPr>
          <w:p w:rsidR="00BE4FBE" w:rsidRPr="00BE4FBE" w:rsidRDefault="00BE4FBE">
            <w:pPr>
              <w:pStyle w:val="UnderskriftDatum"/>
              <w:spacing w:before="240"/>
            </w:pPr>
            <w:r w:rsidRPr="00BE4FBE">
              <w:t>Stockholm den 29 september 2009</w:t>
            </w:r>
          </w:p>
        </w:tc>
        <w:tc>
          <w:tcPr>
            <w:tcW w:w="3047" w:type="dxa"/>
          </w:tcPr>
          <w:p w:rsidR="00BE4FBE" w:rsidRPr="00BE4FBE" w:rsidRDefault="00BE4FBE">
            <w:pPr>
              <w:pStyle w:val="Underskrifter"/>
              <w:spacing w:before="240"/>
            </w:pPr>
          </w:p>
        </w:tc>
      </w:tr>
      <w:tr w:rsidR="00000000" w:rsidRPr="00BE4FBE">
        <w:trPr>
          <w:cantSplit/>
        </w:trPr>
        <w:tc>
          <w:tcPr>
            <w:tcW w:w="3046" w:type="dxa"/>
          </w:tcPr>
          <w:p w:rsidR="00BE4FBE" w:rsidRPr="00BE4FBE" w:rsidRDefault="00BE4FBE">
            <w:pPr>
              <w:pStyle w:val="Underskrifter"/>
            </w:pPr>
            <w:r w:rsidRPr="00BE4FBE">
              <w:t>Walburga Habsburg Douglas (m)</w:t>
            </w:r>
          </w:p>
        </w:tc>
        <w:tc>
          <w:tcPr>
            <w:tcW w:w="3046" w:type="dxa"/>
          </w:tcPr>
          <w:p w:rsidR="00BE4FBE" w:rsidRPr="00BE4FBE" w:rsidRDefault="00BE4FBE">
            <w:pPr>
              <w:pStyle w:val="Underskrifter"/>
            </w:pPr>
          </w:p>
        </w:tc>
      </w:tr>
    </w:tbl>
    <w:p w:rsidR="00BE4FBE" w:rsidRPr="00BE4FBE" w:rsidRDefault="00BE4FBE">
      <w:pPr>
        <w:pStyle w:val="Normaltindrag"/>
      </w:pPr>
    </w:p>
    <w:sectPr w:rsidR="00000000" w:rsidRPr="00BE4F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4FBE" w:rsidRPr="00BE4FBE" w:rsidRDefault="00BE4FBE">
      <w:r w:rsidRPr="00BE4FBE">
        <w:separator/>
      </w:r>
    </w:p>
  </w:endnote>
  <w:endnote w:type="continuationSeparator" w:id="0">
    <w:p w:rsidR="00BE4FBE" w:rsidRPr="00BE4FBE" w:rsidRDefault="00BE4FBE">
      <w:r w:rsidRPr="00BE4F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FBE" w:rsidRPr="00BE4FBE" w:rsidRDefault="00BE4FBE">
    <w:pPr>
      <w:pStyle w:val="Sidfot"/>
    </w:pPr>
    <w:r w:rsidRPr="00BE4F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0846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FBE" w:rsidRDefault="00BE4F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4FBE" w:rsidRDefault="00BE4F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FBE" w:rsidRPr="00BE4FBE" w:rsidRDefault="00BE4FBE">
    <w:pPr>
      <w:pStyle w:val="Sidfot"/>
    </w:pPr>
    <w:r w:rsidRPr="00BE4F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42266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FBE" w:rsidRDefault="00BE4F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4FBE" w:rsidRDefault="00BE4F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FBE" w:rsidRPr="00BE4FBE" w:rsidRDefault="00BE4FBE">
    <w:pPr>
      <w:pStyle w:val="Sidfot"/>
    </w:pPr>
    <w:r w:rsidRPr="00BE4F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64560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FBE" w:rsidRDefault="00BE4F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4FBE" w:rsidRDefault="00BE4F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4FBE" w:rsidRPr="00BE4FBE" w:rsidRDefault="00BE4FBE">
      <w:r w:rsidRPr="00BE4FBE">
        <w:separator/>
      </w:r>
    </w:p>
  </w:footnote>
  <w:footnote w:type="continuationSeparator" w:id="0">
    <w:p w:rsidR="00BE4FBE" w:rsidRPr="00BE4FBE" w:rsidRDefault="00BE4FBE">
      <w:r w:rsidRPr="00BE4F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FBE" w:rsidRPr="00BE4FBE" w:rsidRDefault="00BE4FBE">
    <w:pPr>
      <w:pStyle w:val="Sidhuvud"/>
    </w:pPr>
    <w:r w:rsidRPr="00BE4F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79394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FBE" w:rsidRDefault="00BE4FB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4FBE" w:rsidRDefault="00BE4FB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FBE" w:rsidRPr="00BE4FBE" w:rsidRDefault="00BE4FBE">
    <w:pPr>
      <w:pStyle w:val="Sidhuvud"/>
    </w:pPr>
    <w:r w:rsidRPr="00BE4F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37893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FBE" w:rsidRDefault="00BE4FB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4FBE" w:rsidRDefault="00BE4FB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FBE" w:rsidRPr="00BE4FBE" w:rsidRDefault="00BE4FBE">
    <w:pPr>
      <w:pStyle w:val="FSHNormal"/>
      <w:tabs>
        <w:tab w:val="right" w:pos="5840"/>
      </w:tabs>
    </w:pPr>
    <w:r w:rsidRPr="00BE4FBE">
      <w:br/>
    </w:r>
    <w:r w:rsidRPr="00BE4FBE">
      <w:fldChar w:fldCharType="begin" w:fldLock="1"/>
    </w:r>
    <w:r w:rsidRPr="00BE4FBE">
      <w:instrText xml:space="preserve"> DOCPROPERTY</w:instrText>
    </w:r>
    <w:r w:rsidRPr="00BE4FBE">
      <w:rPr>
        <w:sz w:val="18"/>
      </w:rPr>
      <w:instrText xml:space="preserve"> "YearUser" *\charformat </w:instrText>
    </w:r>
    <w:r w:rsidRPr="00BE4FBE">
      <w:fldChar w:fldCharType="separate"/>
    </w:r>
    <w:r w:rsidRPr="00BE4FBE">
      <w:t>2009/10</w:t>
    </w:r>
    <w:r w:rsidRPr="00BE4FBE">
      <w:fldChar w:fldCharType="end"/>
    </w:r>
    <w:r w:rsidRPr="00BE4FBE">
      <w:t xml:space="preserve"> </w:t>
    </w:r>
    <w:r w:rsidRPr="00BE4FBE">
      <w:tab/>
      <w:t xml:space="preserve">mnr: </w:t>
    </w:r>
    <w:r w:rsidRPr="00BE4FBE">
      <w:fldChar w:fldCharType="begin" w:fldLock="1"/>
    </w:r>
    <w:r w:rsidRPr="00BE4FBE">
      <w:instrText xml:space="preserve"> DOCPROPERTY</w:instrText>
    </w:r>
    <w:r w:rsidRPr="00BE4FBE">
      <w:rPr>
        <w:sz w:val="18"/>
      </w:rPr>
      <w:instrText xml:space="preserve"> "Motionsnummer" *\charformat </w:instrText>
    </w:r>
    <w:r w:rsidRPr="00BE4FBE">
      <w:fldChar w:fldCharType="separate"/>
    </w:r>
    <w:r w:rsidRPr="00BE4FBE">
      <w:t>So466</w:t>
    </w:r>
    <w:r w:rsidRPr="00BE4FBE">
      <w:fldChar w:fldCharType="end"/>
    </w:r>
    <w:r w:rsidRPr="00BE4FBE">
      <w:br/>
    </w:r>
    <w:r w:rsidRPr="00BE4FBE">
      <w:fldChar w:fldCharType="begin" w:fldLock="1"/>
    </w:r>
    <w:r w:rsidRPr="00BE4FBE">
      <w:instrText xml:space="preserve"> DOCPROPERTY</w:instrText>
    </w:r>
    <w:r w:rsidRPr="00BE4FBE">
      <w:rPr>
        <w:sz w:val="18"/>
      </w:rPr>
      <w:instrText xml:space="preserve"> "Samling" *\charformat </w:instrText>
    </w:r>
    <w:r w:rsidRPr="00BE4FBE">
      <w:fldChar w:fldCharType="end"/>
    </w:r>
    <w:r w:rsidRPr="00BE4FBE">
      <w:tab/>
      <w:t xml:space="preserve">pnr: </w:t>
    </w:r>
    <w:r w:rsidRPr="00BE4FBE">
      <w:fldChar w:fldCharType="begin" w:fldLock="1"/>
    </w:r>
    <w:r w:rsidRPr="00BE4FBE">
      <w:instrText xml:space="preserve"> DOCPROPERTY</w:instrText>
    </w:r>
    <w:r w:rsidRPr="00BE4FBE">
      <w:rPr>
        <w:sz w:val="18"/>
      </w:rPr>
      <w:instrText xml:space="preserve"> "Partinummer" *\charformat </w:instrText>
    </w:r>
    <w:r w:rsidRPr="00BE4FBE">
      <w:fldChar w:fldCharType="separate"/>
    </w:r>
    <w:r w:rsidRPr="00BE4FBE">
      <w:t>m1203</w:t>
    </w:r>
    <w:r w:rsidRPr="00BE4FBE">
      <w:fldChar w:fldCharType="end"/>
    </w:r>
  </w:p>
  <w:p w:rsidR="00BE4FBE" w:rsidRPr="00BE4FBE" w:rsidRDefault="00BE4FBE">
    <w:pPr>
      <w:pStyle w:val="FSHRub1"/>
    </w:pPr>
    <w:r w:rsidRPr="00BE4FBE">
      <w:t>Motion till riksdagen</w:t>
    </w:r>
    <w:r w:rsidRPr="00BE4FBE">
      <w:br/>
    </w:r>
    <w:r w:rsidRPr="00BE4FBE">
      <w:fldChar w:fldCharType="begin" w:fldLock="1"/>
    </w:r>
    <w:r w:rsidRPr="00BE4FBE">
      <w:instrText xml:space="preserve"> DOCPROPERTY "YearUser" *\charformat </w:instrText>
    </w:r>
    <w:r w:rsidRPr="00BE4FBE">
      <w:fldChar w:fldCharType="separate"/>
    </w:r>
    <w:r w:rsidRPr="00BE4FBE">
      <w:t>2009/10</w:t>
    </w:r>
    <w:r w:rsidRPr="00BE4FBE">
      <w:fldChar w:fldCharType="end"/>
    </w:r>
    <w:r w:rsidRPr="00BE4FBE">
      <w:t>:</w:t>
    </w:r>
    <w:r w:rsidRPr="00BE4FBE">
      <w:fldChar w:fldCharType="begin" w:fldLock="1"/>
    </w:r>
    <w:r w:rsidRPr="00BE4FBE">
      <w:instrText xml:space="preserve"> DOCPROPERTY "Motionsnummer" *\charformat </w:instrText>
    </w:r>
    <w:r w:rsidRPr="00BE4FBE">
      <w:fldChar w:fldCharType="separate"/>
    </w:r>
    <w:r w:rsidRPr="00BE4FBE">
      <w:t>So466</w:t>
    </w:r>
    <w:r w:rsidRPr="00BE4FBE">
      <w:fldChar w:fldCharType="end"/>
    </w:r>
  </w:p>
  <w:p w:rsidR="00BE4FBE" w:rsidRPr="00BE4FBE" w:rsidRDefault="00BE4FBE">
    <w:pPr>
      <w:pStyle w:val="FSHNormalS5"/>
    </w:pPr>
    <w:r w:rsidRPr="00BE4FBE">
      <w:fldChar w:fldCharType="begin" w:fldLock="1"/>
    </w:r>
    <w:r w:rsidRPr="00BE4FBE">
      <w:instrText xml:space="preserve"> DOCPROPERTY "MotionarText" *\charformat </w:instrText>
    </w:r>
    <w:r w:rsidRPr="00BE4FBE">
      <w:fldChar w:fldCharType="separate"/>
    </w:r>
    <w:r w:rsidRPr="00BE4FBE">
      <w:t>av Walburga Habsburg Douglas (m)</w:t>
    </w:r>
    <w:r w:rsidRPr="00BE4FBE">
      <w:fldChar w:fldCharType="end"/>
    </w:r>
    <w:r w:rsidRPr="00BE4FBE">
      <w:br/>
    </w:r>
    <w:r w:rsidRPr="00BE4FBE">
      <w:fldChar w:fldCharType="begin" w:fldLock="1"/>
    </w:r>
    <w:r w:rsidRPr="00BE4FBE">
      <w:instrText xml:space="preserve"> DOCPROPERTY "SvarFrasKort" *\charformat </w:instrText>
    </w:r>
    <w:r w:rsidRPr="00BE4FBE">
      <w:fldChar w:fldCharType="end"/>
    </w:r>
  </w:p>
  <w:p w:rsidR="00BE4FBE" w:rsidRPr="00BE4FBE" w:rsidRDefault="00BE4FBE">
    <w:pPr>
      <w:pStyle w:val="FSHTitel"/>
    </w:pPr>
    <w:r w:rsidRPr="00BE4FBE">
      <w:fldChar w:fldCharType="begin" w:fldLock="1"/>
    </w:r>
    <w:r w:rsidRPr="00BE4FBE">
      <w:instrText xml:space="preserve"> DOCPROPERTY</w:instrText>
    </w:r>
    <w:r w:rsidRPr="00BE4FBE">
      <w:rPr>
        <w:sz w:val="18"/>
      </w:rPr>
      <w:instrText xml:space="preserve"> "RubrikSvar" *\charformat </w:instrText>
    </w:r>
    <w:r w:rsidRPr="00BE4FBE">
      <w:fldChar w:fldCharType="separate"/>
    </w:r>
    <w:r w:rsidRPr="00BE4FBE">
      <w:t>Fullsortiment av receptfria läkemedel</w:t>
    </w:r>
    <w:r w:rsidRPr="00BE4FBE">
      <w:fldChar w:fldCharType="end"/>
    </w:r>
  </w:p>
  <w:p w:rsidR="00BE4FBE" w:rsidRPr="00BE4FBE" w:rsidRDefault="00BE4FBE">
    <w:pPr>
      <w:pStyle w:val="Normal00"/>
    </w:pPr>
  </w:p>
  <w:p w:rsidR="00BE4FBE" w:rsidRPr="00BE4FBE" w:rsidRDefault="00BE4F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8874253">
    <w:abstractNumId w:val="8"/>
  </w:num>
  <w:num w:numId="2" w16cid:durableId="1012758143">
    <w:abstractNumId w:val="9"/>
  </w:num>
  <w:num w:numId="3" w16cid:durableId="803541066">
    <w:abstractNumId w:val="8"/>
  </w:num>
  <w:num w:numId="4" w16cid:durableId="270669268">
    <w:abstractNumId w:val="9"/>
  </w:num>
  <w:num w:numId="5" w16cid:durableId="768158043">
    <w:abstractNumId w:val="13"/>
  </w:num>
  <w:num w:numId="6" w16cid:durableId="937061490">
    <w:abstractNumId w:val="10"/>
  </w:num>
  <w:num w:numId="7" w16cid:durableId="643395180">
    <w:abstractNumId w:val="11"/>
  </w:num>
  <w:num w:numId="8" w16cid:durableId="1930191835">
    <w:abstractNumId w:val="12"/>
  </w:num>
  <w:num w:numId="9" w16cid:durableId="183135194">
    <w:abstractNumId w:val="8"/>
  </w:num>
  <w:num w:numId="10" w16cid:durableId="1788042281">
    <w:abstractNumId w:val="3"/>
  </w:num>
  <w:num w:numId="11" w16cid:durableId="1632981008">
    <w:abstractNumId w:val="2"/>
  </w:num>
  <w:num w:numId="12" w16cid:durableId="1022588967">
    <w:abstractNumId w:val="1"/>
  </w:num>
  <w:num w:numId="13" w16cid:durableId="1094279200">
    <w:abstractNumId w:val="0"/>
  </w:num>
  <w:num w:numId="14" w16cid:durableId="2010251994">
    <w:abstractNumId w:val="9"/>
  </w:num>
  <w:num w:numId="15" w16cid:durableId="86658513">
    <w:abstractNumId w:val="7"/>
  </w:num>
  <w:num w:numId="16" w16cid:durableId="92408995">
    <w:abstractNumId w:val="6"/>
  </w:num>
  <w:num w:numId="17" w16cid:durableId="154614783">
    <w:abstractNumId w:val="5"/>
  </w:num>
  <w:num w:numId="18" w16cid:durableId="1696610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1"/>
    <w:docVar w:name="PersonGUIDs" w:val="{9E5B03D3-5EA8-4A00-B647-096BE3F39B4A}"/>
  </w:docVars>
  <w:rsids>
    <w:rsidRoot w:val="003F5319"/>
    <w:rsid w:val="003F5319"/>
    <w:rsid w:val="00BE4F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AE57AE5-718E-4243-9463-A3598374E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2282</Characters>
  <Application>Microsoft Office Word</Application>
  <DocSecurity>4</DocSecurity>
  <Lines>41</Lines>
  <Paragraphs>9</Paragraphs>
  <ScaleCrop>false</ScaleCrop>
  <HeadingPairs>
    <vt:vector size="2" baseType="variant">
      <vt:variant>
        <vt:lpstr>Rubrik</vt:lpstr>
      </vt:variant>
      <vt:variant>
        <vt:i4>1</vt:i4>
      </vt:variant>
    </vt:vector>
  </HeadingPairs>
  <TitlesOfParts>
    <vt:vector size="1" baseType="lpstr">
      <vt:lpstr>m1203</vt:lpstr>
    </vt:vector>
  </TitlesOfParts>
  <Company>Riksdagen</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m1203</dc:title>
  <dc:subject>m1203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2009-11-21T09:17:00Z</cp:lastPrinted>
  <dcterms:created xsi:type="dcterms:W3CDTF">2025-12-17T21:32:00Z</dcterms:created>
  <dcterms:modified xsi:type="dcterms:W3CDTF">2025-12-17T21:32:00Z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mot2000_514_2009-11-21</vt:lpwstr>
  </property>
  <property fmtid="{D5CDD505-2E9C-101B-9397-08002B2CF9AE}" pid="3" name="version">
    <vt:lpwstr>mot2000_496_2009-09-23</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Fullsortiment av receptfria läkemedel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Fullsortiment av receptfria läkemedel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Walburga Habsburg Douglas (m)</vt:lpwstr>
  </property>
  <property fmtid="{D5CDD505-2E9C-101B-9397-08002B2CF9AE}" pid="26" name="MotionarLista">
    <vt:lpwstr>Habsburg Douglas, Walburga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Walburga Habsburg Douglas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20092010000000000109000012030069</vt:lpwstr>
  </property>
  <property fmtid="{D5CDD505-2E9C-101B-9397-08002B2CF9AE}" pid="47" name="datum">
    <vt:lpwstr>090929</vt:lpwstr>
  </property>
  <property fmtid="{D5CDD505-2E9C-101B-9397-08002B2CF9AE}" pid="48" name="avsändar-e-post">
    <vt:lpwstr>anna.m.eriksson@riksdagen.se</vt:lpwstr>
  </property>
  <property fmtid="{D5CDD505-2E9C-101B-9397-08002B2CF9AE}" pid="49" name="id">
    <vt:lpwstr>20092010000000000109000012030069</vt:lpwstr>
  </property>
  <property fmtid="{D5CDD505-2E9C-101B-9397-08002B2CF9AE}" pid="50" name="nummer">
    <vt:lpwstr>466</vt:lpwstr>
  </property>
  <property fmtid="{D5CDD505-2E9C-101B-9397-08002B2CF9AE}" pid="51" name="utskottsbeteckning">
    <vt:lpwstr>So</vt:lpwstr>
  </property>
  <property fmtid="{D5CDD505-2E9C-101B-9397-08002B2CF9AE}" pid="52" name="GlobalUID">
    <vt:lpwstr>{32882AF4-3190-49A8-B1A7-56C73E41020F}</vt:lpwstr>
  </property>
  <property fmtid="{D5CDD505-2E9C-101B-9397-08002B2CF9AE}" pid="53" name="Överföringar">
    <vt:i4>0</vt:i4>
  </property>
  <property fmtid="{D5CDD505-2E9C-101B-9397-08002B2CF9AE}" pid="54" name="Checksum">
    <vt:lpwstr>*0003234895336*</vt:lpwstr>
  </property>
  <property fmtid="{D5CDD505-2E9C-101B-9397-08002B2CF9AE}" pid="55" name="skuggnummer">
    <vt:lpwstr>2042</vt:lpwstr>
  </property>
  <property fmtid="{D5CDD505-2E9C-101B-9397-08002B2CF9AE}" pid="56" name="urixVersion">
    <vt:lpwstr>4.0.0.9</vt:lpwstr>
  </property>
  <property fmtid="{D5CDD505-2E9C-101B-9397-08002B2CF9AE}" pid="57" name="urixOrigin">
    <vt:lpwstr>091121 10:17:47.673</vt:lpwstr>
  </property>
  <property fmtid="{D5CDD505-2E9C-101B-9397-08002B2CF9AE}" pid="58" name="urixGuid">
    <vt:lpwstr>{E6D7082F-3F71-42BE-AE65-49089066A79B}</vt:lpwstr>
  </property>
</Properties>
</file>