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1CA166" w14:textId="77777777">
      <w:pPr>
        <w:pStyle w:val="Normalutanindragellerluft"/>
      </w:pPr>
      <w:bookmarkStart w:name="_Toc106800475" w:id="0"/>
      <w:bookmarkStart w:name="_Toc106801300" w:id="1"/>
    </w:p>
    <w:p xmlns:w14="http://schemas.microsoft.com/office/word/2010/wordml" w:rsidRPr="009B062B" w:rsidR="00AF30DD" w:rsidP="00B03326" w:rsidRDefault="00B03326" w14:paraId="3068A387" w14:textId="77777777">
      <w:pPr>
        <w:pStyle w:val="RubrikFrslagTIllRiksdagsbeslut"/>
      </w:pPr>
      <w:sdt>
        <w:sdtPr>
          <w:alias w:val="CC_Boilerplate_4"/>
          <w:tag w:val="CC_Boilerplate_4"/>
          <w:id w:val="-1644581176"/>
          <w:lock w:val="sdtContentLocked"/>
          <w:placeholder>
            <w:docPart w:val="633CD92BE49A4387A35BDDE45B8DBEFB"/>
          </w:placeholder>
          <w:text/>
        </w:sdtPr>
        <w:sdtEndPr/>
        <w:sdtContent>
          <w:r w:rsidRPr="009B062B" w:rsidR="00AF30DD">
            <w:t>Förslag till riksdagsbeslut</w:t>
          </w:r>
        </w:sdtContent>
      </w:sdt>
      <w:bookmarkEnd w:id="0"/>
      <w:bookmarkEnd w:id="1"/>
    </w:p>
    <w:sdt>
      <w:sdtPr>
        <w:tag w:val="3ed74c22-2509-4313-9da3-2782872e66e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AP-fonderna kan få investera i svenska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7CBD60752B4C57B9270924F7894EB4"/>
        </w:placeholder>
        <w:text/>
      </w:sdtPr>
      <w:sdtEndPr/>
      <w:sdtContent>
        <w:p xmlns:w14="http://schemas.microsoft.com/office/word/2010/wordml" w:rsidRPr="009B062B" w:rsidR="006D79C9" w:rsidP="00333E95" w:rsidRDefault="006D79C9" w14:paraId="3F36C870" w14:textId="77777777">
          <w:pPr>
            <w:pStyle w:val="Rubrik1"/>
          </w:pPr>
          <w:r>
            <w:t>Motivering</w:t>
          </w:r>
        </w:p>
      </w:sdtContent>
    </w:sdt>
    <w:bookmarkEnd w:displacedByCustomXml="prev" w:id="3"/>
    <w:bookmarkEnd w:displacedByCustomXml="prev" w:id="4"/>
    <w:p xmlns:w14="http://schemas.microsoft.com/office/word/2010/wordml" w:rsidR="002E54B9" w:rsidP="008E0FE2" w:rsidRDefault="002E54B9" w14:paraId="6F4AF49D" w14:textId="77777777">
      <w:pPr>
        <w:pStyle w:val="Normalutanindragellerluft"/>
      </w:pPr>
      <w:r>
        <w:t>De svenska gemensamägda AP-fonderna är unika genom sitt stora förvaltade kapital. 8000 miljarder kronor är mer än hela den svenska BNP:n under ett år!</w:t>
      </w:r>
    </w:p>
    <w:p xmlns:w14="http://schemas.microsoft.com/office/word/2010/wordml" w:rsidR="002E54B9" w:rsidP="008E0FE2" w:rsidRDefault="002E54B9" w14:paraId="6E3CF8AA" w14:textId="6172EFA2">
      <w:pPr>
        <w:pStyle w:val="Normalutanindragellerluft"/>
      </w:pPr>
      <w:r>
        <w:t>Samtidigt som den svenska infrastrukturen är eftersatt, så tillåts AP-fonderna investera utomlands i aktier i infrastrukturbolag. Men de får inte investera i svenska kommuners vattenförsörjning eller vägar, broar och järnvägar. Däremot får de investera i exempelvi</w:t>
      </w:r>
      <w:r w:rsidR="002524D9">
        <w:t>s</w:t>
      </w:r>
      <w:r>
        <w:t xml:space="preserve"> Englands vattenverk.</w:t>
      </w:r>
    </w:p>
    <w:p xmlns:w14="http://schemas.microsoft.com/office/word/2010/wordml" w:rsidRPr="00422B9E" w:rsidR="00422B9E" w:rsidP="002524D9" w:rsidRDefault="002E54B9" w14:paraId="33B43FF6" w14:textId="5273E921">
      <w:r>
        <w:t>Mycket skulle vinnas om pengarna fick vara kvar i Sverige. A</w:t>
      </w:r>
      <w:r w:rsidR="00927520">
        <w:t>P</w:t>
      </w:r>
      <w:r>
        <w:t>-</w:t>
      </w:r>
      <w:r w:rsidR="00927520">
        <w:t xml:space="preserve"> </w:t>
      </w:r>
      <w:r>
        <w:t>Fonderna skulle få en trygg avkastning genom väg- och järnvägsavgifter. Kommunerna skulle få hjälp att leverera friskare vatten till sina invånare samtidigt som tågrälsen kunde byggas ut och broar och vägar förstärkas. Det hela finansierat av en långsiktig återbetalning till fonderna.</w:t>
      </w:r>
    </w:p>
    <w:p xmlns:w14="http://schemas.microsoft.com/office/word/2010/wordml" w:rsidR="00BB6339" w:rsidP="008E0FE2" w:rsidRDefault="00BB6339" w14:paraId="2506A0F4" w14:textId="77777777">
      <w:pPr>
        <w:pStyle w:val="Normalutanindragellerluft"/>
      </w:pPr>
    </w:p>
    <w:sdt>
      <w:sdtPr>
        <w:rPr>
          <w:i/>
          <w:noProof/>
        </w:rPr>
        <w:alias w:val="CC_Underskrifter"/>
        <w:tag w:val="CC_Underskrifter"/>
        <w:id w:val="583496634"/>
        <w:lock w:val="sdtContentLocked"/>
        <w:placeholder>
          <w:docPart w:val="7492D75AA30A48D1A9DDCA9123686F58"/>
        </w:placeholder>
      </w:sdtPr>
      <w:sdtEndPr/>
      <w:sdtContent>
        <w:p xmlns:w14="http://schemas.microsoft.com/office/word/2010/wordml" w:rsidR="00B03326" w:rsidP="00B03326" w:rsidRDefault="00B03326" w14:paraId="68A23AB4" w14:textId="77777777">
          <w:pPr/>
          <w:r/>
        </w:p>
        <w:p xmlns:w14="http://schemas.microsoft.com/office/word/2010/wordml" w:rsidR="00B03326" w:rsidP="00B03326" w:rsidRDefault="00B03326" w14:paraId="40291510" w14:textId="7D1BF0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28FBA6" w14:textId="0319D3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91C3" w14:textId="77777777" w:rsidR="002E54B9" w:rsidRDefault="002E54B9" w:rsidP="000C1CAD">
      <w:pPr>
        <w:spacing w:line="240" w:lineRule="auto"/>
      </w:pPr>
      <w:r>
        <w:separator/>
      </w:r>
    </w:p>
  </w:endnote>
  <w:endnote w:type="continuationSeparator" w:id="0">
    <w:p w14:paraId="53A46708" w14:textId="77777777" w:rsidR="002E54B9" w:rsidRDefault="002E5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F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0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20B2" w14:textId="4E956A44" w:rsidR="00262EA3" w:rsidRPr="00B03326" w:rsidRDefault="00262EA3" w:rsidP="00B03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3E2E" w14:textId="77777777" w:rsidR="002E54B9" w:rsidRDefault="002E54B9" w:rsidP="000C1CAD">
      <w:pPr>
        <w:spacing w:line="240" w:lineRule="auto"/>
      </w:pPr>
      <w:r>
        <w:separator/>
      </w:r>
    </w:p>
  </w:footnote>
  <w:footnote w:type="continuationSeparator" w:id="0">
    <w:p w14:paraId="459A9531" w14:textId="77777777" w:rsidR="002E54B9" w:rsidRDefault="002E54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367D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502A4" wp14:anchorId="0CC1C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326" w14:paraId="3BE4812F" w14:textId="7D60CEEF">
                          <w:pPr>
                            <w:jc w:val="right"/>
                          </w:pPr>
                          <w:sdt>
                            <w:sdtPr>
                              <w:alias w:val="CC_Noformat_Partikod"/>
                              <w:tag w:val="CC_Noformat_Partikod"/>
                              <w:id w:val="-53464382"/>
                              <w:placeholder>
                                <w:docPart w:val="47A81BE2DB614D879D4BC70A5C09A947"/>
                              </w:placeholder>
                              <w:text/>
                            </w:sdtPr>
                            <w:sdtEndPr/>
                            <w:sdtContent>
                              <w:r w:rsidR="002E54B9">
                                <w:t>M</w:t>
                              </w:r>
                            </w:sdtContent>
                          </w:sdt>
                          <w:sdt>
                            <w:sdtPr>
                              <w:alias w:val="CC_Noformat_Partinummer"/>
                              <w:tag w:val="CC_Noformat_Partinummer"/>
                              <w:id w:val="-1709555926"/>
                              <w:placeholder>
                                <w:docPart w:val="C19C275023CB43F080721EAB272045EC"/>
                              </w:placeholder>
                              <w:text/>
                            </w:sdtPr>
                            <w:sdtEndPr/>
                            <w:sdtContent>
                              <w:r w:rsidR="00DE63A7">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C1CB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3326" w14:paraId="3BE4812F" w14:textId="7D60CEEF">
                    <w:pPr>
                      <w:jc w:val="right"/>
                    </w:pPr>
                    <w:sdt>
                      <w:sdtPr>
                        <w:alias w:val="CC_Noformat_Partikod"/>
                        <w:tag w:val="CC_Noformat_Partikod"/>
                        <w:id w:val="-53464382"/>
                        <w:placeholder>
                          <w:docPart w:val="47A81BE2DB614D879D4BC70A5C09A947"/>
                        </w:placeholder>
                        <w:text/>
                      </w:sdtPr>
                      <w:sdtEndPr/>
                      <w:sdtContent>
                        <w:r w:rsidR="002E54B9">
                          <w:t>M</w:t>
                        </w:r>
                      </w:sdtContent>
                    </w:sdt>
                    <w:sdt>
                      <w:sdtPr>
                        <w:alias w:val="CC_Noformat_Partinummer"/>
                        <w:tag w:val="CC_Noformat_Partinummer"/>
                        <w:id w:val="-1709555926"/>
                        <w:placeholder>
                          <w:docPart w:val="C19C275023CB43F080721EAB272045EC"/>
                        </w:placeholder>
                        <w:text/>
                      </w:sdtPr>
                      <w:sdtEndPr/>
                      <w:sdtContent>
                        <w:r w:rsidR="00DE63A7">
                          <w:t>1416</w:t>
                        </w:r>
                      </w:sdtContent>
                    </w:sdt>
                  </w:p>
                </w:txbxContent>
              </v:textbox>
              <w10:wrap anchorx="page"/>
            </v:shape>
          </w:pict>
        </mc:Fallback>
      </mc:AlternateContent>
    </w:r>
  </w:p>
  <w:p w:rsidRPr="00293C4F" w:rsidR="00262EA3" w:rsidP="00776B74" w:rsidRDefault="00262EA3" w14:paraId="3B797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56A757" w14:textId="77777777">
    <w:pPr>
      <w:jc w:val="right"/>
    </w:pPr>
  </w:p>
  <w:p w:rsidR="00262EA3" w:rsidP="00776B74" w:rsidRDefault="00262EA3" w14:paraId="635E95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3326" w14:paraId="5C279E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DBCE6" wp14:anchorId="326307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326" w14:paraId="770A7C10" w14:textId="540A5E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54B9">
          <w:t>M</w:t>
        </w:r>
      </w:sdtContent>
    </w:sdt>
    <w:sdt>
      <w:sdtPr>
        <w:alias w:val="CC_Noformat_Partinummer"/>
        <w:tag w:val="CC_Noformat_Partinummer"/>
        <w:id w:val="-2014525982"/>
        <w:text/>
      </w:sdtPr>
      <w:sdtEndPr/>
      <w:sdtContent>
        <w:r w:rsidR="00DE63A7">
          <w:t>1416</w:t>
        </w:r>
      </w:sdtContent>
    </w:sdt>
  </w:p>
  <w:p w:rsidRPr="008227B3" w:rsidR="00262EA3" w:rsidP="008227B3" w:rsidRDefault="00B03326" w14:paraId="684668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326" w14:paraId="70184610" w14:textId="4FD4C5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262EA3" w:rsidP="00E03A3D" w:rsidRDefault="00B03326" w14:paraId="6E44D656" w14:textId="09B76C47">
    <w:pPr>
      <w:pStyle w:val="Motionr"/>
    </w:pPr>
    <w:sdt>
      <w:sdtPr>
        <w:alias w:val="CC_Noformat_Avtext"/>
        <w:tag w:val="CC_Noformat_Avtext"/>
        <w:id w:val="-2020768203"/>
        <w:lock w:val="sdtContentLocked"/>
        <w:placeholder>
          <w:docPart w:val="47A81BE2DB614D879D4BC70A5C09A947"/>
        </w:placeholder>
        <w15:appearance w15:val="hidden"/>
        <w:text/>
      </w:sdtPr>
      <w:sdtEndPr/>
      <w:sdtContent>
        <w:r>
          <w:t>av Peter Ollén (M)</w:t>
        </w:r>
      </w:sdtContent>
    </w:sdt>
  </w:p>
  <w:sdt>
    <w:sdtPr>
      <w:alias w:val="CC_Noformat_Rubtext"/>
      <w:tag w:val="CC_Noformat_Rubtext"/>
      <w:id w:val="-218060500"/>
      <w:lock w:val="sdtContentLocked"/>
      <w:placeholder>
        <w:docPart w:val="C19C275023CB43F080721EAB272045EC"/>
      </w:placeholder>
      <w:text/>
    </w:sdtPr>
    <w:sdtEndPr/>
    <w:sdtContent>
      <w:p w:rsidR="00262EA3" w:rsidP="00283E0F" w:rsidRDefault="002E54B9" w14:paraId="61DF8B44" w14:textId="0870B51F">
        <w:pPr>
          <w:pStyle w:val="FSHRub2"/>
        </w:pPr>
        <w:r>
          <w:t>Möjlighet för AP-fonderna att investera i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7EE8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4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D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B9"/>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7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2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2A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6"/>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C7DC8"/>
  <w15:chartTrackingRefBased/>
  <w15:docId w15:val="{FE96E83B-9FD6-4C09-91AE-2D72E60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CD92BE49A4387A35BDDE45B8DBEFB"/>
        <w:category>
          <w:name w:val="Allmänt"/>
          <w:gallery w:val="placeholder"/>
        </w:category>
        <w:types>
          <w:type w:val="bbPlcHdr"/>
        </w:types>
        <w:behaviors>
          <w:behavior w:val="content"/>
        </w:behaviors>
        <w:guid w:val="{C909FD0A-22BC-46C3-B3FA-FA57462CC57B}"/>
      </w:docPartPr>
      <w:docPartBody>
        <w:p w:rsidR="007D156E" w:rsidRDefault="007D156E">
          <w:pPr>
            <w:pStyle w:val="633CD92BE49A4387A35BDDE45B8DBEFB"/>
          </w:pPr>
          <w:r w:rsidRPr="005A0A93">
            <w:rPr>
              <w:rStyle w:val="Platshllartext"/>
            </w:rPr>
            <w:t>Förslag till riksdagsbeslut</w:t>
          </w:r>
        </w:p>
      </w:docPartBody>
    </w:docPart>
    <w:docPart>
      <w:docPartPr>
        <w:name w:val="AA037690274D4BF0802248F28F548C0D"/>
        <w:category>
          <w:name w:val="Allmänt"/>
          <w:gallery w:val="placeholder"/>
        </w:category>
        <w:types>
          <w:type w:val="bbPlcHdr"/>
        </w:types>
        <w:behaviors>
          <w:behavior w:val="content"/>
        </w:behaviors>
        <w:guid w:val="{A995D5AE-72AD-44CC-800B-5518E9A449B2}"/>
      </w:docPartPr>
      <w:docPartBody>
        <w:p w:rsidR="007D156E" w:rsidRDefault="007D156E">
          <w:pPr>
            <w:pStyle w:val="AA037690274D4BF0802248F28F548C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7CBD60752B4C57B9270924F7894EB4"/>
        <w:category>
          <w:name w:val="Allmänt"/>
          <w:gallery w:val="placeholder"/>
        </w:category>
        <w:types>
          <w:type w:val="bbPlcHdr"/>
        </w:types>
        <w:behaviors>
          <w:behavior w:val="content"/>
        </w:behaviors>
        <w:guid w:val="{73A54316-ADF7-4CCC-9AE5-7CCC88782A1C}"/>
      </w:docPartPr>
      <w:docPartBody>
        <w:p w:rsidR="007D156E" w:rsidRDefault="007D156E">
          <w:pPr>
            <w:pStyle w:val="C67CBD60752B4C57B9270924F7894EB4"/>
          </w:pPr>
          <w:r w:rsidRPr="005A0A93">
            <w:rPr>
              <w:rStyle w:val="Platshllartext"/>
            </w:rPr>
            <w:t>Motivering</w:t>
          </w:r>
        </w:p>
      </w:docPartBody>
    </w:docPart>
    <w:docPart>
      <w:docPartPr>
        <w:name w:val="7492D75AA30A48D1A9DDCA9123686F58"/>
        <w:category>
          <w:name w:val="Allmänt"/>
          <w:gallery w:val="placeholder"/>
        </w:category>
        <w:types>
          <w:type w:val="bbPlcHdr"/>
        </w:types>
        <w:behaviors>
          <w:behavior w:val="content"/>
        </w:behaviors>
        <w:guid w:val="{8ADFB4FE-AE57-43EC-8279-2B805DAA4EA5}"/>
      </w:docPartPr>
      <w:docPartBody>
        <w:p w:rsidR="007D156E" w:rsidRDefault="007D156E">
          <w:pPr>
            <w:pStyle w:val="7492D75AA30A48D1A9DDCA9123686F58"/>
          </w:pPr>
          <w:r w:rsidRPr="009B077E">
            <w:rPr>
              <w:rStyle w:val="Platshllartext"/>
            </w:rPr>
            <w:t>Namn på motionärer infogas/tas bort via panelen.</w:t>
          </w:r>
        </w:p>
      </w:docPartBody>
    </w:docPart>
    <w:docPart>
      <w:docPartPr>
        <w:name w:val="47A81BE2DB614D879D4BC70A5C09A947"/>
        <w:category>
          <w:name w:val="Allmänt"/>
          <w:gallery w:val="placeholder"/>
        </w:category>
        <w:types>
          <w:type w:val="bbPlcHdr"/>
        </w:types>
        <w:behaviors>
          <w:behavior w:val="content"/>
        </w:behaviors>
        <w:guid w:val="{341F2DF9-EE11-40D9-BB9C-2A01586C74E7}"/>
      </w:docPartPr>
      <w:docPartBody>
        <w:p w:rsidR="007D156E" w:rsidRDefault="007D156E">
          <w:pPr>
            <w:pStyle w:val="47A81BE2DB614D879D4BC70A5C09A947"/>
          </w:pPr>
          <w:r>
            <w:rPr>
              <w:rStyle w:val="Platshllartext"/>
            </w:rPr>
            <w:t xml:space="preserve"> </w:t>
          </w:r>
        </w:p>
      </w:docPartBody>
    </w:docPart>
    <w:docPart>
      <w:docPartPr>
        <w:name w:val="C19C275023CB43F080721EAB272045EC"/>
        <w:category>
          <w:name w:val="Allmänt"/>
          <w:gallery w:val="placeholder"/>
        </w:category>
        <w:types>
          <w:type w:val="bbPlcHdr"/>
        </w:types>
        <w:behaviors>
          <w:behavior w:val="content"/>
        </w:behaviors>
        <w:guid w:val="{E2E88650-AEAB-4323-8E1D-1A04814F163B}"/>
      </w:docPartPr>
      <w:docPartBody>
        <w:p w:rsidR="007D156E" w:rsidRDefault="007D156E">
          <w:pPr>
            <w:pStyle w:val="C19C275023CB43F080721EAB272045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6E"/>
    <w:rsid w:val="007D1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3CD92BE49A4387A35BDDE45B8DBEFB">
    <w:name w:val="633CD92BE49A4387A35BDDE45B8DBEFB"/>
  </w:style>
  <w:style w:type="paragraph" w:customStyle="1" w:styleId="AA037690274D4BF0802248F28F548C0D">
    <w:name w:val="AA037690274D4BF0802248F28F548C0D"/>
  </w:style>
  <w:style w:type="paragraph" w:customStyle="1" w:styleId="C67CBD60752B4C57B9270924F7894EB4">
    <w:name w:val="C67CBD60752B4C57B9270924F7894EB4"/>
  </w:style>
  <w:style w:type="paragraph" w:customStyle="1" w:styleId="7492D75AA30A48D1A9DDCA9123686F58">
    <w:name w:val="7492D75AA30A48D1A9DDCA9123686F58"/>
  </w:style>
  <w:style w:type="paragraph" w:customStyle="1" w:styleId="47A81BE2DB614D879D4BC70A5C09A947">
    <w:name w:val="47A81BE2DB614D879D4BC70A5C09A947"/>
  </w:style>
  <w:style w:type="paragraph" w:customStyle="1" w:styleId="C19C275023CB43F080721EAB272045EC">
    <w:name w:val="C19C275023CB43F080721EAB27204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81271-9608-47D4-ABBD-419166610E9C}"/>
</file>

<file path=customXml/itemProps2.xml><?xml version="1.0" encoding="utf-8"?>
<ds:datastoreItem xmlns:ds="http://schemas.openxmlformats.org/officeDocument/2006/customXml" ds:itemID="{0F9657B3-47EA-4D0C-A942-407C2CA4AD28}"/>
</file>

<file path=customXml/itemProps3.xml><?xml version="1.0" encoding="utf-8"?>
<ds:datastoreItem xmlns:ds="http://schemas.openxmlformats.org/officeDocument/2006/customXml" ds:itemID="{39B07128-7B75-436B-BC92-AA21EA8FED33}"/>
</file>

<file path=customXml/itemProps4.xml><?xml version="1.0" encoding="utf-8"?>
<ds:datastoreItem xmlns:ds="http://schemas.openxmlformats.org/officeDocument/2006/customXml" ds:itemID="{D66F2230-FD52-4100-ABE5-EE64D39AD0BA}"/>
</file>

<file path=docProps/app.xml><?xml version="1.0" encoding="utf-8"?>
<Properties xmlns="http://schemas.openxmlformats.org/officeDocument/2006/extended-properties" xmlns:vt="http://schemas.openxmlformats.org/officeDocument/2006/docPropsVTypes">
  <Template>Normal</Template>
  <TotalTime>10</TotalTime>
  <Pages>2</Pages>
  <Words>148</Words>
  <Characters>868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