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0D2E3B" w:rsidTr="000D2E3B">
        <w:tc>
          <w:tcPr>
            <w:tcW w:w="9141" w:type="dxa"/>
            <w:hideMark/>
          </w:tcPr>
          <w:p w:rsidR="000D2E3B" w:rsidRDefault="000D2E3B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lang w:val="en-GB" w:eastAsia="en-US"/>
              </w:rPr>
              <w:t xml:space="preserve">EU-NÄMNDEN      </w:t>
            </w:r>
          </w:p>
        </w:tc>
      </w:tr>
    </w:tbl>
    <w:p w:rsidR="000D2E3B" w:rsidRDefault="000D2E3B" w:rsidP="000D2E3B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0D2E3B" w:rsidTr="000D2E3B">
        <w:trPr>
          <w:cantSplit/>
          <w:trHeight w:val="742"/>
        </w:trPr>
        <w:tc>
          <w:tcPr>
            <w:tcW w:w="1985" w:type="dxa"/>
            <w:hideMark/>
          </w:tcPr>
          <w:p w:rsidR="000D2E3B" w:rsidRDefault="000D2E3B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0D2E3B" w:rsidRDefault="000D2E3B" w:rsidP="000D2E3B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SAMMANTRÄDE 2018/19:1</w:t>
            </w:r>
          </w:p>
        </w:tc>
      </w:tr>
      <w:tr w:rsidR="000D2E3B" w:rsidTr="000D2E3B">
        <w:tc>
          <w:tcPr>
            <w:tcW w:w="1985" w:type="dxa"/>
            <w:hideMark/>
          </w:tcPr>
          <w:p w:rsidR="000D2E3B" w:rsidRDefault="000D2E3B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0D2E3B" w:rsidRDefault="000D2E3B" w:rsidP="000D2E3B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2018-09-28</w:t>
            </w:r>
          </w:p>
        </w:tc>
      </w:tr>
      <w:tr w:rsidR="000D2E3B" w:rsidTr="000D2E3B">
        <w:tc>
          <w:tcPr>
            <w:tcW w:w="1985" w:type="dxa"/>
            <w:hideMark/>
          </w:tcPr>
          <w:p w:rsidR="000D2E3B" w:rsidRDefault="000D2E3B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  <w:hideMark/>
          </w:tcPr>
          <w:p w:rsidR="000D2E3B" w:rsidRDefault="000D2E3B" w:rsidP="000D2E3B">
            <w:pPr>
              <w:spacing w:line="252" w:lineRule="auto"/>
              <w:rPr>
                <w:color w:val="000000" w:themeColor="text1"/>
                <w:lang w:val="en-GB" w:eastAsia="en-US"/>
              </w:rPr>
            </w:pPr>
            <w:r>
              <w:rPr>
                <w:color w:val="000000" w:themeColor="text1"/>
                <w:lang w:val="en-GB" w:eastAsia="en-US"/>
              </w:rPr>
              <w:t xml:space="preserve">09.00 – </w:t>
            </w:r>
            <w:r w:rsidR="00BC5612">
              <w:rPr>
                <w:color w:val="000000" w:themeColor="text1"/>
                <w:lang w:val="en-GB" w:eastAsia="en-US"/>
              </w:rPr>
              <w:t>09.35</w:t>
            </w:r>
          </w:p>
        </w:tc>
      </w:tr>
      <w:tr w:rsidR="000D2E3B" w:rsidTr="000D2E3B">
        <w:tc>
          <w:tcPr>
            <w:tcW w:w="1985" w:type="dxa"/>
            <w:hideMark/>
          </w:tcPr>
          <w:p w:rsidR="000D2E3B" w:rsidRDefault="000D2E3B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0D2E3B" w:rsidRDefault="000D2E3B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Se </w:t>
            </w:r>
            <w:proofErr w:type="spellStart"/>
            <w:r>
              <w:rPr>
                <w:lang w:val="en-GB" w:eastAsia="en-US"/>
              </w:rPr>
              <w:t>bilaga</w:t>
            </w:r>
            <w:proofErr w:type="spellEnd"/>
            <w:r>
              <w:rPr>
                <w:lang w:val="en-GB" w:eastAsia="en-US"/>
              </w:rPr>
              <w:t xml:space="preserve"> 1</w:t>
            </w:r>
          </w:p>
        </w:tc>
      </w:tr>
      <w:tr w:rsidR="000D2E3B" w:rsidTr="000D2E3B">
        <w:tc>
          <w:tcPr>
            <w:tcW w:w="1985" w:type="dxa"/>
          </w:tcPr>
          <w:p w:rsidR="000D2E3B" w:rsidRDefault="000D2E3B">
            <w:pPr>
              <w:spacing w:line="252" w:lineRule="auto"/>
              <w:rPr>
                <w:lang w:val="en-GB" w:eastAsia="en-US"/>
              </w:rPr>
            </w:pPr>
          </w:p>
          <w:p w:rsidR="000D2E3B" w:rsidRDefault="000D2E3B">
            <w:pPr>
              <w:spacing w:line="252" w:lineRule="auto"/>
              <w:rPr>
                <w:lang w:val="en-GB" w:eastAsia="en-US"/>
              </w:rPr>
            </w:pPr>
          </w:p>
          <w:p w:rsidR="000D2E3B" w:rsidRDefault="000D2E3B">
            <w:pPr>
              <w:spacing w:line="252" w:lineRule="auto"/>
              <w:rPr>
                <w:lang w:val="en-GB" w:eastAsia="en-US"/>
              </w:rPr>
            </w:pPr>
          </w:p>
          <w:p w:rsidR="000D2E3B" w:rsidRDefault="000D2E3B">
            <w:pPr>
              <w:spacing w:line="252" w:lineRule="auto"/>
              <w:rPr>
                <w:lang w:val="en-GB" w:eastAsia="en-US"/>
              </w:rPr>
            </w:pPr>
          </w:p>
          <w:p w:rsidR="000D2E3B" w:rsidRDefault="000D2E3B">
            <w:pPr>
              <w:spacing w:line="252" w:lineRule="auto"/>
              <w:rPr>
                <w:lang w:val="en-GB" w:eastAsia="en-US"/>
              </w:rPr>
            </w:pPr>
          </w:p>
        </w:tc>
        <w:tc>
          <w:tcPr>
            <w:tcW w:w="6463" w:type="dxa"/>
          </w:tcPr>
          <w:p w:rsidR="000D2E3B" w:rsidRPr="000D2E3B" w:rsidRDefault="000D2E3B">
            <w:pPr>
              <w:spacing w:line="252" w:lineRule="auto"/>
              <w:rPr>
                <w:b/>
                <w:lang w:eastAsia="en-US"/>
              </w:rPr>
            </w:pPr>
          </w:p>
          <w:p w:rsidR="000D2E3B" w:rsidRPr="000D2E3B" w:rsidRDefault="000D2E3B">
            <w:pPr>
              <w:spacing w:line="252" w:lineRule="auto"/>
              <w:rPr>
                <w:lang w:eastAsia="en-US"/>
              </w:rPr>
            </w:pPr>
            <w:r w:rsidRPr="000D2E3B">
              <w:rPr>
                <w:b/>
                <w:lang w:eastAsia="en-US"/>
              </w:rPr>
              <w:t xml:space="preserve">Anm. </w:t>
            </w:r>
            <w:r w:rsidRPr="000D2E3B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0D2E3B">
              <w:rPr>
                <w:b/>
                <w:lang w:eastAsia="en-US"/>
              </w:rPr>
              <w:t>I</w:t>
            </w:r>
            <w:r w:rsidRPr="000D2E3B">
              <w:rPr>
                <w:lang w:eastAsia="en-US"/>
              </w:rPr>
              <w:t xml:space="preserve"> (stöd för regeringens ståndpunkt) eller </w:t>
            </w:r>
            <w:r w:rsidRPr="000D2E3B">
              <w:rPr>
                <w:b/>
                <w:lang w:eastAsia="en-US"/>
              </w:rPr>
              <w:t xml:space="preserve">II </w:t>
            </w:r>
            <w:r w:rsidRPr="000D2E3B">
              <w:rPr>
                <w:lang w:eastAsia="en-US"/>
              </w:rPr>
              <w:t xml:space="preserve">(stöd för regeringens redovisade inriktning). Avvikande mening har markerats med </w:t>
            </w:r>
            <w:r w:rsidRPr="000D2E3B">
              <w:rPr>
                <w:b/>
                <w:lang w:eastAsia="en-US"/>
              </w:rPr>
              <w:t>AM.</w:t>
            </w:r>
            <w:r w:rsidRPr="000D2E3B">
              <w:rPr>
                <w:lang w:eastAsia="en-US"/>
              </w:rPr>
              <w:t xml:space="preserve"> Om stöd för regeringens ståndpunkt resp. inriktning inte finns, anmärks detta särskilt. </w:t>
            </w:r>
          </w:p>
        </w:tc>
      </w:tr>
    </w:tbl>
    <w:tbl>
      <w:tblPr>
        <w:tblpPr w:leftFromText="141" w:rightFromText="141" w:bottomFromText="160" w:vertAnchor="text" w:tblpX="1198" w:tblpY="1"/>
        <w:tblOverlap w:val="never"/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2"/>
        <w:gridCol w:w="7400"/>
      </w:tblGrid>
      <w:tr w:rsidR="000D2E3B" w:rsidTr="000D2E3B">
        <w:trPr>
          <w:trHeight w:val="8789"/>
        </w:trPr>
        <w:tc>
          <w:tcPr>
            <w:tcW w:w="822" w:type="dxa"/>
          </w:tcPr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A02772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  <w:p w:rsidR="00A02772" w:rsidRDefault="00A0277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</w:p>
          <w:p w:rsidR="00A02772" w:rsidRDefault="00A0277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0D2E3B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3</w:t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A02772" w:rsidRDefault="00A02772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F9023B" w:rsidRDefault="000D2E3B" w:rsidP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4</w:t>
            </w:r>
            <w:r>
              <w:rPr>
                <w:b/>
                <w:snapToGrid w:val="0"/>
                <w:color w:val="000000" w:themeColor="text1"/>
                <w:lang w:val="en-GB" w:eastAsia="en-US"/>
              </w:rPr>
              <w:br/>
            </w:r>
          </w:p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7A06A7" w:rsidRDefault="007A06A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  <w:p w:rsidR="007A06A7" w:rsidRDefault="007A06A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5</w:t>
            </w:r>
          </w:p>
        </w:tc>
        <w:tc>
          <w:tcPr>
            <w:tcW w:w="7400" w:type="dxa"/>
          </w:tcPr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0D2E3B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0D2E3B" w:rsidRPr="007A06A7" w:rsidRDefault="000D2E3B" w:rsidP="00A15E26">
            <w:pPr>
              <w:widowControl/>
              <w:autoSpaceDE w:val="0"/>
              <w:autoSpaceDN w:val="0"/>
              <w:adjustRightInd w:val="0"/>
              <w:spacing w:after="120" w:line="256" w:lineRule="auto"/>
              <w:rPr>
                <w:rFonts w:eastAsiaTheme="minorHAnsi"/>
                <w:color w:val="000000"/>
                <w:lang w:eastAsia="en-US"/>
              </w:rPr>
            </w:pPr>
            <w:r w:rsidRPr="000D2E3B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den </w:t>
            </w:r>
            <w:r w:rsidR="004A4992">
              <w:rPr>
                <w:snapToGrid w:val="0"/>
                <w:color w:val="000000" w:themeColor="text1"/>
                <w:lang w:eastAsia="en-US"/>
              </w:rPr>
              <w:t>21</w:t>
            </w:r>
            <w:r w:rsidRPr="000D2E3B">
              <w:rPr>
                <w:snapToGrid w:val="0"/>
                <w:color w:val="000000" w:themeColor="text1"/>
                <w:lang w:eastAsia="en-US"/>
              </w:rPr>
              <w:t xml:space="preserve"> september 2018 återfinns i bilaga 2.</w:t>
            </w:r>
            <w:r w:rsidR="007A06A7">
              <w:rPr>
                <w:snapToGrid w:val="0"/>
                <w:color w:val="000000" w:themeColor="text1"/>
                <w:lang w:eastAsia="en-US"/>
              </w:rPr>
              <w:br/>
            </w:r>
            <w:r w:rsidR="007A06A7">
              <w:rPr>
                <w:snapToGrid w:val="0"/>
                <w:color w:val="000000" w:themeColor="text1"/>
                <w:lang w:eastAsia="en-US"/>
              </w:rPr>
              <w:br/>
            </w:r>
            <w:r w:rsidR="007A06A7" w:rsidRPr="007A06A7">
              <w:rPr>
                <w:b/>
                <w:snapToGrid w:val="0"/>
                <w:color w:val="000000" w:themeColor="text1"/>
                <w:lang w:eastAsia="en-US"/>
              </w:rPr>
              <w:t>Dokument på bordet</w:t>
            </w:r>
            <w:r w:rsidR="007A06A7">
              <w:rPr>
                <w:snapToGrid w:val="0"/>
                <w:color w:val="000000" w:themeColor="text1"/>
                <w:lang w:eastAsia="en-US"/>
              </w:rPr>
              <w:br/>
              <w:t xml:space="preserve">- Status </w:t>
            </w:r>
            <w:proofErr w:type="spellStart"/>
            <w:r w:rsidR="007A06A7">
              <w:rPr>
                <w:snapToGrid w:val="0"/>
                <w:color w:val="000000" w:themeColor="text1"/>
                <w:lang w:eastAsia="en-US"/>
              </w:rPr>
              <w:t>of</w:t>
            </w:r>
            <w:proofErr w:type="spellEnd"/>
            <w:r w:rsidR="007A06A7">
              <w:rPr>
                <w:snapToGrid w:val="0"/>
                <w:color w:val="000000" w:themeColor="text1"/>
                <w:lang w:eastAsia="en-US"/>
              </w:rPr>
              <w:t xml:space="preserve"> implementation </w:t>
            </w:r>
            <w:proofErr w:type="spellStart"/>
            <w:r w:rsidR="007A06A7">
              <w:rPr>
                <w:snapToGrid w:val="0"/>
                <w:color w:val="000000" w:themeColor="text1"/>
                <w:lang w:eastAsia="en-US"/>
              </w:rPr>
              <w:t>of</w:t>
            </w:r>
            <w:proofErr w:type="spellEnd"/>
            <w:r w:rsidR="007A06A7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proofErr w:type="spellStart"/>
            <w:r w:rsidR="007A06A7">
              <w:rPr>
                <w:snapToGrid w:val="0"/>
                <w:color w:val="000000" w:themeColor="text1"/>
                <w:lang w:eastAsia="en-US"/>
              </w:rPr>
              <w:t>financial</w:t>
            </w:r>
            <w:proofErr w:type="spellEnd"/>
            <w:r w:rsidR="007A06A7">
              <w:rPr>
                <w:snapToGrid w:val="0"/>
                <w:color w:val="000000" w:themeColor="text1"/>
                <w:lang w:eastAsia="en-US"/>
              </w:rPr>
              <w:t xml:space="preserve"> services </w:t>
            </w:r>
            <w:proofErr w:type="spellStart"/>
            <w:r w:rsidR="007A06A7">
              <w:rPr>
                <w:snapToGrid w:val="0"/>
                <w:color w:val="000000" w:themeColor="text1"/>
                <w:lang w:eastAsia="en-US"/>
              </w:rPr>
              <w:t>legislation</w:t>
            </w:r>
            <w:proofErr w:type="spellEnd"/>
            <w:r w:rsidR="007A06A7">
              <w:rPr>
                <w:snapToGrid w:val="0"/>
                <w:color w:val="000000" w:themeColor="text1"/>
                <w:lang w:eastAsia="en-US"/>
              </w:rPr>
              <w:br/>
              <w:t xml:space="preserve">- Status </w:t>
            </w:r>
            <w:proofErr w:type="spellStart"/>
            <w:r w:rsidR="007A06A7">
              <w:rPr>
                <w:snapToGrid w:val="0"/>
                <w:color w:val="000000" w:themeColor="text1"/>
                <w:lang w:eastAsia="en-US"/>
              </w:rPr>
              <w:t>of</w:t>
            </w:r>
            <w:proofErr w:type="spellEnd"/>
            <w:r w:rsidR="007A06A7">
              <w:rPr>
                <w:snapToGrid w:val="0"/>
                <w:color w:val="000000" w:themeColor="text1"/>
                <w:lang w:eastAsia="en-US"/>
              </w:rPr>
              <w:t xml:space="preserve"> implementation </w:t>
            </w:r>
            <w:proofErr w:type="spellStart"/>
            <w:r w:rsidR="007A06A7">
              <w:rPr>
                <w:snapToGrid w:val="0"/>
                <w:color w:val="000000" w:themeColor="text1"/>
                <w:lang w:eastAsia="en-US"/>
              </w:rPr>
              <w:t>of</w:t>
            </w:r>
            <w:proofErr w:type="spellEnd"/>
            <w:r w:rsidR="007A06A7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proofErr w:type="spellStart"/>
            <w:r w:rsidR="007A06A7">
              <w:rPr>
                <w:snapToGrid w:val="0"/>
                <w:color w:val="000000" w:themeColor="text1"/>
                <w:lang w:eastAsia="en-US"/>
              </w:rPr>
              <w:t>financial</w:t>
            </w:r>
            <w:proofErr w:type="spellEnd"/>
            <w:r w:rsidR="007A06A7">
              <w:rPr>
                <w:snapToGrid w:val="0"/>
                <w:color w:val="000000" w:themeColor="text1"/>
                <w:lang w:eastAsia="en-US"/>
              </w:rPr>
              <w:t xml:space="preserve"> services </w:t>
            </w:r>
            <w:proofErr w:type="spellStart"/>
            <w:r w:rsidR="007A06A7">
              <w:rPr>
                <w:snapToGrid w:val="0"/>
                <w:color w:val="000000" w:themeColor="text1"/>
                <w:lang w:eastAsia="en-US"/>
              </w:rPr>
              <w:t>legislation</w:t>
            </w:r>
            <w:proofErr w:type="spellEnd"/>
            <w:r w:rsidR="007A06A7">
              <w:rPr>
                <w:snapToGrid w:val="0"/>
                <w:color w:val="000000" w:themeColor="text1"/>
                <w:lang w:eastAsia="en-US"/>
              </w:rPr>
              <w:t>, ADD 1</w:t>
            </w:r>
            <w:r w:rsidR="007A06A7">
              <w:rPr>
                <w:snapToGrid w:val="0"/>
                <w:color w:val="000000" w:themeColor="text1"/>
                <w:lang w:eastAsia="en-US"/>
              </w:rPr>
              <w:br/>
            </w:r>
            <w:r w:rsidRPr="000D2E3B">
              <w:rPr>
                <w:snapToGrid w:val="0"/>
                <w:color w:val="000000" w:themeColor="text1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  <w:r w:rsidRPr="000D2E3B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Finansminister Magdalena Andersson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 m. fl. från </w:t>
            </w:r>
            <w:r w:rsidR="003F6818">
              <w:rPr>
                <w:rFonts w:eastAsiaTheme="minorHAnsi"/>
                <w:color w:val="000000"/>
                <w:lang w:eastAsia="en-US"/>
              </w:rPr>
              <w:t>Finansdepartementet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 samt medarbetare </w:t>
            </w:r>
            <w:r w:rsidR="00A15E26">
              <w:rPr>
                <w:rFonts w:eastAsiaTheme="minorHAnsi"/>
                <w:color w:val="000000"/>
                <w:lang w:eastAsia="en-US"/>
              </w:rPr>
              <w:t>från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 Statsrådsberedningen, 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inför möte i rådet den 2 oktober 2018</w:t>
            </w:r>
            <w:r w:rsidRPr="000D2E3B">
              <w:rPr>
                <w:rFonts w:eastAsiaTheme="minorHAnsi"/>
                <w:color w:val="000000"/>
                <w:lang w:eastAsia="en-US"/>
              </w:rPr>
              <w:t>.</w:t>
            </w:r>
            <w:r w:rsidRPr="000D2E3B">
              <w:rPr>
                <w:rFonts w:eastAsiaTheme="minorHAnsi"/>
                <w:color w:val="000000"/>
                <w:lang w:eastAsia="en-US"/>
              </w:rPr>
              <w:br/>
            </w:r>
            <w:r w:rsidRPr="000D2E3B">
              <w:rPr>
                <w:rFonts w:eastAsiaTheme="minorHAnsi"/>
                <w:color w:val="000000"/>
                <w:lang w:eastAsia="en-US"/>
              </w:rPr>
              <w:br/>
            </w:r>
            <w:r w:rsidRPr="000D2E3B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bookmarkStart w:id="0" w:name="_GoBack"/>
            <w:bookmarkEnd w:id="0"/>
            <w:r w:rsidRPr="000D2E3B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Återrapport från möte i rådet den 13 juli 2018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 informellt möte i rådet den 7-8 september 2018</w:t>
            </w:r>
            <w:r>
              <w:rPr>
                <w:rFonts w:eastAsiaTheme="minorHAnsi"/>
                <w:color w:val="000000"/>
                <w:lang w:eastAsia="en-US"/>
              </w:rPr>
              <w:br/>
              <w:t>- Moms – ”enkel lösning”</w:t>
            </w:r>
            <w:r w:rsidR="00D2046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20464" w:rsidRPr="00D20464">
              <w:rPr>
                <w:rFonts w:eastAsiaTheme="minorHAnsi"/>
                <w:b/>
                <w:color w:val="000000"/>
                <w:lang w:eastAsia="en-US"/>
              </w:rPr>
              <w:t>I</w:t>
            </w:r>
            <w:r>
              <w:rPr>
                <w:rFonts w:eastAsiaTheme="minorHAnsi"/>
                <w:color w:val="000000"/>
                <w:lang w:eastAsia="en-US"/>
              </w:rPr>
              <w:br/>
              <w:t>a) Direktiv – harmonisering och förenkling av vissa regler i mervärdesskattesystemet och införande av ett slutgiltigt system för beskattning av handeln mellan medlemsstaterna</w:t>
            </w:r>
            <w:r>
              <w:rPr>
                <w:rFonts w:eastAsiaTheme="minorHAnsi"/>
                <w:color w:val="000000"/>
                <w:lang w:eastAsia="en-US"/>
              </w:rPr>
              <w:br/>
              <w:t>b) Förordning – vissa undantag från skatteplikt för gemenskapsinterna transaktioner</w:t>
            </w:r>
            <w:r>
              <w:rPr>
                <w:rFonts w:eastAsiaTheme="minorHAnsi"/>
                <w:color w:val="000000"/>
                <w:lang w:eastAsia="en-US"/>
              </w:rPr>
              <w:br/>
              <w:t>c) Förordning – den certifierade beskattningsbara personen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 - (ev.) Mervärdesskatt – förfarandet för omvänd betalningsskyldighet, varor och tjänster</w:t>
            </w:r>
            <w:r w:rsidR="00D2046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20464" w:rsidRPr="00D20464">
              <w:rPr>
                <w:rFonts w:eastAsiaTheme="minorHAnsi"/>
                <w:b/>
                <w:color w:val="000000"/>
                <w:lang w:eastAsia="en-US"/>
              </w:rPr>
              <w:t>I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 </w:t>
            </w:r>
            <w:r w:rsidR="00516DA0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516DA0" w:rsidRPr="00227E40">
              <w:rPr>
                <w:rFonts w:eastAsiaTheme="minorHAnsi"/>
                <w:color w:val="000000"/>
                <w:lang w:eastAsia="en-US"/>
              </w:rPr>
              <w:t>Bekämpning av penningtvätt och tillsyn</w:t>
            </w:r>
            <w:r w:rsidR="00516DA0" w:rsidRPr="00227E40">
              <w:rPr>
                <w:rFonts w:eastAsiaTheme="minorHAnsi"/>
                <w:color w:val="000000"/>
                <w:lang w:eastAsia="en-US"/>
              </w:rPr>
              <w:br/>
              <w:t xml:space="preserve">Ändrat förslag till en förordning och ett meddelande om förstärkning av </w:t>
            </w:r>
            <w:proofErr w:type="spellStart"/>
            <w:r w:rsidR="00516DA0" w:rsidRPr="00227E40">
              <w:rPr>
                <w:rFonts w:eastAsiaTheme="minorHAnsi"/>
                <w:color w:val="000000"/>
                <w:lang w:eastAsia="en-US"/>
              </w:rPr>
              <w:t>unionsramen</w:t>
            </w:r>
            <w:proofErr w:type="spellEnd"/>
            <w:r w:rsidR="00516DA0" w:rsidRPr="00227E40">
              <w:rPr>
                <w:rFonts w:eastAsiaTheme="minorHAnsi"/>
                <w:color w:val="000000"/>
                <w:lang w:eastAsia="en-US"/>
              </w:rPr>
              <w:t xml:space="preserve"> för tillsyn av finansinstitut och av bekämpningen av penningtvätt vid finansinstitut</w:t>
            </w:r>
            <w:r w:rsidR="00227E40">
              <w:rPr>
                <w:rFonts w:eastAsiaTheme="minorHAnsi"/>
                <w:color w:val="000000"/>
                <w:lang w:eastAsia="en-US"/>
              </w:rPr>
              <w:br/>
            </w:r>
            <w:r w:rsidR="00516DA0" w:rsidRPr="00E31DCC">
              <w:rPr>
                <w:rFonts w:eastAsiaTheme="minorHAnsi"/>
                <w:color w:val="000000"/>
                <w:lang w:eastAsia="en-US"/>
              </w:rPr>
              <w:t>- Övriga frågor</w:t>
            </w:r>
            <w:r w:rsidR="00516DA0" w:rsidRPr="00E31DCC">
              <w:rPr>
                <w:rFonts w:eastAsiaTheme="minorHAnsi"/>
                <w:color w:val="000000"/>
                <w:lang w:eastAsia="en-US"/>
              </w:rPr>
              <w:br/>
              <w:t>Aktuella lagstiftningsförslag om finansiella tjänster</w:t>
            </w:r>
            <w:r w:rsidR="00516DA0" w:rsidRPr="00E31DCC">
              <w:rPr>
                <w:rFonts w:eastAsiaTheme="minorHAnsi"/>
                <w:color w:val="000000"/>
                <w:lang w:eastAsia="en-US"/>
              </w:rPr>
              <w:br/>
            </w:r>
            <w:r w:rsidR="00516DA0" w:rsidRPr="00E31DCC">
              <w:rPr>
                <w:rFonts w:eastAsiaTheme="minorHAnsi"/>
                <w:color w:val="000000"/>
                <w:lang w:eastAsia="en-US"/>
              </w:rPr>
              <w:lastRenderedPageBreak/>
              <w:t>Information från ordförandeskapet</w:t>
            </w:r>
            <w:r w:rsidR="00516DA0">
              <w:rPr>
                <w:rFonts w:eastAsiaTheme="minorHAnsi"/>
                <w:color w:val="000000"/>
                <w:lang w:eastAsia="en-US"/>
              </w:rPr>
              <w:br/>
              <w:t>- Den europeiska planeringsterminen 201</w:t>
            </w:r>
            <w:r w:rsidR="00D148CD">
              <w:rPr>
                <w:rFonts w:eastAsiaTheme="minorHAnsi"/>
                <w:color w:val="000000"/>
                <w:lang w:eastAsia="en-US"/>
              </w:rPr>
              <w:t xml:space="preserve">8 – tillvaratagna  erfarenheter </w:t>
            </w:r>
            <w:r w:rsidR="004F2E94" w:rsidRPr="004F2E94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516DA0" w:rsidRPr="004F2E94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516DA0">
              <w:rPr>
                <w:rFonts w:eastAsiaTheme="minorHAnsi"/>
                <w:color w:val="000000"/>
                <w:lang w:eastAsia="en-US"/>
              </w:rPr>
              <w:t>- Förberedelser inför de internationella mötena i oktober i Bali, Indonesien</w:t>
            </w:r>
            <w:r w:rsidR="004F2E9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F2E94" w:rsidRPr="004F2E94">
              <w:rPr>
                <w:rFonts w:eastAsiaTheme="minorHAnsi"/>
                <w:b/>
                <w:color w:val="000000"/>
                <w:lang w:eastAsia="en-US"/>
              </w:rPr>
              <w:t>II AM (V)</w:t>
            </w:r>
            <w:r w:rsidR="00BC561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516DA0">
              <w:rPr>
                <w:rFonts w:eastAsiaTheme="minorHAnsi"/>
                <w:color w:val="000000"/>
                <w:lang w:eastAsia="en-US"/>
              </w:rPr>
              <w:t>a) Mandat inför G20-mötet</w:t>
            </w:r>
            <w:r w:rsidR="00516DA0">
              <w:rPr>
                <w:rFonts w:eastAsiaTheme="minorHAnsi"/>
                <w:color w:val="000000"/>
                <w:lang w:eastAsia="en-US"/>
              </w:rPr>
              <w:br/>
              <w:t>b) Uttalande till Internationella monetära och finansiella kommittén (IMFC)</w:t>
            </w:r>
            <w:r w:rsidR="00516DA0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516DA0" w:rsidRPr="00E31DCC">
              <w:rPr>
                <w:rFonts w:eastAsiaTheme="minorHAnsi"/>
                <w:color w:val="000000"/>
                <w:lang w:eastAsia="en-US"/>
              </w:rPr>
              <w:t>Övriga frågor</w:t>
            </w:r>
            <w:r w:rsidR="00516DA0" w:rsidRPr="00E31DCC">
              <w:rPr>
                <w:rFonts w:eastAsiaTheme="minorHAnsi"/>
                <w:color w:val="000000"/>
                <w:lang w:eastAsia="en-US"/>
              </w:rPr>
              <w:br/>
              <w:t>Läget när det gäller genomförandet av lagstiftningen om finansiella tjänster</w:t>
            </w:r>
            <w:r w:rsidR="00516DA0" w:rsidRPr="00E31DCC">
              <w:rPr>
                <w:rFonts w:eastAsiaTheme="minorHAnsi"/>
                <w:color w:val="000000"/>
                <w:lang w:eastAsia="en-US"/>
              </w:rPr>
              <w:br/>
            </w:r>
            <w:r w:rsidR="00A02772">
              <w:rPr>
                <w:rFonts w:eastAsiaTheme="minorHAnsi"/>
                <w:color w:val="000000"/>
                <w:lang w:eastAsia="en-US"/>
              </w:rPr>
              <w:br/>
            </w:r>
            <w:r w:rsidR="00571AE7">
              <w:rPr>
                <w:rFonts w:eastAsiaTheme="minorHAnsi"/>
                <w:color w:val="000000"/>
                <w:lang w:eastAsia="en-US"/>
              </w:rPr>
              <w:t>Handläggare Cecilia Kennergren</w:t>
            </w:r>
            <w:r w:rsidR="00BC5612">
              <w:rPr>
                <w:rFonts w:eastAsiaTheme="minorHAnsi"/>
                <w:color w:val="000000"/>
                <w:lang w:eastAsia="en-US"/>
              </w:rPr>
              <w:t>, Finansutskottet,</w:t>
            </w:r>
            <w:r w:rsidR="00571AE7">
              <w:rPr>
                <w:rFonts w:eastAsiaTheme="minorHAnsi"/>
                <w:color w:val="000000"/>
                <w:lang w:eastAsia="en-US"/>
              </w:rPr>
              <w:t xml:space="preserve"> närvarade under </w:t>
            </w:r>
            <w:r w:rsidR="00BC5612">
              <w:rPr>
                <w:rFonts w:eastAsiaTheme="minorHAnsi"/>
                <w:color w:val="000000"/>
                <w:lang w:eastAsia="en-US"/>
              </w:rPr>
              <w:t>§ 1-3.</w:t>
            </w:r>
            <w:r w:rsidR="00A02772">
              <w:rPr>
                <w:rFonts w:eastAsiaTheme="minorHAnsi"/>
                <w:color w:val="000000"/>
                <w:lang w:eastAsia="en-US"/>
              </w:rPr>
              <w:br/>
            </w:r>
            <w:r w:rsidR="00A02772">
              <w:rPr>
                <w:rFonts w:eastAsiaTheme="minorHAnsi"/>
                <w:color w:val="000000"/>
                <w:lang w:eastAsia="en-US"/>
              </w:rPr>
              <w:br/>
            </w:r>
            <w:r w:rsidR="00EF384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Justering </w:t>
            </w:r>
            <w:r w:rsidR="00EF3843">
              <w:rPr>
                <w:rFonts w:eastAsiaTheme="minorHAnsi"/>
                <w:color w:val="000000"/>
                <w:lang w:eastAsia="en-US"/>
              </w:rPr>
              <w:br/>
              <w:t>Uppteckningar från sammanträdet den 14 september 2018 samt protokoll från sammanträdena den 19 och 21 september.</w:t>
            </w:r>
            <w:r w:rsidR="00F9023B">
              <w:rPr>
                <w:rFonts w:eastAsiaTheme="minorHAnsi"/>
                <w:color w:val="000000"/>
                <w:lang w:eastAsia="en-US"/>
              </w:rPr>
              <w:br/>
            </w:r>
            <w:r w:rsidR="00F9023B">
              <w:rPr>
                <w:rFonts w:eastAsiaTheme="minorHAnsi"/>
                <w:color w:val="000000"/>
                <w:lang w:eastAsia="en-US"/>
              </w:rPr>
              <w:br/>
            </w:r>
            <w:r w:rsidRPr="000D2E3B">
              <w:rPr>
                <w:rFonts w:eastAsiaTheme="minorHAnsi"/>
                <w:b/>
                <w:color w:val="000000"/>
                <w:lang w:eastAsia="en-US"/>
              </w:rPr>
              <w:t>Övrigt</w:t>
            </w:r>
            <w:r w:rsidR="00BC561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BC5612" w:rsidRPr="00BC5612">
              <w:rPr>
                <w:rFonts w:eastAsiaTheme="minorHAnsi"/>
                <w:color w:val="000000"/>
                <w:lang w:eastAsia="en-US"/>
              </w:rPr>
              <w:t>Ordföranden tackade nämnden för fint samarbete under året och tackade för sig. Ordföranden påminde nämnden om det konstituerande sammanträdet den 3 oktober kl. 08.00.</w:t>
            </w:r>
            <w:r w:rsidRPr="00BC5612">
              <w:rPr>
                <w:rFonts w:eastAsiaTheme="minorHAnsi"/>
                <w:color w:val="000000"/>
                <w:lang w:eastAsia="en-US"/>
              </w:rPr>
              <w:br/>
            </w:r>
            <w:r w:rsidRPr="000D2E3B">
              <w:rPr>
                <w:rFonts w:eastAsiaTheme="minorHAnsi"/>
                <w:color w:val="000000"/>
                <w:lang w:eastAsia="en-US"/>
              </w:rPr>
              <w:br/>
            </w:r>
            <w:r w:rsidRPr="000D2E3B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0D2E3B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0D2E3B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0D2E3B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0D2E3B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0D2E3B" w:rsidTr="000D2E3B">
        <w:trPr>
          <w:trHeight w:val="8789"/>
        </w:trPr>
        <w:tc>
          <w:tcPr>
            <w:tcW w:w="822" w:type="dxa"/>
          </w:tcPr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i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400" w:type="dxa"/>
          </w:tcPr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0D2E3B">
              <w:rPr>
                <w:b/>
                <w:snapToGrid w:val="0"/>
                <w:lang w:eastAsia="en-US"/>
              </w:rPr>
              <w:t>Vid protokollet</w:t>
            </w: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DF0F3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  <w:r w:rsidR="000D2E3B" w:rsidRPr="000D2E3B">
              <w:rPr>
                <w:b/>
                <w:snapToGrid w:val="0"/>
                <w:lang w:eastAsia="en-US"/>
              </w:rPr>
              <w:t xml:space="preserve"> </w:t>
            </w: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F902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Anne-Charlotte Gramén</w:t>
            </w: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val="en-GB" w:eastAsia="en-US"/>
              </w:rPr>
            </w:pPr>
            <w:proofErr w:type="spellStart"/>
            <w:r>
              <w:rPr>
                <w:b/>
                <w:snapToGrid w:val="0"/>
                <w:lang w:val="en-GB" w:eastAsia="en-US"/>
              </w:rPr>
              <w:t>Justerat</w:t>
            </w:r>
            <w:proofErr w:type="spellEnd"/>
            <w:r>
              <w:rPr>
                <w:b/>
                <w:snapToGrid w:val="0"/>
                <w:lang w:val="en-GB" w:eastAsia="en-US"/>
              </w:rPr>
              <w:t xml:space="preserve"> den</w:t>
            </w:r>
          </w:p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</w:tc>
      </w:tr>
    </w:tbl>
    <w:tbl>
      <w:tblPr>
        <w:tblpPr w:leftFromText="141" w:rightFromText="141" w:bottomFromText="160" w:vertAnchor="text" w:horzAnchor="margin" w:tblpXSpec="center" w:tblpY="-1416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239"/>
        <w:gridCol w:w="382"/>
        <w:gridCol w:w="438"/>
        <w:gridCol w:w="266"/>
        <w:gridCol w:w="115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367"/>
        <w:gridCol w:w="181"/>
        <w:gridCol w:w="548"/>
        <w:gridCol w:w="548"/>
      </w:tblGrid>
      <w:tr w:rsidR="000D2E3B" w:rsidTr="000D2E3B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lang w:val="en-GB" w:eastAsia="en-US"/>
              </w:rPr>
            </w:pP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val="en-GB" w:eastAsia="en-US"/>
              </w:rPr>
            </w:pPr>
          </w:p>
        </w:tc>
      </w:tr>
      <w:tr w:rsidR="000D2E3B" w:rsidTr="000D2E3B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val="en-GB" w:eastAsia="en-US"/>
              </w:rPr>
            </w:pPr>
            <w:r>
              <w:rPr>
                <w:b/>
                <w:lang w:val="en-GB" w:eastAsia="en-US"/>
              </w:rPr>
              <w:t>EU–NÄMNDEN</w:t>
            </w: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D2E3B" w:rsidRDefault="000D2E3B" w:rsidP="00F9023B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val="en-GB" w:eastAsia="en-US"/>
              </w:rPr>
            </w:pPr>
            <w:proofErr w:type="spellStart"/>
            <w:r>
              <w:rPr>
                <w:b/>
                <w:lang w:val="en-GB" w:eastAsia="en-US"/>
              </w:rPr>
              <w:t>Bilaga</w:t>
            </w:r>
            <w:proofErr w:type="spellEnd"/>
            <w:r>
              <w:rPr>
                <w:b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lang w:val="en-GB" w:eastAsia="en-US"/>
              </w:rPr>
              <w:t>protokoll</w:t>
            </w:r>
            <w:proofErr w:type="spellEnd"/>
            <w:r>
              <w:rPr>
                <w:b/>
                <w:lang w:val="en-GB" w:eastAsia="en-US"/>
              </w:rPr>
              <w:t xml:space="preserve"> 201</w:t>
            </w:r>
            <w:r w:rsidR="00F9023B">
              <w:rPr>
                <w:b/>
                <w:lang w:val="en-GB" w:eastAsia="en-US"/>
              </w:rPr>
              <w:t>8</w:t>
            </w:r>
            <w:r>
              <w:rPr>
                <w:b/>
                <w:lang w:val="en-GB" w:eastAsia="en-US"/>
              </w:rPr>
              <w:t>/</w:t>
            </w:r>
            <w:r w:rsidR="00F9023B">
              <w:rPr>
                <w:b/>
                <w:lang w:val="en-GB" w:eastAsia="en-US"/>
              </w:rPr>
              <w:t>19</w:t>
            </w:r>
            <w:r>
              <w:rPr>
                <w:b/>
                <w:lang w:val="en-GB" w:eastAsia="en-US"/>
              </w:rPr>
              <w:t>:</w:t>
            </w:r>
            <w:r w:rsidR="00F9023B">
              <w:rPr>
                <w:b/>
                <w:lang w:val="en-GB" w:eastAsia="en-US"/>
              </w:rPr>
              <w:t>1</w:t>
            </w:r>
          </w:p>
        </w:tc>
      </w:tr>
      <w:tr w:rsidR="000D2E3B" w:rsidTr="000D2E3B">
        <w:trPr>
          <w:gridBefore w:val="1"/>
          <w:gridAfter w:val="2"/>
          <w:wBefore w:w="70" w:type="dxa"/>
          <w:wAfter w:w="1096" w:type="dxa"/>
          <w:trHeight w:val="112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§ 1-5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D2E3B" w:rsidRDefault="000D2E3B">
            <w:pPr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D2E3B" w:rsidRDefault="000D2E3B">
            <w:pPr>
              <w:widowControl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D2E3B" w:rsidRDefault="000D2E3B">
            <w:pPr>
              <w:widowControl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D2E3B" w:rsidRDefault="000D2E3B">
            <w:pPr>
              <w:widowControl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D2E3B" w:rsidRDefault="000D2E3B">
            <w:pPr>
              <w:widowControl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D2E3B" w:rsidRDefault="000D2E3B">
            <w:pPr>
              <w:widowControl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0D2E3B" w:rsidTr="000D2E3B">
        <w:trPr>
          <w:gridBefore w:val="1"/>
          <w:gridAfter w:val="2"/>
          <w:wBefore w:w="70" w:type="dxa"/>
          <w:wAfter w:w="1096" w:type="dxa"/>
          <w:trHeight w:val="24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i/>
                <w:lang w:val="en-GB"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</w:tr>
      <w:tr w:rsidR="000D2E3B" w:rsidTr="00F9023B">
        <w:trPr>
          <w:gridBefore w:val="1"/>
          <w:wBefore w:w="70" w:type="dxa"/>
          <w:trHeight w:val="167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Jonas Eriksson (MP) </w:t>
            </w:r>
            <w:r>
              <w:rPr>
                <w:i/>
                <w:sz w:val="18"/>
                <w:szCs w:val="18"/>
                <w:lang w:val="en-GB" w:eastAsia="en-US"/>
              </w:rPr>
              <w:t>(</w:t>
            </w:r>
            <w:proofErr w:type="spellStart"/>
            <w:r>
              <w:rPr>
                <w:i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3F68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RPr="003F6818" w:rsidTr="000D2E3B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Eskil Erlandsson (C) </w:t>
            </w:r>
            <w:r>
              <w:rPr>
                <w:i/>
                <w:sz w:val="18"/>
                <w:szCs w:val="18"/>
                <w:lang w:val="fr-FR" w:eastAsia="en-US"/>
              </w:rPr>
              <w:t xml:space="preserve">(Vice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3F68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  <w:r>
              <w:rPr>
                <w:sz w:val="16"/>
                <w:szCs w:val="18"/>
                <w:lang w:val="fr-FR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</w:tr>
      <w:tr w:rsidR="000D2E3B" w:rsidRPr="0029499E" w:rsidTr="00F902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Pr="007A06A7" w:rsidRDefault="0029499E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Marie Granlund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Pr="007A06A7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Pr="007A06A7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Pr="007A06A7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Pr="007A06A7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Pr="007A06A7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Pr="007A06A7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Pr="007A06A7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Pr="007A06A7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Pr="007A06A7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Pr="007A06A7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Pr="007A06A7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Pr="007A06A7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Pr="007A06A7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Pr="007A06A7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0D2E3B" w:rsidRPr="007A06A7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</w:p>
        </w:tc>
        <w:tc>
          <w:tcPr>
            <w:tcW w:w="548" w:type="dxa"/>
          </w:tcPr>
          <w:p w:rsidR="000D2E3B" w:rsidRPr="007A06A7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</w:tr>
      <w:tr w:rsidR="000D2E3B" w:rsidTr="00F902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3F68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Weichel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3F68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Maria Plass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F902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Lawen Redar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3F68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1F073F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Ulrika Karlsson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F902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3F68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Pavel Gamov (-)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5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3F68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F902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3F68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Désirée Pethrus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D2E3B" w:rsidRDefault="003F68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60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i/>
                <w:lang w:val="en-GB"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Hanna Westerén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US" w:eastAsia="en-US"/>
              </w:rPr>
            </w:pPr>
          </w:p>
        </w:tc>
      </w:tr>
      <w:tr w:rsidR="000D2E3B" w:rsidTr="0029499E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Lennart Axelsson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Cederbratt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Nissinen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Christian Holm Barenfeld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29499E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Aleksandra Völker 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3F68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D2E3B" w:rsidTr="0029499E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Johan Hedin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Margareta Cederfelt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3F68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29499E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Pettersson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Jeff Ahl (-)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117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11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Amineh Kakabaveh (V)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29499E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3F68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29499E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Thomas Strand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Åsa Eriksson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3F68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Patrik Björck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Emanuel Öz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Jonas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Gunnarsson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Krister Hammarbergh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Olof Lavesson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3F68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Amir Adan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Cecilia Magnusson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Abrahamsson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29499E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Julia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Kronlid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Jansson (-)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Stina Bergström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Kerstin Lundgren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Johanna Jönsson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Emil Källström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lastRenderedPageBreak/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Caroline Szyber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29499E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Birgitta Ohlsson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Weimer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Emma Carlsson Löfdahl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 Tysklind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Haddad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Nina Lundström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Bengt Eliasson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29499E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Said Abdu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Aron Modig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Cecilie Tenfjord-Toftby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29499E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3F68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29499E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3F68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Roger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Hedlund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Jesper Skalberg Karlsson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29499E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Dag Klackenberg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3F68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Gunilla Nordgren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Penilla Gunther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Andreas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Lars-Axel Nordell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Paula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Bieler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D2E3B" w:rsidRDefault="000D2E3B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Erik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Slottner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D2E3B" w:rsidTr="000D2E3B">
        <w:trPr>
          <w:gridAfter w:val="3"/>
          <w:wAfter w:w="1277" w:type="dxa"/>
          <w:trHeight w:val="1135"/>
        </w:trPr>
        <w:tc>
          <w:tcPr>
            <w:tcW w:w="4395" w:type="dxa"/>
            <w:gridSpan w:val="5"/>
          </w:tcPr>
          <w:p w:rsidR="000D2E3B" w:rsidRP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D2E3B">
              <w:rPr>
                <w:sz w:val="20"/>
                <w:lang w:eastAsia="en-US"/>
              </w:rPr>
              <w:t>D = Deltagande</w:t>
            </w:r>
          </w:p>
          <w:p w:rsidR="000D2E3B" w:rsidRP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D2E3B">
              <w:rPr>
                <w:sz w:val="20"/>
                <w:lang w:eastAsia="en-US"/>
              </w:rPr>
              <w:t xml:space="preserve">D* = Uppkopplade per telefon          </w:t>
            </w:r>
          </w:p>
          <w:p w:rsidR="000D2E3B" w:rsidRP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D2E3B">
              <w:rPr>
                <w:sz w:val="20"/>
                <w:lang w:eastAsia="en-US"/>
              </w:rPr>
              <w:t>N = Närvarande</w:t>
            </w:r>
            <w:r w:rsidRPr="000D2E3B">
              <w:rPr>
                <w:sz w:val="20"/>
                <w:lang w:eastAsia="en-US"/>
              </w:rPr>
              <w:br/>
              <w:t xml:space="preserve">N*= Uppkopplade per telefon   </w:t>
            </w:r>
          </w:p>
          <w:p w:rsidR="000D2E3B" w:rsidRP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0D2E3B" w:rsidRP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D2E3B">
              <w:rPr>
                <w:sz w:val="20"/>
                <w:lang w:eastAsia="en-US"/>
              </w:rPr>
              <w:t xml:space="preserve">En siffra i kolumnen för Deltagande anger att deltagandet skett viss del av sammanträdet. </w:t>
            </w:r>
          </w:p>
          <w:p w:rsidR="000D2E3B" w:rsidRP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D2E3B">
              <w:rPr>
                <w:sz w:val="20"/>
                <w:lang w:eastAsia="en-US"/>
              </w:rPr>
              <w:t xml:space="preserve">I kolumnen för Närvarande redovisas inte närvarons längd.                                               </w:t>
            </w:r>
          </w:p>
        </w:tc>
        <w:tc>
          <w:tcPr>
            <w:tcW w:w="4812" w:type="dxa"/>
            <w:gridSpan w:val="12"/>
          </w:tcPr>
          <w:p w:rsidR="000D2E3B" w:rsidRP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val="en-GB" w:eastAsia="en-US"/>
              </w:rPr>
            </w:pPr>
            <w:proofErr w:type="spellStart"/>
            <w:r>
              <w:rPr>
                <w:color w:val="000000" w:themeColor="text1"/>
                <w:sz w:val="20"/>
                <w:lang w:val="en-GB" w:eastAsia="en-US"/>
              </w:rPr>
              <w:t>Anmärkning</w:t>
            </w:r>
            <w:proofErr w:type="spellEnd"/>
            <w:r>
              <w:rPr>
                <w:color w:val="000000" w:themeColor="text1"/>
                <w:sz w:val="20"/>
                <w:lang w:val="en-GB" w:eastAsia="en-US"/>
              </w:rPr>
              <w:t>:</w:t>
            </w:r>
          </w:p>
          <w:p w:rsidR="000D2E3B" w:rsidRDefault="000D2E3B" w:rsidP="000D2E3B">
            <w:pPr>
              <w:pStyle w:val="Liststycke"/>
              <w:numPr>
                <w:ilvl w:val="0"/>
                <w:numId w:val="15"/>
              </w:num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val="en-GB" w:eastAsia="en-US"/>
              </w:rPr>
            </w:pPr>
            <w:r>
              <w:rPr>
                <w:color w:val="000000" w:themeColor="text1"/>
                <w:sz w:val="20"/>
                <w:lang w:val="en-GB" w:eastAsia="en-US"/>
              </w:rPr>
              <w:t xml:space="preserve">D </w:t>
            </w:r>
            <w:proofErr w:type="gramStart"/>
            <w:r>
              <w:rPr>
                <w:color w:val="000000" w:themeColor="text1"/>
                <w:sz w:val="20"/>
                <w:lang w:val="en-GB" w:eastAsia="en-US"/>
              </w:rPr>
              <w:t>till</w:t>
            </w:r>
            <w:proofErr w:type="gramEnd"/>
            <w:r>
              <w:rPr>
                <w:color w:val="000000" w:themeColor="text1"/>
                <w:sz w:val="20"/>
                <w:lang w:val="en-GB" w:eastAsia="en-US"/>
              </w:rPr>
              <w:t xml:space="preserve"> kl.</w:t>
            </w:r>
          </w:p>
          <w:p w:rsidR="000D2E3B" w:rsidRDefault="000D2E3B" w:rsidP="000D2E3B">
            <w:pPr>
              <w:pStyle w:val="Liststycke"/>
              <w:numPr>
                <w:ilvl w:val="0"/>
                <w:numId w:val="15"/>
              </w:num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val="en-GB" w:eastAsia="en-US"/>
              </w:rPr>
            </w:pPr>
            <w:r>
              <w:rPr>
                <w:color w:val="000000" w:themeColor="text1"/>
                <w:sz w:val="20"/>
                <w:lang w:val="en-GB" w:eastAsia="en-US"/>
              </w:rPr>
              <w:t xml:space="preserve">D </w:t>
            </w:r>
            <w:proofErr w:type="spellStart"/>
            <w:r>
              <w:rPr>
                <w:color w:val="000000" w:themeColor="text1"/>
                <w:sz w:val="20"/>
                <w:lang w:val="en-GB" w:eastAsia="en-US"/>
              </w:rPr>
              <w:t>från</w:t>
            </w:r>
            <w:proofErr w:type="spellEnd"/>
            <w:r>
              <w:rPr>
                <w:color w:val="000000" w:themeColor="text1"/>
                <w:sz w:val="20"/>
                <w:lang w:val="en-GB" w:eastAsia="en-US"/>
              </w:rPr>
              <w:t xml:space="preserve"> kl.</w:t>
            </w:r>
            <w:r>
              <w:rPr>
                <w:color w:val="000000" w:themeColor="text1"/>
                <w:sz w:val="20"/>
                <w:lang w:val="en-GB" w:eastAsia="en-US"/>
              </w:rPr>
              <w:br/>
            </w:r>
          </w:p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val="en-GB" w:eastAsia="en-US"/>
              </w:rPr>
            </w:pPr>
          </w:p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val="en-GB" w:eastAsia="en-US"/>
              </w:rPr>
            </w:pPr>
            <w:r>
              <w:rPr>
                <w:color w:val="000000" w:themeColor="text1"/>
                <w:sz w:val="20"/>
                <w:lang w:val="en-GB" w:eastAsia="en-US"/>
              </w:rPr>
              <w:t xml:space="preserve"> </w:t>
            </w:r>
          </w:p>
        </w:tc>
      </w:tr>
      <w:tr w:rsidR="000D2E3B" w:rsidTr="000D2E3B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 w:eastAsia="en-US"/>
              </w:rPr>
            </w:pPr>
          </w:p>
        </w:tc>
        <w:tc>
          <w:tcPr>
            <w:tcW w:w="4812" w:type="dxa"/>
            <w:gridSpan w:val="12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 w:eastAsia="en-US"/>
              </w:rPr>
            </w:pPr>
          </w:p>
        </w:tc>
      </w:tr>
      <w:tr w:rsidR="000D2E3B" w:rsidTr="000D2E3B">
        <w:trPr>
          <w:gridAfter w:val="3"/>
          <w:wAfter w:w="1277" w:type="dxa"/>
          <w:trHeight w:val="80"/>
        </w:trPr>
        <w:tc>
          <w:tcPr>
            <w:tcW w:w="4395" w:type="dxa"/>
            <w:gridSpan w:val="5"/>
            <w:vAlign w:val="center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 w:eastAsia="en-US"/>
              </w:rPr>
            </w:pPr>
          </w:p>
        </w:tc>
        <w:tc>
          <w:tcPr>
            <w:tcW w:w="4812" w:type="dxa"/>
            <w:gridSpan w:val="12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 w:eastAsia="en-US"/>
              </w:rPr>
            </w:pPr>
          </w:p>
        </w:tc>
      </w:tr>
      <w:tr w:rsidR="000D2E3B" w:rsidTr="000D2E3B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 w:eastAsia="en-US"/>
              </w:rPr>
            </w:pPr>
          </w:p>
        </w:tc>
        <w:tc>
          <w:tcPr>
            <w:tcW w:w="4812" w:type="dxa"/>
            <w:gridSpan w:val="12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 w:eastAsia="en-US"/>
              </w:rPr>
            </w:pPr>
          </w:p>
        </w:tc>
      </w:tr>
      <w:tr w:rsidR="000D2E3B" w:rsidTr="000D2E3B">
        <w:trPr>
          <w:gridAfter w:val="3"/>
          <w:wAfter w:w="1277" w:type="dxa"/>
          <w:trHeight w:val="80"/>
        </w:trPr>
        <w:tc>
          <w:tcPr>
            <w:tcW w:w="4395" w:type="dxa"/>
            <w:gridSpan w:val="5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 w:eastAsia="en-US"/>
              </w:rPr>
            </w:pPr>
          </w:p>
        </w:tc>
        <w:tc>
          <w:tcPr>
            <w:tcW w:w="4812" w:type="dxa"/>
            <w:gridSpan w:val="12"/>
          </w:tcPr>
          <w:p w:rsidR="000D2E3B" w:rsidRDefault="000D2E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 w:eastAsia="en-US"/>
              </w:rPr>
            </w:pPr>
          </w:p>
        </w:tc>
      </w:tr>
    </w:tbl>
    <w:p w:rsidR="000D2E3B" w:rsidRDefault="000D2E3B" w:rsidP="000D2E3B"/>
    <w:p w:rsidR="000D2E3B" w:rsidRDefault="000D2E3B" w:rsidP="000D2E3B"/>
    <w:p w:rsidR="000D2E3B" w:rsidRDefault="000D2E3B" w:rsidP="000D2E3B"/>
    <w:p w:rsidR="000D2E3B" w:rsidRDefault="000D2E3B" w:rsidP="000D2E3B"/>
    <w:p w:rsidR="000D2E3B" w:rsidRDefault="000D2E3B" w:rsidP="000D2E3B"/>
    <w:p w:rsidR="000D2E3B" w:rsidRDefault="000D2E3B" w:rsidP="000D2E3B"/>
    <w:p w:rsidR="000D2E3B" w:rsidRDefault="000D2E3B" w:rsidP="000D2E3B"/>
    <w:p w:rsidR="000D2E3B" w:rsidRDefault="000D2E3B" w:rsidP="000D2E3B"/>
    <w:p w:rsidR="000D2E3B" w:rsidRDefault="000D2E3B" w:rsidP="000D2E3B">
      <w:pPr>
        <w:rPr>
          <w:color w:val="000000"/>
        </w:rPr>
      </w:pPr>
      <w:r>
        <w:t>EU-NÄMNDEN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Bilaga 2 till protokoll 201</w:t>
      </w:r>
      <w:r w:rsidR="00F1532D">
        <w:rPr>
          <w:b/>
        </w:rPr>
        <w:t>8/19</w:t>
      </w:r>
      <w:r>
        <w:rPr>
          <w:b/>
        </w:rPr>
        <w:t>:</w:t>
      </w:r>
      <w:r w:rsidR="00F1532D">
        <w:rPr>
          <w:b/>
        </w:rPr>
        <w:t>1</w:t>
      </w:r>
      <w:r>
        <w:rPr>
          <w:b/>
        </w:rPr>
        <w:br/>
      </w:r>
      <w:r>
        <w:rPr>
          <w:b/>
        </w:rPr>
        <w:br/>
      </w:r>
    </w:p>
    <w:p w:rsidR="00DC20D3" w:rsidRDefault="00DC20D3" w:rsidP="000D2E3B">
      <w:pPr>
        <w:rPr>
          <w:b/>
        </w:rPr>
      </w:pPr>
    </w:p>
    <w:p w:rsidR="00DC20D3" w:rsidRDefault="00DC20D3" w:rsidP="000D2E3B">
      <w:pPr>
        <w:rPr>
          <w:b/>
        </w:rPr>
      </w:pPr>
    </w:p>
    <w:p w:rsidR="00DC20D3" w:rsidRDefault="00DC20D3" w:rsidP="000D2E3B">
      <w:pPr>
        <w:rPr>
          <w:b/>
        </w:rPr>
      </w:pPr>
    </w:p>
    <w:p w:rsidR="00DC20D3" w:rsidRDefault="00DC20D3" w:rsidP="000D2E3B">
      <w:pPr>
        <w:rPr>
          <w:b/>
        </w:rPr>
      </w:pPr>
    </w:p>
    <w:p w:rsidR="00DC20D3" w:rsidRDefault="00DC20D3" w:rsidP="000D2E3B">
      <w:pPr>
        <w:rPr>
          <w:b/>
        </w:rPr>
      </w:pPr>
    </w:p>
    <w:p w:rsidR="00DC20D3" w:rsidRDefault="008454E5" w:rsidP="000D2E3B">
      <w:pPr>
        <w:rPr>
          <w:b/>
          <w:highlight w:val="yellow"/>
        </w:rPr>
      </w:pPr>
      <w:r>
        <w:rPr>
          <w:b/>
        </w:rPr>
        <w:t>S</w:t>
      </w:r>
      <w:r w:rsidRPr="008454E5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8454E5">
        <w:rPr>
          <w:b/>
        </w:rPr>
        <w:t xml:space="preserve">rörande troliga A-punkter v. 39. </w:t>
      </w:r>
      <w:r w:rsidR="00DC20D3">
        <w:rPr>
          <w:b/>
        </w:rPr>
        <w:br/>
      </w:r>
      <w:r w:rsidR="00DC20D3">
        <w:t xml:space="preserve">Samrådet avslutades den 27 september. Det fanns stöd för regeringens ståndpunkter. Ingen avvikande mening har inkommit. </w:t>
      </w:r>
    </w:p>
    <w:p w:rsidR="00DC20D3" w:rsidRDefault="00DC20D3" w:rsidP="000D2E3B">
      <w:pPr>
        <w:rPr>
          <w:b/>
          <w:highlight w:val="yellow"/>
        </w:rPr>
      </w:pPr>
    </w:p>
    <w:p w:rsidR="00B83684" w:rsidRDefault="008454E5" w:rsidP="000D2E3B">
      <w:pPr>
        <w:rPr>
          <w:b/>
          <w:highlight w:val="yellow"/>
        </w:rPr>
      </w:pPr>
      <w:r>
        <w:rPr>
          <w:b/>
        </w:rPr>
        <w:t>S</w:t>
      </w:r>
      <w:r w:rsidRPr="008454E5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8454E5">
        <w:rPr>
          <w:b/>
        </w:rPr>
        <w:t xml:space="preserve">rörande restriktiva åtgärder (Libyen) </w:t>
      </w:r>
    </w:p>
    <w:p w:rsidR="008454E5" w:rsidRDefault="00D36381" w:rsidP="000D2E3B">
      <w:pPr>
        <w:rPr>
          <w:b/>
          <w:highlight w:val="yellow"/>
        </w:rPr>
      </w:pPr>
      <w:r>
        <w:t>Samrådet avslutades den 26 september. Det fanns stöd för regeringens ståndpunkt. Ingen avvikande mening har anmälts.</w:t>
      </w:r>
    </w:p>
    <w:p w:rsidR="008454E5" w:rsidRDefault="008454E5" w:rsidP="000D2E3B">
      <w:pPr>
        <w:rPr>
          <w:b/>
          <w:highlight w:val="yellow"/>
        </w:rPr>
      </w:pPr>
    </w:p>
    <w:p w:rsidR="00B83684" w:rsidRDefault="00F50726" w:rsidP="000D2E3B">
      <w:pPr>
        <w:rPr>
          <w:b/>
          <w:highlight w:val="yellow"/>
        </w:rPr>
      </w:pPr>
      <w:r w:rsidRPr="00F50726">
        <w:rPr>
          <w:b/>
        </w:rPr>
        <w:t xml:space="preserve">Skriftligt samråd </w:t>
      </w:r>
      <w:r>
        <w:rPr>
          <w:b/>
        </w:rPr>
        <w:t xml:space="preserve">med EU-nämnden </w:t>
      </w:r>
      <w:r w:rsidRPr="00F50726">
        <w:rPr>
          <w:b/>
        </w:rPr>
        <w:t xml:space="preserve">rörande restriktiva åtgärder (Nordkorea) och (Libyen) </w:t>
      </w:r>
    </w:p>
    <w:p w:rsidR="00F50726" w:rsidRDefault="00F50726" w:rsidP="00F50726">
      <w:r>
        <w:t xml:space="preserve">Samrådet avslutades den 24 september. Det fanns stöd för regeringens ståndpunkter. </w:t>
      </w:r>
    </w:p>
    <w:p w:rsidR="00F50726" w:rsidRDefault="00F50726" w:rsidP="000D2E3B">
      <w:pPr>
        <w:rPr>
          <w:b/>
          <w:highlight w:val="yellow"/>
        </w:rPr>
      </w:pPr>
      <w:r>
        <w:t>Ingen avvikande mening har anmälts.</w:t>
      </w:r>
    </w:p>
    <w:p w:rsidR="00F50726" w:rsidRDefault="00F50726" w:rsidP="000D2E3B">
      <w:pPr>
        <w:rPr>
          <w:b/>
          <w:highlight w:val="yellow"/>
        </w:rPr>
      </w:pPr>
    </w:p>
    <w:p w:rsidR="00B83684" w:rsidRPr="002A1C95" w:rsidRDefault="002A1C95" w:rsidP="000D2E3B">
      <w:pPr>
        <w:rPr>
          <w:b/>
          <w:highlight w:val="yellow"/>
        </w:rPr>
      </w:pPr>
      <w:r>
        <w:rPr>
          <w:b/>
        </w:rPr>
        <w:t>S</w:t>
      </w:r>
      <w:r w:rsidR="00F50726" w:rsidRPr="00F50726">
        <w:rPr>
          <w:b/>
        </w:rPr>
        <w:t xml:space="preserve">kriftligt samråd </w:t>
      </w:r>
      <w:r w:rsidR="00F50726">
        <w:rPr>
          <w:b/>
        </w:rPr>
        <w:t xml:space="preserve">med EU-nämnden </w:t>
      </w:r>
      <w:r w:rsidR="00F50726" w:rsidRPr="00F50726">
        <w:rPr>
          <w:b/>
        </w:rPr>
        <w:t>rörande troliga A-punkter v. 38 och rest</w:t>
      </w:r>
      <w:r w:rsidR="00FE0074">
        <w:rPr>
          <w:b/>
        </w:rPr>
        <w:t>erande</w:t>
      </w:r>
      <w:r w:rsidR="00F50726" w:rsidRPr="00F50726">
        <w:rPr>
          <w:b/>
        </w:rPr>
        <w:t xml:space="preserve"> punkter från v. 30. </w:t>
      </w:r>
    </w:p>
    <w:p w:rsidR="00F50726" w:rsidRDefault="002A1C95" w:rsidP="000D2E3B">
      <w:pPr>
        <w:rPr>
          <w:b/>
        </w:rPr>
      </w:pPr>
      <w:r>
        <w:t xml:space="preserve">Samrådet avslutades den 24 september. Det fanns stöd för regeringens ståndpunkter. Ingen avvikande mening har inkommit. </w:t>
      </w:r>
    </w:p>
    <w:p w:rsidR="00F50726" w:rsidRDefault="00F50726" w:rsidP="000D2E3B">
      <w:pPr>
        <w:rPr>
          <w:b/>
        </w:rPr>
      </w:pPr>
    </w:p>
    <w:p w:rsidR="00DC20D3" w:rsidRDefault="00DC20D3" w:rsidP="000D2E3B">
      <w:pPr>
        <w:rPr>
          <w:b/>
          <w:highlight w:val="yellow"/>
        </w:rPr>
      </w:pPr>
    </w:p>
    <w:p w:rsidR="00DC20D3" w:rsidRDefault="00DC20D3" w:rsidP="000D2E3B">
      <w:pPr>
        <w:rPr>
          <w:b/>
          <w:highlight w:val="yellow"/>
        </w:rPr>
      </w:pPr>
    </w:p>
    <w:p w:rsidR="00DC20D3" w:rsidRDefault="00DC20D3" w:rsidP="000D2E3B">
      <w:pPr>
        <w:rPr>
          <w:b/>
          <w:highlight w:val="yellow"/>
        </w:rPr>
      </w:pPr>
    </w:p>
    <w:p w:rsidR="00DC20D3" w:rsidRDefault="00DC20D3" w:rsidP="000D2E3B">
      <w:pPr>
        <w:rPr>
          <w:b/>
          <w:highlight w:val="yellow"/>
        </w:rPr>
      </w:pPr>
    </w:p>
    <w:p w:rsidR="00625AEC" w:rsidRDefault="00625AEC" w:rsidP="000D2E3B">
      <w:pPr>
        <w:rPr>
          <w:b/>
          <w:highlight w:val="yellow"/>
        </w:rPr>
      </w:pPr>
    </w:p>
    <w:p w:rsidR="00625AEC" w:rsidRDefault="00625AEC" w:rsidP="000D2E3B">
      <w:pPr>
        <w:rPr>
          <w:b/>
          <w:highlight w:val="yellow"/>
        </w:rPr>
      </w:pPr>
    </w:p>
    <w:p w:rsidR="00625AEC" w:rsidRDefault="00625AEC" w:rsidP="000D2E3B">
      <w:pPr>
        <w:rPr>
          <w:b/>
          <w:highlight w:val="yellow"/>
        </w:rPr>
      </w:pPr>
    </w:p>
    <w:p w:rsidR="00625AEC" w:rsidRDefault="00625AEC" w:rsidP="000D2E3B">
      <w:pPr>
        <w:rPr>
          <w:b/>
          <w:highlight w:val="yellow"/>
        </w:rPr>
      </w:pPr>
    </w:p>
    <w:p w:rsidR="00625AEC" w:rsidRDefault="00625AEC" w:rsidP="000D2E3B">
      <w:pPr>
        <w:rPr>
          <w:b/>
          <w:highlight w:val="yellow"/>
        </w:rPr>
      </w:pPr>
    </w:p>
    <w:p w:rsidR="00625AEC" w:rsidRDefault="00625AEC" w:rsidP="000D2E3B">
      <w:pPr>
        <w:rPr>
          <w:b/>
          <w:highlight w:val="yellow"/>
        </w:rPr>
      </w:pPr>
    </w:p>
    <w:p w:rsidR="00625AEC" w:rsidRDefault="00625AEC" w:rsidP="000D2E3B">
      <w:pPr>
        <w:rPr>
          <w:b/>
          <w:highlight w:val="yellow"/>
        </w:rPr>
      </w:pPr>
    </w:p>
    <w:p w:rsidR="00625AEC" w:rsidRDefault="00625AEC" w:rsidP="000D2E3B">
      <w:pPr>
        <w:rPr>
          <w:b/>
          <w:highlight w:val="yellow"/>
        </w:rPr>
      </w:pPr>
    </w:p>
    <w:p w:rsidR="00625AEC" w:rsidRDefault="00625AEC" w:rsidP="000D2E3B">
      <w:pPr>
        <w:rPr>
          <w:b/>
          <w:highlight w:val="yellow"/>
        </w:rPr>
      </w:pPr>
    </w:p>
    <w:p w:rsidR="00625AEC" w:rsidRDefault="00625AEC" w:rsidP="000D2E3B">
      <w:pPr>
        <w:rPr>
          <w:b/>
          <w:highlight w:val="yellow"/>
        </w:rPr>
      </w:pPr>
    </w:p>
    <w:p w:rsidR="00625AEC" w:rsidRDefault="00625AEC" w:rsidP="000D2E3B">
      <w:pPr>
        <w:rPr>
          <w:b/>
          <w:highlight w:val="yellow"/>
        </w:rPr>
      </w:pPr>
    </w:p>
    <w:p w:rsidR="00625AEC" w:rsidRDefault="00625AEC" w:rsidP="000D2E3B">
      <w:pPr>
        <w:rPr>
          <w:b/>
          <w:highlight w:val="yellow"/>
        </w:rPr>
      </w:pPr>
    </w:p>
    <w:p w:rsidR="00625AEC" w:rsidRDefault="00625AEC" w:rsidP="000D2E3B">
      <w:pPr>
        <w:rPr>
          <w:b/>
          <w:highlight w:val="yellow"/>
        </w:rPr>
      </w:pPr>
    </w:p>
    <w:p w:rsidR="00625AEC" w:rsidRDefault="00625AEC" w:rsidP="000D2E3B">
      <w:pPr>
        <w:rPr>
          <w:b/>
          <w:highlight w:val="yellow"/>
        </w:rPr>
      </w:pPr>
    </w:p>
    <w:p w:rsidR="000D2E3B" w:rsidRDefault="000D2E3B" w:rsidP="000D2E3B">
      <w:pPr>
        <w:rPr>
          <w:b/>
        </w:rPr>
      </w:pPr>
    </w:p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A6AF9"/>
    <w:multiLevelType w:val="hybridMultilevel"/>
    <w:tmpl w:val="19FC61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3B"/>
    <w:rsid w:val="00007E63"/>
    <w:rsid w:val="0006043F"/>
    <w:rsid w:val="00072835"/>
    <w:rsid w:val="00094A50"/>
    <w:rsid w:val="000D2E3B"/>
    <w:rsid w:val="00135D14"/>
    <w:rsid w:val="001C5A8A"/>
    <w:rsid w:val="001F073F"/>
    <w:rsid w:val="00227E40"/>
    <w:rsid w:val="0028015F"/>
    <w:rsid w:val="00280BC7"/>
    <w:rsid w:val="0029499E"/>
    <w:rsid w:val="002A1C95"/>
    <w:rsid w:val="002B7046"/>
    <w:rsid w:val="002F552D"/>
    <w:rsid w:val="00303B1B"/>
    <w:rsid w:val="00386CC5"/>
    <w:rsid w:val="003F6818"/>
    <w:rsid w:val="004A4992"/>
    <w:rsid w:val="004E6DE1"/>
    <w:rsid w:val="004F2E94"/>
    <w:rsid w:val="00516DA0"/>
    <w:rsid w:val="005315D0"/>
    <w:rsid w:val="00571AE7"/>
    <w:rsid w:val="00585C22"/>
    <w:rsid w:val="00625AEC"/>
    <w:rsid w:val="00662F49"/>
    <w:rsid w:val="006D3AF9"/>
    <w:rsid w:val="00712851"/>
    <w:rsid w:val="007149F6"/>
    <w:rsid w:val="00745B07"/>
    <w:rsid w:val="007A06A7"/>
    <w:rsid w:val="007B6A85"/>
    <w:rsid w:val="008454E5"/>
    <w:rsid w:val="00874A67"/>
    <w:rsid w:val="008D3BE8"/>
    <w:rsid w:val="008F5C48"/>
    <w:rsid w:val="008F6E79"/>
    <w:rsid w:val="00925EF5"/>
    <w:rsid w:val="00980BA4"/>
    <w:rsid w:val="009855B9"/>
    <w:rsid w:val="00A02772"/>
    <w:rsid w:val="00A15E26"/>
    <w:rsid w:val="00A37376"/>
    <w:rsid w:val="00AD5656"/>
    <w:rsid w:val="00B026D0"/>
    <w:rsid w:val="00B83684"/>
    <w:rsid w:val="00B939AE"/>
    <w:rsid w:val="00BC5612"/>
    <w:rsid w:val="00D148CD"/>
    <w:rsid w:val="00D20464"/>
    <w:rsid w:val="00D36381"/>
    <w:rsid w:val="00D66118"/>
    <w:rsid w:val="00D8468E"/>
    <w:rsid w:val="00DC20D3"/>
    <w:rsid w:val="00DE3D8E"/>
    <w:rsid w:val="00DF0F31"/>
    <w:rsid w:val="00E31DCC"/>
    <w:rsid w:val="00E87397"/>
    <w:rsid w:val="00EF3843"/>
    <w:rsid w:val="00F063C4"/>
    <w:rsid w:val="00F1532D"/>
    <w:rsid w:val="00F50726"/>
    <w:rsid w:val="00F66E5F"/>
    <w:rsid w:val="00F9023B"/>
    <w:rsid w:val="00F97791"/>
    <w:rsid w:val="00FE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7178"/>
  <w15:chartTrackingRefBased/>
  <w15:docId w15:val="{A2D8FB64-2D14-4327-A640-67181B23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E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msonormal0">
    <w:name w:val="msonormal"/>
    <w:basedOn w:val="Normal"/>
    <w:rsid w:val="000D2E3B"/>
    <w:pPr>
      <w:widowControl/>
      <w:spacing w:before="100" w:beforeAutospacing="1" w:after="100" w:afterAutospacing="1"/>
    </w:pPr>
  </w:style>
  <w:style w:type="paragraph" w:styleId="Fotnotstext">
    <w:name w:val="footnote text"/>
    <w:basedOn w:val="Normal"/>
    <w:link w:val="FotnotstextChar"/>
    <w:semiHidden/>
    <w:unhideWhenUsed/>
    <w:rsid w:val="000D2E3B"/>
    <w:pPr>
      <w:widowControl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D2E3B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D2E3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D2E3B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Sidhuvud">
    <w:name w:val="header"/>
    <w:basedOn w:val="Normal"/>
    <w:link w:val="SidhuvudChar"/>
    <w:semiHidden/>
    <w:unhideWhenUsed/>
    <w:rsid w:val="000D2E3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0D2E3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0D2E3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D2E3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D2E3B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D2E3B"/>
    <w:rPr>
      <w:rFonts w:ascii="Calibri" w:eastAsia="Calibri" w:hAnsi="Calibri" w:cs="Times New Roman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D2E3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D2E3B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0D2E3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0D2E3B"/>
    <w:rPr>
      <w:rFonts w:ascii="Tahoma" w:eastAsia="Times New Roman" w:hAnsi="Tahoma" w:cs="Tahoma"/>
      <w:sz w:val="16"/>
      <w:szCs w:val="16"/>
      <w:lang w:val="sv-SE" w:eastAsia="sv-SE"/>
    </w:rPr>
  </w:style>
  <w:style w:type="character" w:customStyle="1" w:styleId="RKnormalChar">
    <w:name w:val="RKnormal Char"/>
    <w:link w:val="RKnormal"/>
    <w:locked/>
    <w:rsid w:val="000D2E3B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0D2E3B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0D2E3B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0D2E3B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character" w:customStyle="1" w:styleId="FotnotstextChar1">
    <w:name w:val="Fotnotstext Char1"/>
    <w:basedOn w:val="Standardstycketeckensnitt"/>
    <w:uiPriority w:val="99"/>
    <w:semiHidden/>
    <w:rsid w:val="000D2E3B"/>
    <w:rPr>
      <w:rFonts w:ascii="Times New Roman" w:eastAsia="Times New Roman" w:hAnsi="Times New Roman" w:cs="Times New Roman" w:hint="default"/>
      <w:sz w:val="20"/>
      <w:szCs w:val="20"/>
      <w:lang w:val="sv-SE" w:eastAsia="sv-SE"/>
    </w:rPr>
  </w:style>
  <w:style w:type="character" w:customStyle="1" w:styleId="KommentarerChar1">
    <w:name w:val="Kommentarer Char1"/>
    <w:basedOn w:val="Standardstycketeckensnitt"/>
    <w:uiPriority w:val="99"/>
    <w:semiHidden/>
    <w:rsid w:val="000D2E3B"/>
    <w:rPr>
      <w:rFonts w:ascii="Times New Roman" w:eastAsia="Times New Roman" w:hAnsi="Times New Roman" w:cs="Times New Roman" w:hint="default"/>
      <w:sz w:val="20"/>
      <w:szCs w:val="20"/>
      <w:lang w:val="sv-SE" w:eastAsia="sv-SE"/>
    </w:rPr>
  </w:style>
  <w:style w:type="character" w:customStyle="1" w:styleId="SidhuvudChar1">
    <w:name w:val="Sidhuvud Char1"/>
    <w:basedOn w:val="Standardstycketeckensnitt"/>
    <w:uiPriority w:val="99"/>
    <w:semiHidden/>
    <w:rsid w:val="000D2E3B"/>
    <w:rPr>
      <w:rFonts w:ascii="Times New Roman" w:eastAsia="Times New Roman" w:hAnsi="Times New Roman" w:cs="Times New Roman" w:hint="default"/>
      <w:sz w:val="24"/>
      <w:szCs w:val="24"/>
      <w:lang w:val="sv-SE" w:eastAsia="sv-SE"/>
    </w:rPr>
  </w:style>
  <w:style w:type="character" w:customStyle="1" w:styleId="SidfotChar1">
    <w:name w:val="Sidfot Char1"/>
    <w:basedOn w:val="Standardstycketeckensnitt"/>
    <w:uiPriority w:val="99"/>
    <w:semiHidden/>
    <w:rsid w:val="000D2E3B"/>
    <w:rPr>
      <w:rFonts w:ascii="Times New Roman" w:eastAsia="Times New Roman" w:hAnsi="Times New Roman" w:cs="Times New Roman" w:hint="default"/>
      <w:sz w:val="24"/>
      <w:szCs w:val="24"/>
      <w:lang w:val="sv-SE" w:eastAsia="sv-SE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0D2E3B"/>
    <w:rPr>
      <w:rFonts w:ascii="Consolas" w:eastAsia="Times New Roman" w:hAnsi="Consolas" w:cs="Times New Roman" w:hint="default"/>
      <w:sz w:val="21"/>
      <w:szCs w:val="21"/>
      <w:lang w:val="sv-SE" w:eastAsia="sv-SE"/>
    </w:rPr>
  </w:style>
  <w:style w:type="character" w:customStyle="1" w:styleId="KommentarsmneChar1">
    <w:name w:val="Kommentarsämne Char1"/>
    <w:basedOn w:val="KommentarerChar1"/>
    <w:uiPriority w:val="99"/>
    <w:semiHidden/>
    <w:rsid w:val="000D2E3B"/>
    <w:rPr>
      <w:rFonts w:ascii="Times New Roman" w:eastAsia="Times New Roman" w:hAnsi="Times New Roman" w:cs="Times New Roman" w:hint="default"/>
      <w:b/>
      <w:bCs/>
      <w:sz w:val="20"/>
      <w:szCs w:val="20"/>
      <w:lang w:val="sv-SE" w:eastAsia="sv-SE"/>
    </w:rPr>
  </w:style>
  <w:style w:type="character" w:customStyle="1" w:styleId="BallongtextChar1">
    <w:name w:val="Ballongtext Char1"/>
    <w:basedOn w:val="Standardstycketeckensnitt"/>
    <w:uiPriority w:val="99"/>
    <w:semiHidden/>
    <w:rsid w:val="000D2E3B"/>
    <w:rPr>
      <w:rFonts w:ascii="Segoe UI" w:eastAsia="Times New Roman" w:hAnsi="Segoe UI" w:cs="Segoe UI" w:hint="default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255</TotalTime>
  <Pages>6</Pages>
  <Words>1085</Words>
  <Characters>6328</Characters>
  <Application>Microsoft Office Word</Application>
  <DocSecurity>0</DocSecurity>
  <Lines>3164</Lines>
  <Paragraphs>224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Anne-Charlotte Gramén</cp:lastModifiedBy>
  <cp:revision>35</cp:revision>
  <cp:lastPrinted>2018-10-09T12:42:00Z</cp:lastPrinted>
  <dcterms:created xsi:type="dcterms:W3CDTF">2018-09-27T09:11:00Z</dcterms:created>
  <dcterms:modified xsi:type="dcterms:W3CDTF">2018-10-09T12:42:00Z</dcterms:modified>
</cp:coreProperties>
</file>