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99F" w:rsidRPr="001B799F" w:rsidRDefault="001B799F">
      <w:pPr>
        <w:pStyle w:val="Datum"/>
        <w:outlineLvl w:val="0"/>
      </w:pPr>
      <w:r w:rsidRPr="001B799F">
        <w:fldChar w:fldCharType="begin" w:fldLock="1"/>
      </w:r>
      <w:r w:rsidRPr="001B799F">
        <w:instrText xml:space="preserve"> DOCPROPERTY "DocumentDate" </w:instrText>
      </w:r>
      <w:r w:rsidRPr="001B799F">
        <w:fldChar w:fldCharType="separate"/>
      </w:r>
      <w:r w:rsidRPr="001B799F">
        <w:t>Måndagen den 8 december 2008</w:t>
      </w:r>
      <w:r w:rsidRPr="001B799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1B7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B799F" w:rsidRPr="001B799F" w:rsidRDefault="001B799F">
            <w:pPr>
              <w:pStyle w:val="Plenum"/>
              <w:tabs>
                <w:tab w:val="clear" w:pos="1418"/>
              </w:tabs>
            </w:pPr>
            <w:r w:rsidRPr="001B799F">
              <w:t>Kl.</w:t>
            </w:r>
          </w:p>
        </w:tc>
        <w:tc>
          <w:tcPr>
            <w:tcW w:w="851" w:type="dxa"/>
          </w:tcPr>
          <w:p w:rsidR="001B799F" w:rsidRPr="001B799F" w:rsidRDefault="001B799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B799F">
              <w:t>11.00</w:t>
            </w:r>
          </w:p>
        </w:tc>
        <w:tc>
          <w:tcPr>
            <w:tcW w:w="397" w:type="dxa"/>
          </w:tcPr>
          <w:p w:rsidR="001B799F" w:rsidRPr="001B799F" w:rsidRDefault="001B799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B799F" w:rsidRPr="001B799F" w:rsidRDefault="001B799F">
            <w:pPr>
              <w:pStyle w:val="Plenum"/>
              <w:tabs>
                <w:tab w:val="clear" w:pos="1418"/>
              </w:tabs>
              <w:ind w:right="1"/>
            </w:pPr>
            <w:r w:rsidRPr="001B799F">
              <w:t>Arbetsplenum (ingen votering)</w:t>
            </w:r>
          </w:p>
        </w:tc>
      </w:tr>
    </w:tbl>
    <w:p w:rsidR="001B799F" w:rsidRPr="001B799F" w:rsidRDefault="001B799F">
      <w:pPr>
        <w:pStyle w:val="StreckLngt"/>
      </w:pPr>
      <w:r w:rsidRPr="001B799F">
        <w:tab/>
      </w:r>
    </w:p>
    <w:p w:rsidR="001B799F" w:rsidRPr="001B799F" w:rsidRDefault="001B799F">
      <w:pPr>
        <w:pStyle w:val="Blankrad"/>
      </w:pPr>
      <w:r w:rsidRPr="001B79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1B799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B799F" w:rsidRPr="001B799F" w:rsidRDefault="001B799F">
            <w:r w:rsidRPr="001B799F">
              <w:t>Nr</w:t>
            </w:r>
          </w:p>
        </w:tc>
        <w:tc>
          <w:tcPr>
            <w:tcW w:w="5670" w:type="dxa"/>
          </w:tcPr>
          <w:p w:rsidR="001B799F" w:rsidRPr="001B799F" w:rsidRDefault="001B799F">
            <w:bookmarkStart w:id="1" w:name="ÄrendeNrRubrik"/>
            <w:bookmarkEnd w:id="1"/>
          </w:p>
        </w:tc>
        <w:tc>
          <w:tcPr>
            <w:tcW w:w="1247" w:type="dxa"/>
          </w:tcPr>
          <w:p w:rsidR="001B799F" w:rsidRPr="001B799F" w:rsidRDefault="001B799F">
            <w:r w:rsidRPr="001B799F">
              <w:t>Anmäld tid (min.)</w:t>
            </w:r>
          </w:p>
        </w:tc>
        <w:tc>
          <w:tcPr>
            <w:tcW w:w="1474" w:type="dxa"/>
          </w:tcPr>
          <w:p w:rsidR="001B799F" w:rsidRPr="001B799F" w:rsidRDefault="001B799F">
            <w:r w:rsidRPr="001B799F">
              <w:t>Ackumulerad tid</w:t>
            </w:r>
          </w:p>
        </w:tc>
      </w:tr>
    </w:tbl>
    <w:p w:rsidR="001B799F" w:rsidRPr="001B799F" w:rsidRDefault="001B799F">
      <w:pPr>
        <w:pStyle w:val="Blankrad"/>
      </w:pPr>
      <w:r w:rsidRPr="001B799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B799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B799F" w:rsidRPr="001B799F" w:rsidRDefault="001B799F">
            <w:pPr>
              <w:pStyle w:val="rendenr"/>
            </w:pPr>
            <w:r w:rsidRPr="001B799F">
              <w:t>10</w:t>
            </w:r>
          </w:p>
        </w:tc>
        <w:tc>
          <w:tcPr>
            <w:tcW w:w="5670" w:type="dxa"/>
            <w:gridSpan w:val="2"/>
          </w:tcPr>
          <w:p w:rsidR="001B799F" w:rsidRPr="001B799F" w:rsidRDefault="001B799F">
            <w:pPr>
              <w:pStyle w:val="renderubrik"/>
            </w:pPr>
            <w:r w:rsidRPr="001B799F">
              <w:t>Miljö- och jordbruksutskottets betänkande MJU1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1B799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B799F" w:rsidRPr="001B799F" w:rsidRDefault="001B799F">
            <w:pPr>
              <w:pStyle w:val="Underrubrik"/>
            </w:pPr>
            <w:r w:rsidRPr="001B799F">
              <w:t>Utgiftsområde 20 Allmän miljö- och naturvård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Anders Ygeman (s)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12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Wiwi-Anne Johansson (v)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10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Tina Ehn (mp)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10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Sofia Arkelsten (m)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10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Claes Västerteg (c)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12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Anita Brodén (fp)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10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Sven Gunnar Persson (kd)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10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Jan-Olof Larsson (s)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6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Eva Selin Lindgren (c)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8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Lars Tysklind (fp)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6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B799F" w:rsidRPr="001B799F" w:rsidRDefault="001B799F">
            <w:pPr>
              <w:pStyle w:val="Summalinje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Summalinje"/>
            </w:pPr>
          </w:p>
        </w:tc>
        <w:tc>
          <w:tcPr>
            <w:tcW w:w="5216" w:type="dxa"/>
          </w:tcPr>
          <w:p w:rsidR="001B799F" w:rsidRPr="001B799F" w:rsidRDefault="001B799F">
            <w:pPr>
              <w:pStyle w:val="Summalinje"/>
            </w:pPr>
          </w:p>
        </w:tc>
        <w:tc>
          <w:tcPr>
            <w:tcW w:w="1247" w:type="dxa"/>
          </w:tcPr>
          <w:p w:rsidR="001B799F" w:rsidRPr="001B799F" w:rsidRDefault="001B799F">
            <w:pPr>
              <w:pStyle w:val="Summalinje"/>
            </w:pPr>
            <w:r w:rsidRPr="001B799F">
              <w:t>____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Summalinje"/>
            </w:pPr>
            <w:r w:rsidRPr="001B799F">
              <w:t>____</w:t>
            </w: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  <w:r w:rsidRPr="001B799F">
              <w:t xml:space="preserve"> </w:t>
            </w:r>
          </w:p>
        </w:tc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5216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1247" w:type="dxa"/>
          </w:tcPr>
          <w:p w:rsidR="001B799F" w:rsidRPr="001B799F" w:rsidRDefault="001B799F">
            <w:pPr>
              <w:pStyle w:val="TalartidSumma"/>
            </w:pPr>
            <w:r w:rsidRPr="001B799F">
              <w:t>1.34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TalartidAckumulerad"/>
            </w:pPr>
            <w:r w:rsidRPr="001B799F">
              <w:t>1.34</w:t>
            </w:r>
          </w:p>
        </w:tc>
      </w:tr>
    </w:tbl>
    <w:p w:rsidR="001B799F" w:rsidRPr="001B799F" w:rsidRDefault="001B799F">
      <w:pPr>
        <w:pStyle w:val="Blankrad"/>
      </w:pPr>
      <w:r w:rsidRPr="001B799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B799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B799F" w:rsidRPr="001B799F" w:rsidRDefault="001B799F">
            <w:pPr>
              <w:pStyle w:val="rendenr"/>
            </w:pPr>
            <w:r w:rsidRPr="001B799F">
              <w:t>11</w:t>
            </w:r>
          </w:p>
        </w:tc>
        <w:tc>
          <w:tcPr>
            <w:tcW w:w="5670" w:type="dxa"/>
            <w:gridSpan w:val="2"/>
          </w:tcPr>
          <w:p w:rsidR="001B799F" w:rsidRPr="001B799F" w:rsidRDefault="001B799F">
            <w:pPr>
              <w:pStyle w:val="renderubrik"/>
            </w:pPr>
            <w:r w:rsidRPr="001B799F">
              <w:t>Miljö- och jordbruksutskottets betänkande MJU2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1B799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B799F" w:rsidRPr="001B799F" w:rsidRDefault="001B799F">
            <w:pPr>
              <w:pStyle w:val="Underrubrik"/>
            </w:pPr>
            <w:r w:rsidRPr="001B799F">
              <w:t>Utgiftsområde 23 Jord- och skogbruk, fiske med anslutande näringar m.m.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Ann-Kristine Johansson (s)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12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Jacob Johnson (v)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10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Tina Ehn (mp)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10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Ola Sundell (m)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12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Erik A Eriksson (c)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12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Lars Tysklind (fp)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10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Irene Oskarsson (kd)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10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Jan-Olof Larsson (s)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6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Eva Selin Lindgren (c)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8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Anita Brodén (fp)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6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Sven Gunnar Persson (kd)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6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B799F" w:rsidRPr="001B799F" w:rsidRDefault="001B799F">
            <w:pPr>
              <w:pStyle w:val="Summalinje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Summalinje"/>
            </w:pPr>
          </w:p>
        </w:tc>
        <w:tc>
          <w:tcPr>
            <w:tcW w:w="5216" w:type="dxa"/>
          </w:tcPr>
          <w:p w:rsidR="001B799F" w:rsidRPr="001B799F" w:rsidRDefault="001B799F">
            <w:pPr>
              <w:pStyle w:val="Summalinje"/>
            </w:pPr>
          </w:p>
        </w:tc>
        <w:tc>
          <w:tcPr>
            <w:tcW w:w="1247" w:type="dxa"/>
          </w:tcPr>
          <w:p w:rsidR="001B799F" w:rsidRPr="001B799F" w:rsidRDefault="001B799F">
            <w:pPr>
              <w:pStyle w:val="Summalinje"/>
            </w:pPr>
            <w:r w:rsidRPr="001B799F">
              <w:t>____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Summalinje"/>
            </w:pPr>
            <w:r w:rsidRPr="001B799F">
              <w:t>____</w:t>
            </w: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  <w:r w:rsidRPr="001B799F">
              <w:t xml:space="preserve"> </w:t>
            </w:r>
          </w:p>
        </w:tc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5216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1247" w:type="dxa"/>
          </w:tcPr>
          <w:p w:rsidR="001B799F" w:rsidRPr="001B799F" w:rsidRDefault="001B799F">
            <w:pPr>
              <w:pStyle w:val="TalartidSumma"/>
            </w:pPr>
            <w:r w:rsidRPr="001B799F">
              <w:t>1.42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TalartidAckumulerad"/>
            </w:pPr>
            <w:r w:rsidRPr="001B799F">
              <w:t>3.16</w:t>
            </w:r>
          </w:p>
        </w:tc>
      </w:tr>
    </w:tbl>
    <w:p w:rsidR="001B799F" w:rsidRPr="001B799F" w:rsidRDefault="001B799F">
      <w:pPr>
        <w:pStyle w:val="Blankrad"/>
      </w:pPr>
      <w:r w:rsidRPr="001B799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1B799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B799F" w:rsidRPr="001B799F" w:rsidRDefault="001B799F">
            <w:pPr>
              <w:pStyle w:val="rendenr"/>
            </w:pPr>
            <w:r w:rsidRPr="001B799F">
              <w:t>12</w:t>
            </w:r>
          </w:p>
        </w:tc>
        <w:tc>
          <w:tcPr>
            <w:tcW w:w="5670" w:type="dxa"/>
          </w:tcPr>
          <w:p w:rsidR="001B799F" w:rsidRPr="001B799F" w:rsidRDefault="001B799F">
            <w:pPr>
              <w:pStyle w:val="renderubrik"/>
            </w:pPr>
            <w:r w:rsidRPr="001B799F">
              <w:t>Miljö- och jordbruksutskottets betänkande MJU7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1B799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B799F" w:rsidRPr="001B799F" w:rsidRDefault="001B799F">
            <w:pPr>
              <w:pStyle w:val="Underrubrik"/>
            </w:pPr>
            <w:r w:rsidRPr="001B799F">
              <w:t>Befogenhet att beslagta fisk och annan egendom enligt fiskelagen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</w:tr>
    </w:tbl>
    <w:p w:rsidR="001B799F" w:rsidRPr="001B799F" w:rsidRDefault="001B799F">
      <w:pPr>
        <w:pStyle w:val="Blankrad"/>
      </w:pPr>
      <w:r w:rsidRPr="001B799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B799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B799F" w:rsidRPr="001B799F" w:rsidRDefault="001B799F">
            <w:pPr>
              <w:pStyle w:val="rendenr"/>
            </w:pPr>
            <w:r w:rsidRPr="001B799F">
              <w:t>13</w:t>
            </w:r>
          </w:p>
        </w:tc>
        <w:tc>
          <w:tcPr>
            <w:tcW w:w="5670" w:type="dxa"/>
            <w:gridSpan w:val="2"/>
          </w:tcPr>
          <w:p w:rsidR="001B799F" w:rsidRPr="001B799F" w:rsidRDefault="001B799F">
            <w:pPr>
              <w:pStyle w:val="renderubrik"/>
            </w:pPr>
            <w:r w:rsidRPr="001B799F">
              <w:t xml:space="preserve">Försvarsutskottets betänkande </w:t>
            </w:r>
            <w:bookmarkStart w:id="2" w:name="BetänkandeNr"/>
            <w:bookmarkEnd w:id="2"/>
            <w:r w:rsidRPr="001B799F">
              <w:t>FöU4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1B799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B799F" w:rsidRPr="001B799F" w:rsidRDefault="001B799F">
            <w:pPr>
              <w:pStyle w:val="Underrubrik"/>
            </w:pPr>
            <w:bookmarkStart w:id="3" w:name="Ärenderubrik"/>
            <w:bookmarkEnd w:id="3"/>
            <w:r w:rsidRPr="001B799F">
              <w:t>Immunitet och privilegier för Organisationen för gemensamt försvarsmaterielsamarbete (Occar)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Michael Hagberg (s)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6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Isabella Jernbeck (m)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6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Staffan Danielsson (c)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4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1B799F" w:rsidRPr="001B799F" w:rsidRDefault="001B799F">
            <w:r w:rsidRPr="001B799F">
              <w:t>Else-Marie Lindgren (kd)</w:t>
            </w:r>
          </w:p>
        </w:tc>
        <w:tc>
          <w:tcPr>
            <w:tcW w:w="1247" w:type="dxa"/>
          </w:tcPr>
          <w:p w:rsidR="001B799F" w:rsidRPr="001B799F" w:rsidRDefault="001B799F">
            <w:pPr>
              <w:pStyle w:val="Talartid"/>
            </w:pPr>
            <w:r w:rsidRPr="001B799F">
              <w:t>4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IngenText"/>
            </w:pP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B799F" w:rsidRPr="001B799F" w:rsidRDefault="001B799F">
            <w:pPr>
              <w:pStyle w:val="Summalinje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Summalinje"/>
            </w:pPr>
          </w:p>
        </w:tc>
        <w:tc>
          <w:tcPr>
            <w:tcW w:w="5216" w:type="dxa"/>
          </w:tcPr>
          <w:p w:rsidR="001B799F" w:rsidRPr="001B799F" w:rsidRDefault="001B799F">
            <w:pPr>
              <w:pStyle w:val="Summalinje"/>
            </w:pPr>
          </w:p>
        </w:tc>
        <w:tc>
          <w:tcPr>
            <w:tcW w:w="1247" w:type="dxa"/>
          </w:tcPr>
          <w:p w:rsidR="001B799F" w:rsidRPr="001B799F" w:rsidRDefault="001B799F">
            <w:pPr>
              <w:pStyle w:val="Summalinje"/>
            </w:pPr>
            <w:r w:rsidRPr="001B799F">
              <w:t>____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Summalinje"/>
            </w:pPr>
            <w:r w:rsidRPr="001B799F">
              <w:t>____</w:t>
            </w:r>
          </w:p>
        </w:tc>
      </w:tr>
      <w:tr w:rsidR="00000000" w:rsidRPr="001B799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  <w:r w:rsidRPr="001B799F">
              <w:t xml:space="preserve"> </w:t>
            </w:r>
          </w:p>
        </w:tc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5216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1247" w:type="dxa"/>
          </w:tcPr>
          <w:p w:rsidR="001B799F" w:rsidRPr="001B799F" w:rsidRDefault="001B799F">
            <w:pPr>
              <w:pStyle w:val="TalartidSumma"/>
            </w:pPr>
            <w:r w:rsidRPr="001B799F">
              <w:t>0.20</w:t>
            </w:r>
          </w:p>
        </w:tc>
        <w:tc>
          <w:tcPr>
            <w:tcW w:w="1489" w:type="dxa"/>
          </w:tcPr>
          <w:p w:rsidR="001B799F" w:rsidRPr="001B799F" w:rsidRDefault="001B799F">
            <w:pPr>
              <w:pStyle w:val="TalartidAckumulerad"/>
            </w:pPr>
            <w:r w:rsidRPr="001B799F">
              <w:t>3.36</w:t>
            </w:r>
          </w:p>
        </w:tc>
      </w:tr>
    </w:tbl>
    <w:p w:rsidR="001B799F" w:rsidRPr="001B799F" w:rsidRDefault="001B799F">
      <w:pPr>
        <w:pStyle w:val="Blankrad"/>
      </w:pPr>
      <w:r w:rsidRPr="001B799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1B7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454" w:type="dxa"/>
          </w:tcPr>
          <w:p w:rsidR="001B799F" w:rsidRPr="001B799F" w:rsidRDefault="001B799F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2268" w:type="dxa"/>
          </w:tcPr>
          <w:p w:rsidR="001B799F" w:rsidRPr="001B799F" w:rsidRDefault="001B799F">
            <w:pPr>
              <w:pStyle w:val="TalartidTotalText"/>
            </w:pPr>
            <w:r w:rsidRPr="001B799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1B799F" w:rsidRPr="001B799F" w:rsidRDefault="001B799F">
            <w:pPr>
              <w:pStyle w:val="TalartidTotal"/>
            </w:pPr>
            <w:r w:rsidRPr="001B799F">
              <w:t>3 tim. 36 min.</w:t>
            </w:r>
          </w:p>
        </w:tc>
      </w:tr>
      <w:tr w:rsidR="00000000" w:rsidRPr="001B799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B799F" w:rsidRPr="001B799F" w:rsidRDefault="001B799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1B799F" w:rsidRPr="001B799F" w:rsidRDefault="001B799F"/>
          <w:p w:rsidR="001B799F" w:rsidRPr="001B799F" w:rsidRDefault="001B799F">
            <w:pPr>
              <w:pStyle w:val="Mittstreck"/>
            </w:pPr>
            <w:r w:rsidRPr="001B799F">
              <w:tab/>
            </w:r>
            <w:r w:rsidRPr="001B799F">
              <w:tab/>
            </w:r>
          </w:p>
        </w:tc>
      </w:tr>
    </w:tbl>
    <w:p w:rsidR="001B799F" w:rsidRPr="001B799F" w:rsidRDefault="001B799F">
      <w:pPr>
        <w:pStyle w:val="Blankrad"/>
      </w:pPr>
      <w:r w:rsidRPr="001B799F">
        <w:t xml:space="preserve">     </w:t>
      </w:r>
    </w:p>
    <w:sectPr w:rsidR="00000000" w:rsidRPr="001B799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99F" w:rsidRPr="001B799F" w:rsidRDefault="001B799F">
      <w:r w:rsidRPr="001B799F">
        <w:separator/>
      </w:r>
    </w:p>
  </w:endnote>
  <w:endnote w:type="continuationSeparator" w:id="0">
    <w:p w:rsidR="001B799F" w:rsidRPr="001B799F" w:rsidRDefault="001B799F">
      <w:r w:rsidRPr="001B79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9F" w:rsidRPr="001B799F" w:rsidRDefault="001B799F">
    <w:pPr>
      <w:pStyle w:val="Sidhuvud"/>
      <w:jc w:val="center"/>
    </w:pPr>
    <w:r w:rsidRPr="001B799F">
      <w:fldChar w:fldCharType="begin" w:fldLock="1"/>
    </w:r>
    <w:r w:rsidRPr="001B799F">
      <w:instrText xml:space="preserve"> PAGE </w:instrText>
    </w:r>
    <w:r w:rsidRPr="001B799F">
      <w:fldChar w:fldCharType="separate"/>
    </w:r>
    <w:r w:rsidRPr="001B799F">
      <w:t>2</w:t>
    </w:r>
    <w:r w:rsidRPr="001B799F">
      <w:fldChar w:fldCharType="end"/>
    </w:r>
    <w:r w:rsidRPr="001B799F">
      <w:t xml:space="preserve"> (</w:t>
    </w:r>
    <w:r w:rsidRPr="001B799F">
      <w:fldChar w:fldCharType="begin" w:fldLock="1"/>
    </w:r>
    <w:r w:rsidRPr="001B799F">
      <w:instrText xml:space="preserve"> NUMPAGES </w:instrText>
    </w:r>
    <w:r w:rsidRPr="001B799F">
      <w:fldChar w:fldCharType="separate"/>
    </w:r>
    <w:r w:rsidRPr="001B799F">
      <w:t>3</w:t>
    </w:r>
    <w:r w:rsidRPr="001B799F">
      <w:fldChar w:fldCharType="end"/>
    </w:r>
    <w:r w:rsidRPr="001B799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9F" w:rsidRPr="001B799F" w:rsidRDefault="001B799F">
    <w:pPr>
      <w:pStyle w:val="Sidhuvud"/>
      <w:jc w:val="center"/>
    </w:pPr>
    <w:r w:rsidRPr="001B799F">
      <w:fldChar w:fldCharType="begin" w:fldLock="1"/>
    </w:r>
    <w:r w:rsidRPr="001B799F">
      <w:instrText xml:space="preserve"> PAGE </w:instrText>
    </w:r>
    <w:r w:rsidRPr="001B799F">
      <w:fldChar w:fldCharType="separate"/>
    </w:r>
    <w:r w:rsidRPr="001B799F">
      <w:t>1</w:t>
    </w:r>
    <w:r w:rsidRPr="001B799F">
      <w:fldChar w:fldCharType="end"/>
    </w:r>
    <w:r w:rsidRPr="001B799F">
      <w:t xml:space="preserve"> (</w:t>
    </w:r>
    <w:r w:rsidRPr="001B799F">
      <w:fldChar w:fldCharType="begin" w:fldLock="1"/>
    </w:r>
    <w:r w:rsidRPr="001B799F">
      <w:instrText xml:space="preserve"> NUMPAGES </w:instrText>
    </w:r>
    <w:r w:rsidRPr="001B799F">
      <w:fldChar w:fldCharType="separate"/>
    </w:r>
    <w:r w:rsidRPr="001B799F">
      <w:t>2</w:t>
    </w:r>
    <w:r w:rsidRPr="001B799F">
      <w:fldChar w:fldCharType="end"/>
    </w:r>
    <w:r w:rsidRPr="001B799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99F" w:rsidRPr="001B799F" w:rsidRDefault="001B799F">
      <w:r w:rsidRPr="001B799F">
        <w:separator/>
      </w:r>
    </w:p>
  </w:footnote>
  <w:footnote w:type="continuationSeparator" w:id="0">
    <w:p w:rsidR="001B799F" w:rsidRPr="001B799F" w:rsidRDefault="001B799F">
      <w:r w:rsidRPr="001B79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9F" w:rsidRPr="001B799F" w:rsidRDefault="001B799F">
    <w:pPr>
      <w:pStyle w:val="Sidhuvud"/>
      <w:tabs>
        <w:tab w:val="clear" w:pos="4536"/>
      </w:tabs>
    </w:pPr>
    <w:r w:rsidRPr="001B799F">
      <w:fldChar w:fldCharType="begin" w:fldLock="1"/>
    </w:r>
    <w:r w:rsidRPr="001B799F">
      <w:instrText xml:space="preserve"> DOCPROPERTY "DocumentDate" </w:instrText>
    </w:r>
    <w:r w:rsidRPr="001B799F">
      <w:fldChar w:fldCharType="separate"/>
    </w:r>
    <w:r w:rsidRPr="001B799F">
      <w:t>Måndagen den 8 december 2008</w:t>
    </w:r>
    <w:r w:rsidRPr="001B799F">
      <w:fldChar w:fldCharType="end"/>
    </w:r>
    <w:r w:rsidRPr="001B799F">
      <w:tab/>
    </w:r>
  </w:p>
  <w:p w:rsidR="001B799F" w:rsidRPr="001B799F" w:rsidRDefault="001B799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B799F">
      <w:rPr>
        <w:sz w:val="12"/>
      </w:rPr>
      <w:tab/>
    </w:r>
  </w:p>
  <w:p w:rsidR="001B799F" w:rsidRPr="001B799F" w:rsidRDefault="001B79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9F" w:rsidRPr="001B799F" w:rsidRDefault="001B799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B799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799F" w:rsidRPr="001B799F" w:rsidRDefault="001B799F">
    <w:pPr>
      <w:pStyle w:val="Dokumentrubrik"/>
      <w:spacing w:after="360"/>
    </w:pPr>
    <w:r w:rsidRPr="001B799F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42EB7FA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D1C3D0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F376BE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0664501">
    <w:abstractNumId w:val="34"/>
  </w:num>
  <w:num w:numId="2" w16cid:durableId="1944604180">
    <w:abstractNumId w:val="13"/>
  </w:num>
  <w:num w:numId="3" w16cid:durableId="424302078">
    <w:abstractNumId w:val="33"/>
  </w:num>
  <w:num w:numId="4" w16cid:durableId="1152991577">
    <w:abstractNumId w:val="11"/>
  </w:num>
  <w:num w:numId="5" w16cid:durableId="1125462617">
    <w:abstractNumId w:val="1"/>
  </w:num>
  <w:num w:numId="6" w16cid:durableId="1109471788">
    <w:abstractNumId w:val="18"/>
  </w:num>
  <w:num w:numId="7" w16cid:durableId="233704410">
    <w:abstractNumId w:val="27"/>
  </w:num>
  <w:num w:numId="8" w16cid:durableId="1309284776">
    <w:abstractNumId w:val="15"/>
  </w:num>
  <w:num w:numId="9" w16cid:durableId="2079010043">
    <w:abstractNumId w:val="25"/>
  </w:num>
  <w:num w:numId="10" w16cid:durableId="1292059286">
    <w:abstractNumId w:val="12"/>
  </w:num>
  <w:num w:numId="11" w16cid:durableId="1193882314">
    <w:abstractNumId w:val="4"/>
  </w:num>
  <w:num w:numId="12" w16cid:durableId="1043095473">
    <w:abstractNumId w:val="0"/>
  </w:num>
  <w:num w:numId="13" w16cid:durableId="1295673735">
    <w:abstractNumId w:val="6"/>
  </w:num>
  <w:num w:numId="14" w16cid:durableId="503210010">
    <w:abstractNumId w:val="7"/>
  </w:num>
  <w:num w:numId="15" w16cid:durableId="180050511">
    <w:abstractNumId w:val="14"/>
  </w:num>
  <w:num w:numId="16" w16cid:durableId="1469859367">
    <w:abstractNumId w:val="9"/>
  </w:num>
  <w:num w:numId="17" w16cid:durableId="233391631">
    <w:abstractNumId w:val="28"/>
  </w:num>
  <w:num w:numId="18" w16cid:durableId="1807812789">
    <w:abstractNumId w:val="10"/>
  </w:num>
  <w:num w:numId="19" w16cid:durableId="874121786">
    <w:abstractNumId w:val="36"/>
  </w:num>
  <w:num w:numId="20" w16cid:durableId="1981378890">
    <w:abstractNumId w:val="2"/>
  </w:num>
  <w:num w:numId="21" w16cid:durableId="1898122190">
    <w:abstractNumId w:val="8"/>
  </w:num>
  <w:num w:numId="22" w16cid:durableId="495152890">
    <w:abstractNumId w:val="20"/>
  </w:num>
  <w:num w:numId="23" w16cid:durableId="982122653">
    <w:abstractNumId w:val="23"/>
  </w:num>
  <w:num w:numId="24" w16cid:durableId="761023387">
    <w:abstractNumId w:val="5"/>
  </w:num>
  <w:num w:numId="25" w16cid:durableId="1068453122">
    <w:abstractNumId w:val="24"/>
  </w:num>
  <w:num w:numId="26" w16cid:durableId="167406444">
    <w:abstractNumId w:val="29"/>
  </w:num>
  <w:num w:numId="27" w16cid:durableId="1732340115">
    <w:abstractNumId w:val="26"/>
  </w:num>
  <w:num w:numId="28" w16cid:durableId="2143305492">
    <w:abstractNumId w:val="32"/>
  </w:num>
  <w:num w:numId="29" w16cid:durableId="454636652">
    <w:abstractNumId w:val="3"/>
  </w:num>
  <w:num w:numId="30" w16cid:durableId="1173370938">
    <w:abstractNumId w:val="35"/>
  </w:num>
  <w:num w:numId="31" w16cid:durableId="1260407425">
    <w:abstractNumId w:val="17"/>
  </w:num>
  <w:num w:numId="32" w16cid:durableId="1948728856">
    <w:abstractNumId w:val="19"/>
  </w:num>
  <w:num w:numId="33" w16cid:durableId="1783113832">
    <w:abstractNumId w:val="21"/>
  </w:num>
  <w:num w:numId="34" w16cid:durableId="1625040568">
    <w:abstractNumId w:val="30"/>
  </w:num>
  <w:num w:numId="35" w16cid:durableId="742413994">
    <w:abstractNumId w:val="16"/>
  </w:num>
  <w:num w:numId="36" w16cid:durableId="1840268947">
    <w:abstractNumId w:val="31"/>
  </w:num>
  <w:num w:numId="37" w16cid:durableId="12498030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F0780"/>
    <w:rsid w:val="001B799F"/>
    <w:rsid w:val="00E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AADBBB-3E91-4AA4-9B40-B7781BD0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253</Words>
  <Characters>1232</Characters>
  <Application>Microsoft Office Word</Application>
  <DocSecurity>4</DocSecurity>
  <Lines>308</Lines>
  <Paragraphs>148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8 december 2008</vt:lpstr>
    </vt:vector>
  </TitlesOfParts>
  <Company>Riksdagen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2008-12-05T08:02:00Z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8 december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2008-12-08</vt:lpwstr>
  </property>
  <property fmtid="{D5CDD505-2E9C-101B-9397-08002B2CF9AE}" pid="5" name="DocumentYear">
    <vt:lpwstr>2008/09</vt:lpwstr>
  </property>
</Properties>
</file>