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 februari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Forssell (M)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Valter Mutt (MP)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Jörgen Andersson (M)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Jörgen Warborn (M)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Maria Ferm (MP) som ledamot i </w:t>
            </w:r>
            <w:r>
              <w:rPr>
                <w:rtl w:val="0"/>
              </w:rPr>
              <w:t>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2017/18:350 av Jörgen Warborn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Styrelsearvoden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796 Förslag till Europaparlamentets och rådets förordning om ömsesidigt erkännande av varor som lagligen saluförs i en annan medlemsstat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29 mars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2017/18:330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Reformering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2017/18:328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Sjöräddningen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2017/18:327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utvidgning av RUT-avdraget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2017/18:276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Ostkustbanan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2017/18:310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vinterväghållningen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2017/18:311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Förändringar på riksväg 50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 februari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2018-02-02</SAFIR_Sammantradesdatum_Doc>
    <SAFIR_SammantradeID xmlns="C07A1A6C-0B19-41D9-BDF8-F523BA3921EB">16ce19f7-89be-4d12-b72e-407f6d0bd164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70026-4089-4914-9E45-4FB24D6AEFB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