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35B" w:rsidRPr="0003035B" w:rsidRDefault="0003035B">
      <w:pPr>
        <w:pStyle w:val="Frslagsrubrik"/>
      </w:pPr>
      <w:r w:rsidRPr="0003035B">
        <w:t>Förslag till riksdagsbeslut</w:t>
      </w:r>
    </w:p>
    <w:p w:rsidR="0003035B" w:rsidRPr="0003035B" w:rsidRDefault="0003035B">
      <w:pPr>
        <w:pStyle w:val="Hemstlatt"/>
        <w:numPr>
          <w:ilvl w:val="0"/>
          <w:numId w:val="1"/>
        </w:numPr>
      </w:pPr>
      <w:r w:rsidRPr="0003035B">
        <w:t>Riksdagen tillkännager för regeringen som sin mening vad som anförs i motionen om att lägga fram lagförslag om ett förbud i Sverige mot att sälja nytillverkade bilar som drivs med fossila bränslen.</w:t>
      </w:r>
    </w:p>
    <w:p w:rsidR="0003035B" w:rsidRPr="0003035B" w:rsidRDefault="0003035B">
      <w:pPr>
        <w:pStyle w:val="Hemstlatt"/>
        <w:numPr>
          <w:ilvl w:val="0"/>
          <w:numId w:val="1"/>
        </w:numPr>
      </w:pPr>
      <w:r w:rsidRPr="0003035B">
        <w:t>Riksdagen tillkännager för regeringen som sin mening vad som anförs i motionen om att verka för ett förbud inom EU mot att sälja nytillverkade bilar som drivs med fossila brän</w:t>
      </w:r>
      <w:r w:rsidRPr="0003035B">
        <w:t>s</w:t>
      </w:r>
      <w:r w:rsidRPr="0003035B">
        <w:t>len.</w:t>
      </w:r>
    </w:p>
    <w:p w:rsidR="0003035B" w:rsidRPr="0003035B" w:rsidRDefault="0003035B">
      <w:pPr>
        <w:pStyle w:val="Rubrik1"/>
      </w:pPr>
      <w:r w:rsidRPr="0003035B">
        <w:t>Motivering</w:t>
      </w:r>
    </w:p>
    <w:p w:rsidR="0003035B" w:rsidRPr="0003035B" w:rsidRDefault="0003035B">
      <w:r w:rsidRPr="0003035B">
        <w:t>Klimatforskare förutspår att kraftfulla effekter kommer att påverka jordens människor och ekosystem på grund av de framtida klimatförändringarna. För att minska effekten av dessa klimatförändringar behöver vi människor kraftigt minska utsläppen av växthusgaser, så som exempelvis koldioxid. Den sektor som främst bidrar till utsläppen av koldioxid är transportsektorn. Inte minst bilar som använder fossila bränslen står för en stor andel. För att sätta press på transportsektorn tror vi att det behövs ett årta</w:t>
      </w:r>
      <w:r w:rsidRPr="0003035B">
        <w:t>l efter vilket det råder ett förbud mot att använda fossila bränslen i Sverige.</w:t>
      </w:r>
    </w:p>
    <w:p w:rsidR="0003035B" w:rsidRPr="0003035B" w:rsidRDefault="0003035B">
      <w:pPr>
        <w:pStyle w:val="Normaltindrag"/>
      </w:pPr>
      <w:r w:rsidRPr="0003035B">
        <w:t xml:space="preserve">Vi är övertygade om att det finns stora möjligheter inom transportsektorn att ställa om. Den 15 september 2007 satte biltillverkaren Ford ett nytt rekord. Det var dess bränslecellsbil som klarade att köra i över </w:t>
      </w:r>
      <w:smartTag w:uri="urn:schemas-microsoft-com:office:smarttags" w:element="metricconverter">
        <w:smartTagPr>
          <w:attr w:name="ProductID" w:val="320 km/h"/>
        </w:smartTagPr>
        <w:r w:rsidRPr="0003035B">
          <w:t>320 km/h</w:t>
        </w:r>
      </w:smartTag>
      <w:r w:rsidRPr="0003035B">
        <w:t>, och detta visar att tekniken nu utvecklas på allvar.</w:t>
      </w:r>
    </w:p>
    <w:p w:rsidR="0003035B" w:rsidRPr="0003035B" w:rsidRDefault="0003035B">
      <w:pPr>
        <w:pStyle w:val="Normaltindrag"/>
      </w:pPr>
      <w:r w:rsidRPr="0003035B">
        <w:t>Man kan också se på försäljningen av miljöbilar i Sverige idag för att fö</w:t>
      </w:r>
      <w:r w:rsidRPr="0003035B">
        <w:t>r</w:t>
      </w:r>
      <w:r w:rsidRPr="0003035B">
        <w:t>stå att såväl konsumenter som producenter är beredda att bidra till en omstäl</w:t>
      </w:r>
      <w:r w:rsidRPr="0003035B">
        <w:t>l</w:t>
      </w:r>
      <w:r w:rsidRPr="0003035B">
        <w:t>ning. De senaste åren har andelen miljöbilar som säljs i Sverige ökat kraftigt, dels mot bakgrund av att regeringen haft en miljöbilspremie, dels för att de ökade priserna på bensin gjort att många efterfrågar bensinsnåla bilar. U</w:t>
      </w:r>
      <w:r w:rsidRPr="0003035B">
        <w:t>t</w:t>
      </w:r>
      <w:r w:rsidRPr="0003035B">
        <w:t>vecklingen går utan tvekan i rätt riktning men det behövs troligen göras mer.</w:t>
      </w:r>
    </w:p>
    <w:p w:rsidR="0003035B" w:rsidRPr="0003035B" w:rsidRDefault="0003035B">
      <w:pPr>
        <w:pStyle w:val="Normaltindrag"/>
      </w:pPr>
      <w:r w:rsidRPr="0003035B">
        <w:lastRenderedPageBreak/>
        <w:t>En omställning är helt nödvändig. Redan nu bör regeringen lägga fram ett lagförslag som anger vid vilket år det ska vara för</w:t>
      </w:r>
      <w:r w:rsidRPr="0003035B">
        <w:t xml:space="preserve">bjudet att sälja nytillverkade bilar som drivs på fossila bränslen. Det ger tydliga spelregler för företag och enskilda. Exakt årtal kan diskuteras men det bör ligga några år framöver, t.ex. någon gång kring 2015. </w:t>
      </w:r>
    </w:p>
    <w:p w:rsidR="0003035B" w:rsidRPr="0003035B" w:rsidRDefault="0003035B">
      <w:pPr>
        <w:pStyle w:val="Normaltindrag"/>
      </w:pPr>
      <w:r w:rsidRPr="0003035B">
        <w:t>Självklart är det bäst om flera länder kan komma överens om en geme</w:t>
      </w:r>
      <w:r w:rsidRPr="0003035B">
        <w:t>n</w:t>
      </w:r>
      <w:r w:rsidRPr="0003035B">
        <w:t>sam kraftfull linje och skapa en marknad för andra lösningar. Därför bör Sv</w:t>
      </w:r>
      <w:r w:rsidRPr="0003035B">
        <w:t>e</w:t>
      </w:r>
      <w:r w:rsidRPr="0003035B">
        <w:t>rige verka för att driva samma linje i EU som det svenska, dvs. ett förbud att sälja nytillverkade bilar som drivs på fossila bränslen.</w:t>
      </w:r>
    </w:p>
    <w:p w:rsidR="0003035B" w:rsidRPr="0003035B" w:rsidRDefault="0003035B">
      <w:pPr>
        <w:pStyle w:val="Normaltindrag"/>
      </w:pPr>
      <w:r w:rsidRPr="0003035B">
        <w:t>Givetvis är det så att det behövs omställningsregler för de bilar som finns i bilparken och som går på fossila bränslen. Vi är dock övertygade om att priset på fossila bränslen kommer att öka så mycket att andelen bilar som drivs på fossila bränslen kommer att fasas ut ganska snart.</w:t>
      </w:r>
    </w:p>
    <w:p w:rsidR="0003035B" w:rsidRPr="0003035B" w:rsidRDefault="0003035B">
      <w:pPr>
        <w:pStyle w:val="Normaltindrag"/>
      </w:pPr>
      <w:r w:rsidRPr="0003035B">
        <w:t>Omställningen till en hållbar energianvändning kan t.ex. ske genom att subventionerna ökas kraftigt på alternativa fordon och drivmedel och genom andra ekonomiska styrmedel.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35B">
        <w:trPr>
          <w:cantSplit/>
        </w:trPr>
        <w:tc>
          <w:tcPr>
            <w:tcW w:w="3046" w:type="dxa"/>
          </w:tcPr>
          <w:p w:rsidR="0003035B" w:rsidRPr="0003035B" w:rsidRDefault="0003035B">
            <w:pPr>
              <w:pStyle w:val="UnderskriftDatum"/>
              <w:spacing w:before="240"/>
            </w:pPr>
            <w:r w:rsidRPr="0003035B">
              <w:t>Stockholm den 5 oktober 2009</w:t>
            </w:r>
          </w:p>
        </w:tc>
        <w:tc>
          <w:tcPr>
            <w:tcW w:w="3047" w:type="dxa"/>
          </w:tcPr>
          <w:p w:rsidR="0003035B" w:rsidRPr="0003035B" w:rsidRDefault="0003035B">
            <w:pPr>
              <w:pStyle w:val="Underskrifter"/>
              <w:spacing w:before="240"/>
            </w:pPr>
          </w:p>
        </w:tc>
      </w:tr>
      <w:tr w:rsidR="00000000" w:rsidRPr="0003035B">
        <w:trPr>
          <w:cantSplit/>
        </w:trPr>
        <w:tc>
          <w:tcPr>
            <w:tcW w:w="3046" w:type="dxa"/>
          </w:tcPr>
          <w:p w:rsidR="0003035B" w:rsidRPr="0003035B" w:rsidRDefault="0003035B">
            <w:pPr>
              <w:pStyle w:val="Underskrifter"/>
            </w:pPr>
            <w:r w:rsidRPr="0003035B">
              <w:t>Ulf Holm (mp)</w:t>
            </w:r>
          </w:p>
        </w:tc>
        <w:tc>
          <w:tcPr>
            <w:tcW w:w="3046" w:type="dxa"/>
          </w:tcPr>
          <w:p w:rsidR="0003035B" w:rsidRPr="0003035B" w:rsidRDefault="0003035B">
            <w:pPr>
              <w:pStyle w:val="Underskrifter"/>
            </w:pPr>
            <w:r w:rsidRPr="0003035B">
              <w:t>Peter Rådberg (mp)</w:t>
            </w:r>
          </w:p>
        </w:tc>
      </w:tr>
    </w:tbl>
    <w:p w:rsidR="0003035B" w:rsidRPr="0003035B" w:rsidRDefault="0003035B">
      <w:pPr>
        <w:pStyle w:val="Normaltindrag"/>
      </w:pPr>
    </w:p>
    <w:sectPr w:rsidR="00000000" w:rsidRPr="000303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35B" w:rsidRPr="0003035B" w:rsidRDefault="0003035B">
      <w:r w:rsidRPr="0003035B">
        <w:separator/>
      </w:r>
    </w:p>
  </w:endnote>
  <w:endnote w:type="continuationSeparator" w:id="0">
    <w:p w:rsidR="0003035B" w:rsidRPr="0003035B" w:rsidRDefault="0003035B">
      <w:r w:rsidRPr="000303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35B" w:rsidRPr="0003035B" w:rsidRDefault="0003035B">
    <w:pPr>
      <w:pStyle w:val="Sidfot"/>
    </w:pPr>
    <w:r w:rsidRPr="000303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71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35B" w:rsidRDefault="000303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035B" w:rsidRDefault="000303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35B" w:rsidRPr="0003035B" w:rsidRDefault="0003035B">
    <w:pPr>
      <w:pStyle w:val="Sidfot"/>
    </w:pPr>
    <w:r w:rsidRPr="000303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405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35B" w:rsidRDefault="000303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035B" w:rsidRDefault="000303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35B" w:rsidRPr="0003035B" w:rsidRDefault="0003035B">
    <w:pPr>
      <w:pStyle w:val="Sidfot"/>
    </w:pPr>
    <w:r w:rsidRPr="000303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618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35B" w:rsidRDefault="000303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035B" w:rsidRDefault="000303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35B" w:rsidRPr="0003035B" w:rsidRDefault="0003035B">
      <w:r w:rsidRPr="0003035B">
        <w:separator/>
      </w:r>
    </w:p>
  </w:footnote>
  <w:footnote w:type="continuationSeparator" w:id="0">
    <w:p w:rsidR="0003035B" w:rsidRPr="0003035B" w:rsidRDefault="0003035B">
      <w:r w:rsidRPr="000303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35B" w:rsidRPr="0003035B" w:rsidRDefault="0003035B">
    <w:pPr>
      <w:pStyle w:val="Sidhuvud"/>
    </w:pPr>
    <w:r w:rsidRPr="000303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620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35B" w:rsidRDefault="000303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035B" w:rsidRDefault="000303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35B" w:rsidRPr="0003035B" w:rsidRDefault="0003035B">
    <w:pPr>
      <w:pStyle w:val="Sidhuvud"/>
    </w:pPr>
    <w:r w:rsidRPr="000303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288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35B" w:rsidRDefault="000303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035B" w:rsidRDefault="000303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35B" w:rsidRPr="0003035B" w:rsidRDefault="0003035B">
    <w:pPr>
      <w:pStyle w:val="FSHNormal"/>
      <w:tabs>
        <w:tab w:val="right" w:pos="5840"/>
      </w:tabs>
    </w:pPr>
    <w:r w:rsidRPr="0003035B">
      <w:br/>
    </w:r>
    <w:r w:rsidRPr="0003035B">
      <w:fldChar w:fldCharType="begin" w:fldLock="1"/>
    </w:r>
    <w:r w:rsidRPr="0003035B">
      <w:instrText xml:space="preserve"> DOCPROPERTY</w:instrText>
    </w:r>
    <w:r w:rsidRPr="0003035B">
      <w:rPr>
        <w:sz w:val="18"/>
      </w:rPr>
      <w:instrText xml:space="preserve"> "YearUser" *\charformat </w:instrText>
    </w:r>
    <w:r w:rsidRPr="0003035B">
      <w:fldChar w:fldCharType="separate"/>
    </w:r>
    <w:r w:rsidRPr="0003035B">
      <w:t>2009/10</w:t>
    </w:r>
    <w:r w:rsidRPr="0003035B">
      <w:fldChar w:fldCharType="end"/>
    </w:r>
    <w:r w:rsidRPr="0003035B">
      <w:t xml:space="preserve"> </w:t>
    </w:r>
    <w:r w:rsidRPr="0003035B">
      <w:tab/>
      <w:t xml:space="preserve">mnr: </w:t>
    </w:r>
    <w:r w:rsidRPr="0003035B">
      <w:fldChar w:fldCharType="begin" w:fldLock="1"/>
    </w:r>
    <w:r w:rsidRPr="0003035B">
      <w:instrText xml:space="preserve"> DOCPROPERTY</w:instrText>
    </w:r>
    <w:r w:rsidRPr="0003035B">
      <w:rPr>
        <w:sz w:val="18"/>
      </w:rPr>
      <w:instrText xml:space="preserve"> "Motionsnummer" *\charformat </w:instrText>
    </w:r>
    <w:r w:rsidRPr="0003035B">
      <w:fldChar w:fldCharType="separate"/>
    </w:r>
    <w:r w:rsidRPr="0003035B">
      <w:t>T491</w:t>
    </w:r>
    <w:r w:rsidRPr="0003035B">
      <w:fldChar w:fldCharType="end"/>
    </w:r>
    <w:r w:rsidRPr="0003035B">
      <w:br/>
    </w:r>
    <w:r w:rsidRPr="0003035B">
      <w:fldChar w:fldCharType="begin" w:fldLock="1"/>
    </w:r>
    <w:r w:rsidRPr="0003035B">
      <w:instrText xml:space="preserve"> DOCPROPERTY</w:instrText>
    </w:r>
    <w:r w:rsidRPr="0003035B">
      <w:rPr>
        <w:sz w:val="18"/>
      </w:rPr>
      <w:instrText xml:space="preserve"> "Samling" *\charformat </w:instrText>
    </w:r>
    <w:r w:rsidRPr="0003035B">
      <w:fldChar w:fldCharType="end"/>
    </w:r>
    <w:r w:rsidRPr="0003035B">
      <w:tab/>
      <w:t xml:space="preserve">pnr: </w:t>
    </w:r>
    <w:r w:rsidRPr="0003035B">
      <w:fldChar w:fldCharType="begin" w:fldLock="1"/>
    </w:r>
    <w:r w:rsidRPr="0003035B">
      <w:instrText xml:space="preserve"> DOCPROPERTY</w:instrText>
    </w:r>
    <w:r w:rsidRPr="0003035B">
      <w:rPr>
        <w:sz w:val="18"/>
      </w:rPr>
      <w:instrText xml:space="preserve"> "Partinummer" *\charformat </w:instrText>
    </w:r>
    <w:r w:rsidRPr="0003035B">
      <w:fldChar w:fldCharType="separate"/>
    </w:r>
    <w:r w:rsidRPr="0003035B">
      <w:t>mp864</w:t>
    </w:r>
    <w:r w:rsidRPr="0003035B">
      <w:fldChar w:fldCharType="end"/>
    </w:r>
  </w:p>
  <w:p w:rsidR="0003035B" w:rsidRPr="0003035B" w:rsidRDefault="0003035B">
    <w:pPr>
      <w:pStyle w:val="FSHRub1"/>
    </w:pPr>
    <w:r w:rsidRPr="0003035B">
      <w:t>Motion till riksdagen</w:t>
    </w:r>
    <w:r w:rsidRPr="0003035B">
      <w:br/>
    </w:r>
    <w:r w:rsidRPr="0003035B">
      <w:fldChar w:fldCharType="begin" w:fldLock="1"/>
    </w:r>
    <w:r w:rsidRPr="0003035B">
      <w:instrText xml:space="preserve"> DOCPROPERTY "YearUser" *\charformat </w:instrText>
    </w:r>
    <w:r w:rsidRPr="0003035B">
      <w:fldChar w:fldCharType="separate"/>
    </w:r>
    <w:r w:rsidRPr="0003035B">
      <w:t>2009/10</w:t>
    </w:r>
    <w:r w:rsidRPr="0003035B">
      <w:fldChar w:fldCharType="end"/>
    </w:r>
    <w:r w:rsidRPr="0003035B">
      <w:t>:</w:t>
    </w:r>
    <w:r w:rsidRPr="0003035B">
      <w:fldChar w:fldCharType="begin" w:fldLock="1"/>
    </w:r>
    <w:r w:rsidRPr="0003035B">
      <w:instrText xml:space="preserve"> DOCPROPERTY "Motionsnummer" *\charformat </w:instrText>
    </w:r>
    <w:r w:rsidRPr="0003035B">
      <w:fldChar w:fldCharType="separate"/>
    </w:r>
    <w:r w:rsidRPr="0003035B">
      <w:t>T491</w:t>
    </w:r>
    <w:r w:rsidRPr="0003035B">
      <w:fldChar w:fldCharType="end"/>
    </w:r>
  </w:p>
  <w:p w:rsidR="0003035B" w:rsidRPr="0003035B" w:rsidRDefault="0003035B">
    <w:pPr>
      <w:pStyle w:val="FSHNormalS5"/>
    </w:pPr>
    <w:r w:rsidRPr="0003035B">
      <w:fldChar w:fldCharType="begin" w:fldLock="1"/>
    </w:r>
    <w:r w:rsidRPr="0003035B">
      <w:instrText xml:space="preserve"> DOCPROPERTY "MotionarText" *\charformat </w:instrText>
    </w:r>
    <w:r w:rsidRPr="0003035B">
      <w:fldChar w:fldCharType="separate"/>
    </w:r>
    <w:r w:rsidRPr="0003035B">
      <w:t>av Ulf Holm och Peter Rådberg (mp)</w:t>
    </w:r>
    <w:r w:rsidRPr="0003035B">
      <w:fldChar w:fldCharType="end"/>
    </w:r>
    <w:r w:rsidRPr="0003035B">
      <w:br/>
    </w:r>
    <w:r w:rsidRPr="0003035B">
      <w:fldChar w:fldCharType="begin" w:fldLock="1"/>
    </w:r>
    <w:r w:rsidRPr="0003035B">
      <w:instrText xml:space="preserve"> DOCPROPERTY "SvarFrasKort" *\charformat </w:instrText>
    </w:r>
    <w:r w:rsidRPr="0003035B">
      <w:fldChar w:fldCharType="end"/>
    </w:r>
  </w:p>
  <w:p w:rsidR="0003035B" w:rsidRPr="0003035B" w:rsidRDefault="0003035B">
    <w:pPr>
      <w:pStyle w:val="FSHTitel"/>
    </w:pPr>
    <w:r w:rsidRPr="0003035B">
      <w:fldChar w:fldCharType="begin" w:fldLock="1"/>
    </w:r>
    <w:r w:rsidRPr="0003035B">
      <w:instrText xml:space="preserve"> DOCPROPERTY</w:instrText>
    </w:r>
    <w:r w:rsidRPr="0003035B">
      <w:rPr>
        <w:sz w:val="18"/>
      </w:rPr>
      <w:instrText xml:space="preserve"> "RubrikSvar" *\charformat </w:instrText>
    </w:r>
    <w:r w:rsidRPr="0003035B">
      <w:fldChar w:fldCharType="separate"/>
    </w:r>
    <w:r w:rsidRPr="0003035B">
      <w:t>Förbud mot bilar som drivs med fossila bränslen</w:t>
    </w:r>
    <w:r w:rsidRPr="0003035B">
      <w:fldChar w:fldCharType="end"/>
    </w:r>
  </w:p>
  <w:p w:rsidR="0003035B" w:rsidRPr="0003035B" w:rsidRDefault="0003035B">
    <w:pPr>
      <w:pStyle w:val="Normal00"/>
    </w:pPr>
  </w:p>
  <w:p w:rsidR="0003035B" w:rsidRPr="0003035B" w:rsidRDefault="000303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CA00F56"/>
    <w:multiLevelType w:val="hybridMultilevel"/>
    <w:tmpl w:val="301637BC"/>
    <w:lvl w:ilvl="0" w:tplc="9904C3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0ED5B2D"/>
    <w:multiLevelType w:val="hybridMultilevel"/>
    <w:tmpl w:val="0C267A54"/>
    <w:lvl w:ilvl="0" w:tplc="D43818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9805575">
    <w:abstractNumId w:val="8"/>
  </w:num>
  <w:num w:numId="2" w16cid:durableId="1945767219">
    <w:abstractNumId w:val="9"/>
  </w:num>
  <w:num w:numId="3" w16cid:durableId="388498702">
    <w:abstractNumId w:val="8"/>
  </w:num>
  <w:num w:numId="4" w16cid:durableId="266622194">
    <w:abstractNumId w:val="9"/>
  </w:num>
  <w:num w:numId="5" w16cid:durableId="114566400">
    <w:abstractNumId w:val="15"/>
  </w:num>
  <w:num w:numId="6" w16cid:durableId="986010104">
    <w:abstractNumId w:val="10"/>
  </w:num>
  <w:num w:numId="7" w16cid:durableId="1515879721">
    <w:abstractNumId w:val="11"/>
  </w:num>
  <w:num w:numId="8" w16cid:durableId="1414011055">
    <w:abstractNumId w:val="13"/>
  </w:num>
  <w:num w:numId="9" w16cid:durableId="556164201">
    <w:abstractNumId w:val="8"/>
  </w:num>
  <w:num w:numId="10" w16cid:durableId="1634407674">
    <w:abstractNumId w:val="3"/>
  </w:num>
  <w:num w:numId="11" w16cid:durableId="1990748706">
    <w:abstractNumId w:val="2"/>
  </w:num>
  <w:num w:numId="12" w16cid:durableId="1634362251">
    <w:abstractNumId w:val="1"/>
  </w:num>
  <w:num w:numId="13" w16cid:durableId="525144057">
    <w:abstractNumId w:val="0"/>
  </w:num>
  <w:num w:numId="14" w16cid:durableId="132798581">
    <w:abstractNumId w:val="9"/>
  </w:num>
  <w:num w:numId="15" w16cid:durableId="1466046204">
    <w:abstractNumId w:val="7"/>
  </w:num>
  <w:num w:numId="16" w16cid:durableId="2067751381">
    <w:abstractNumId w:val="6"/>
  </w:num>
  <w:num w:numId="17" w16cid:durableId="1905867046">
    <w:abstractNumId w:val="5"/>
  </w:num>
  <w:num w:numId="18" w16cid:durableId="337658946">
    <w:abstractNumId w:val="4"/>
  </w:num>
  <w:num w:numId="19" w16cid:durableId="1809592521">
    <w:abstractNumId w:val="10"/>
  </w:num>
  <w:num w:numId="20" w16cid:durableId="1047560058">
    <w:abstractNumId w:val="11"/>
  </w:num>
  <w:num w:numId="21" w16cid:durableId="940377586">
    <w:abstractNumId w:val="13"/>
  </w:num>
  <w:num w:numId="22" w16cid:durableId="1259831294">
    <w:abstractNumId w:val="12"/>
  </w:num>
  <w:num w:numId="23" w16cid:durableId="360595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A08321F-F0BC-4060-A586-E39C9BA97177},{B81B8A0A-08CE-44CC-9E69-32C06335E529}"/>
  </w:docVars>
  <w:rsids>
    <w:rsidRoot w:val="00A37B74"/>
    <w:rsid w:val="0003035B"/>
    <w:rsid w:val="00A37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64623AF0-8979-477F-8E9A-95A6A4AD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2429</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mp864</vt:lpstr>
    </vt:vector>
  </TitlesOfParts>
  <Company>Riksdagen</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mp864</dc:title>
  <dc:subject>mp864</dc:subject>
  <dc:creator>Riksdagen</dc:creator>
  <cp:keywords>Riksdagen</cp:keywords>
  <dc:description>Nya formatmallshantering för förslag+urix bakåtkomp+könamn, reparerade punktlistor</dc:description>
  <cp:lastModifiedBy>Lars Brink</cp:lastModifiedBy>
  <cp:revision>2</cp:revision>
  <cp:lastPrinted>2010-01-11T13:12:00Z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mot bilar som drivs med fossila bränslen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bilar som drivs med fossila bränslen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Peter Rådberg (mp)</vt:lpwstr>
  </property>
  <property fmtid="{D5CDD505-2E9C-101B-9397-08002B2CF9AE}" pid="26" name="MotionarLista">
    <vt:lpwstr>Holm, Ulf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20092010000001090112000008640069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20092010000001090112000008640069</vt:lpwstr>
  </property>
  <property fmtid="{D5CDD505-2E9C-101B-9397-08002B2CF9AE}" pid="50" name="nummer">
    <vt:lpwstr>491</vt:lpwstr>
  </property>
  <property fmtid="{D5CDD505-2E9C-101B-9397-08002B2CF9AE}" pid="51" name="utskottsbeteckning">
    <vt:lpwstr>T</vt:lpwstr>
  </property>
  <property fmtid="{D5CDD505-2E9C-101B-9397-08002B2CF9AE}" pid="52" name="GlobalUID">
    <vt:lpwstr>{031887E9-1C26-4377-9D99-E232C598E3B7}</vt:lpwstr>
  </property>
  <property fmtid="{D5CDD505-2E9C-101B-9397-08002B2CF9AE}" pid="53" name="Överföringar">
    <vt:i4>0</vt:i4>
  </property>
  <property fmtid="{D5CDD505-2E9C-101B-9397-08002B2CF9AE}" pid="54" name="Checksum">
    <vt:lpwstr>*1018655508382*</vt:lpwstr>
  </property>
  <property fmtid="{D5CDD505-2E9C-101B-9397-08002B2CF9AE}" pid="55" name="skuggnummer">
    <vt:lpwstr>3144</vt:lpwstr>
  </property>
  <property fmtid="{D5CDD505-2E9C-101B-9397-08002B2CF9AE}" pid="56" name="urixVersion">
    <vt:lpwstr>4.0.0.9</vt:lpwstr>
  </property>
  <property fmtid="{D5CDD505-2E9C-101B-9397-08002B2CF9AE}" pid="57" name="urixOrigin">
    <vt:lpwstr>100111 14:13:56.202</vt:lpwstr>
  </property>
  <property fmtid="{D5CDD505-2E9C-101B-9397-08002B2CF9AE}" pid="58" name="urixGuid">
    <vt:lpwstr>{0C326636-F09E-4006-B140-233BC8AD9AE0}</vt:lpwstr>
  </property>
</Properties>
</file>