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517C0" w:rsidRPr="006340A7" w:rsidTr="004517C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517C0" w:rsidRPr="006340A7" w:rsidRDefault="004517C0" w:rsidP="004517C0">
            <w:pPr>
              <w:pStyle w:val="RSKRbeteckning"/>
              <w:spacing w:before="240"/>
            </w:pPr>
            <w:r w:rsidRPr="006340A7">
              <w:t>Riksdagsskrivelse</w:t>
            </w:r>
          </w:p>
          <w:p w:rsidR="004517C0" w:rsidRPr="006340A7" w:rsidRDefault="004517C0" w:rsidP="004517C0">
            <w:pPr>
              <w:pStyle w:val="RSKRbeteckning"/>
            </w:pPr>
            <w:r w:rsidRPr="006340A7">
              <w:t>2010/11:168</w:t>
            </w:r>
          </w:p>
        </w:tc>
        <w:tc>
          <w:tcPr>
            <w:tcW w:w="1134" w:type="dxa"/>
          </w:tcPr>
          <w:p w:rsidR="004517C0" w:rsidRPr="006340A7" w:rsidRDefault="006340A7" w:rsidP="004517C0">
            <w:pPr>
              <w:jc w:val="right"/>
            </w:pPr>
            <w:r w:rsidRPr="006340A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7C0" w:rsidRPr="006340A7" w:rsidTr="004517C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517C0" w:rsidRPr="006340A7" w:rsidRDefault="004517C0">
            <w:pPr>
              <w:rPr>
                <w:sz w:val="10"/>
              </w:rPr>
            </w:pPr>
          </w:p>
        </w:tc>
      </w:tr>
    </w:tbl>
    <w:p w:rsidR="004517C0" w:rsidRPr="006340A7" w:rsidRDefault="004517C0"/>
    <w:p w:rsidR="004517C0" w:rsidRPr="006340A7" w:rsidRDefault="004517C0" w:rsidP="004517C0">
      <w:pPr>
        <w:pStyle w:val="Mottagare1"/>
      </w:pPr>
      <w:r w:rsidRPr="006340A7">
        <w:t>Regeringen</w:t>
      </w:r>
    </w:p>
    <w:p w:rsidR="004517C0" w:rsidRPr="006340A7" w:rsidRDefault="004517C0" w:rsidP="004517C0">
      <w:pPr>
        <w:pStyle w:val="Mottagare2"/>
      </w:pPr>
      <w:r w:rsidRPr="006340A7">
        <w:t>Justitiedepartementet</w:t>
      </w:r>
    </w:p>
    <w:p w:rsidR="004517C0" w:rsidRPr="006340A7" w:rsidRDefault="004517C0" w:rsidP="004517C0">
      <w:r w:rsidRPr="006340A7">
        <w:t>Med överlämnande av civilutskottets betänkande 2010/11:CU12 Ny fastighetsmäklarlag får jag anmäla att riksdagen denna dag bifallit utskottets förslag till riksdagsbeslut.</w:t>
      </w:r>
    </w:p>
    <w:p w:rsidR="004517C0" w:rsidRPr="006340A7" w:rsidRDefault="004517C0" w:rsidP="004517C0">
      <w:pPr>
        <w:pStyle w:val="Stockholm"/>
      </w:pPr>
      <w:r w:rsidRPr="006340A7">
        <w:t>Stockholm den 2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17C0" w:rsidRPr="006340A7" w:rsidTr="004517C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517C0" w:rsidRPr="006340A7" w:rsidRDefault="004517C0" w:rsidP="004517C0">
            <w:pPr>
              <w:pStyle w:val="AvsTalman"/>
            </w:pPr>
            <w:r w:rsidRPr="006340A7">
              <w:t>Per Westerberg</w:t>
            </w:r>
          </w:p>
        </w:tc>
        <w:tc>
          <w:tcPr>
            <w:tcW w:w="3628" w:type="dxa"/>
          </w:tcPr>
          <w:p w:rsidR="004517C0" w:rsidRPr="006340A7" w:rsidRDefault="004517C0" w:rsidP="004517C0">
            <w:pPr>
              <w:pStyle w:val="AvsTjnsteman"/>
            </w:pPr>
            <w:r w:rsidRPr="006340A7">
              <w:t>Ulf Christoffersson</w:t>
            </w:r>
          </w:p>
        </w:tc>
      </w:tr>
    </w:tbl>
    <w:p w:rsidR="00D85057" w:rsidRPr="006340A7" w:rsidRDefault="00D85057" w:rsidP="004517C0"/>
    <w:sectPr w:rsidR="00D85057" w:rsidRPr="006340A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C0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46E6D"/>
    <w:rsid w:val="004517C0"/>
    <w:rsid w:val="004A0681"/>
    <w:rsid w:val="004C4FD0"/>
    <w:rsid w:val="004F1358"/>
    <w:rsid w:val="00503547"/>
    <w:rsid w:val="00510D48"/>
    <w:rsid w:val="005422B3"/>
    <w:rsid w:val="005C5280"/>
    <w:rsid w:val="005F2290"/>
    <w:rsid w:val="00621003"/>
    <w:rsid w:val="006340A7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CD8FFE-E7C2-405E-8ED5-0F6CA243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168</vt:lpwstr>
  </property>
  <property fmtid="{D5CDD505-2E9C-101B-9397-08002B2CF9AE}" pid="6" name="Datum">
    <vt:lpwstr>2011-03-02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12</vt:lpwstr>
  </property>
  <property fmtid="{D5CDD505-2E9C-101B-9397-08002B2CF9AE}" pid="17" name="RefRubrik">
    <vt:lpwstr>Ny fastighetsmäklarlag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mars 2011</vt:lpwstr>
  </property>
</Properties>
</file>