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E62" w:rsidRPr="00A86483" w:rsidRDefault="00F15E62" w:rsidP="0090418A">
      <w:pPr>
        <w:pStyle w:val="Hemstlrubrik"/>
      </w:pPr>
      <w:r w:rsidRPr="00A86483">
        <w:t>Förslag till riksdagsbeslut</w:t>
      </w:r>
    </w:p>
    <w:p w:rsidR="00A84393" w:rsidRPr="00A86483" w:rsidRDefault="00A84393">
      <w:pPr>
        <w:pStyle w:val="Hemstlatt"/>
        <w:ind w:left="0"/>
      </w:pPr>
      <w:r w:rsidRPr="00A86483">
        <w:t>Riksdagen tillkännager för regeringen som sin mening vad i motionen anförs om sotningsmonopolets avskaffa</w:t>
      </w:r>
      <w:r w:rsidRPr="00A86483">
        <w:t>n</w:t>
      </w:r>
      <w:r w:rsidRPr="00A86483">
        <w:t>de.</w:t>
      </w:r>
    </w:p>
    <w:p w:rsidR="00F15E62" w:rsidRPr="00A86483" w:rsidRDefault="00F15E62" w:rsidP="00F15E62">
      <w:pPr>
        <w:pStyle w:val="Rubrik1"/>
      </w:pPr>
      <w:r w:rsidRPr="00A86483">
        <w:t>Motivering</w:t>
      </w:r>
    </w:p>
    <w:p w:rsidR="00F25B63" w:rsidRPr="00A86483" w:rsidRDefault="00F15E62" w:rsidP="00F25B63">
      <w:r w:rsidRPr="00A86483">
        <w:t>Fastighetsägare har ett starkt intresse av att hålla sina fastigheter i god sta</w:t>
      </w:r>
      <w:r w:rsidRPr="00A86483">
        <w:t>n</w:t>
      </w:r>
      <w:r w:rsidRPr="00A86483">
        <w:t>dard, inte minst vad gäller brandskydd. Att säkra en lång livslängd på sitt hus torde vara ett förstahandsintresse för fastighetsägaren och därmed att hålla rökgångar och värmeanläggningar i gott skick.</w:t>
      </w:r>
      <w:r w:rsidR="00F25B63" w:rsidRPr="00A86483">
        <w:t xml:space="preserve"> </w:t>
      </w:r>
      <w:r w:rsidRPr="00A86483">
        <w:t xml:space="preserve">Fastighetsägare och de som bor i en fastighet har också ett intresse av att brandskyddet kan vidmakthållas på ett så ekonomiskt </w:t>
      </w:r>
      <w:r w:rsidR="00F25B63" w:rsidRPr="00A86483">
        <w:t>och effektivt sätt som möjligt.</w:t>
      </w:r>
    </w:p>
    <w:p w:rsidR="00DA040B" w:rsidRPr="00A86483" w:rsidRDefault="002922C7" w:rsidP="002922C7">
      <w:pPr>
        <w:pStyle w:val="Normaltindrag"/>
      </w:pPr>
      <w:r w:rsidRPr="00A86483">
        <w:t>Enligt lagen ska</w:t>
      </w:r>
      <w:r w:rsidR="0090418A" w:rsidRPr="00A86483">
        <w:t xml:space="preserve"> större tyngd läggas på förebyggande åtgärder för att dä</w:t>
      </w:r>
      <w:r w:rsidR="0090418A" w:rsidRPr="00A86483">
        <w:t>r</w:t>
      </w:r>
      <w:r w:rsidR="0090418A" w:rsidRPr="00A86483">
        <w:t>med minska risker för olyckor. Den enskilde, såväl fysisk som juridisk pe</w:t>
      </w:r>
      <w:r w:rsidR="0090418A" w:rsidRPr="00A86483">
        <w:t>r</w:t>
      </w:r>
      <w:r w:rsidR="0090418A" w:rsidRPr="00A86483">
        <w:t>son, har det primära ansvaret samt har att vidta och bekosta åtgärder som förebygger och begrä</w:t>
      </w:r>
      <w:r w:rsidR="00DA040B" w:rsidRPr="00A86483">
        <w:t>nsar konsekvenserna av olyckor.</w:t>
      </w:r>
    </w:p>
    <w:p w:rsidR="0090418A" w:rsidRPr="00A86483" w:rsidRDefault="0090418A" w:rsidP="002922C7">
      <w:pPr>
        <w:pStyle w:val="Normaltindrag"/>
      </w:pPr>
      <w:r w:rsidRPr="00A86483">
        <w:t xml:space="preserve">Denna syn bör också omfatta ansvaret för sotningsverksamhet. Det </w:t>
      </w:r>
      <w:r w:rsidR="00DA040B" w:rsidRPr="00A86483">
        <w:t>bör åligga</w:t>
      </w:r>
      <w:r w:rsidRPr="00A86483">
        <w:t xml:space="preserve"> fastighetsägaren att tillse, för att förebygga brand, att sotning utförs på den egna fastigheten. I industri- och flerfamiljsfastigheter, där tredje</w:t>
      </w:r>
      <w:r w:rsidR="002922C7" w:rsidRPr="00A86483">
        <w:t xml:space="preserve"> man riskerar att drabbas, ska</w:t>
      </w:r>
      <w:r w:rsidRPr="00A86483">
        <w:t xml:space="preserve"> sotning utföras av en för ändamålet kompetent pe</w:t>
      </w:r>
      <w:r w:rsidRPr="00A86483">
        <w:t>r</w:t>
      </w:r>
      <w:r w:rsidRPr="00A86483">
        <w:t xml:space="preserve">son. </w:t>
      </w:r>
      <w:r w:rsidR="00DA040B" w:rsidRPr="00A86483">
        <w:t>N</w:t>
      </w:r>
      <w:r w:rsidRPr="00A86483">
        <w:t>är ansvaret överflytta</w:t>
      </w:r>
      <w:r w:rsidR="00DA040B" w:rsidRPr="00A86483">
        <w:t>t</w:t>
      </w:r>
      <w:r w:rsidRPr="00A86483">
        <w:t>s på fastighetsägarna kommer försäkringsbolagen via krav i de obligatoriska fastighetsförsäkringarna att garantera en hög so</w:t>
      </w:r>
      <w:r w:rsidRPr="00A86483">
        <w:t>t</w:t>
      </w:r>
      <w:r w:rsidRPr="00A86483">
        <w:t xml:space="preserve">ningskvalitet. Vid befogad anledning att misstänka brister i fastighetsägarens </w:t>
      </w:r>
      <w:r w:rsidR="00DA040B" w:rsidRPr="00A86483">
        <w:t>åtgärder</w:t>
      </w:r>
      <w:r w:rsidRPr="00A86483">
        <w:t xml:space="preserve"> har kommunen som brandskyddsmyndigh</w:t>
      </w:r>
      <w:r w:rsidR="002922C7" w:rsidRPr="00A86483">
        <w:t>et skyldighet att utöva tillsyn</w:t>
      </w:r>
      <w:r w:rsidRPr="00A86483">
        <w:t xml:space="preserve"> och i yttersta fall tillse att nödvändig sotning utförs.</w:t>
      </w:r>
    </w:p>
    <w:p w:rsidR="0090418A" w:rsidRPr="00A86483" w:rsidRDefault="0090418A" w:rsidP="0090418A">
      <w:pPr>
        <w:pStyle w:val="Normaltindrag"/>
      </w:pPr>
      <w:r w:rsidRPr="00A86483">
        <w:t>Därmed kan det s.k. sotningsmonopolet slutligen avvecklas i enlighet med vad ett enigt försvarsutskott tidigare krävt. Regeringen bör skyndsamt åte</w:t>
      </w:r>
      <w:r w:rsidRPr="00A86483">
        <w:t>r</w:t>
      </w:r>
      <w:r w:rsidRPr="00A86483">
        <w:t>komma med ett kompletterande lagförslag.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6483">
        <w:trPr>
          <w:cantSplit/>
        </w:trPr>
        <w:tc>
          <w:tcPr>
            <w:tcW w:w="3046" w:type="dxa"/>
          </w:tcPr>
          <w:p w:rsidR="00A84393" w:rsidRPr="00A86483" w:rsidRDefault="00A84393">
            <w:pPr>
              <w:pStyle w:val="UnderskriftDatum"/>
              <w:spacing w:before="240"/>
            </w:pPr>
            <w:r w:rsidRPr="00A86483">
              <w:lastRenderedPageBreak/>
              <w:t>Stockholm den 31 oktober 2006</w:t>
            </w:r>
          </w:p>
        </w:tc>
        <w:tc>
          <w:tcPr>
            <w:tcW w:w="3047" w:type="dxa"/>
          </w:tcPr>
          <w:p w:rsidR="00A84393" w:rsidRPr="00A86483" w:rsidRDefault="00A84393">
            <w:pPr>
              <w:pStyle w:val="Underskrifter"/>
              <w:spacing w:before="240"/>
            </w:pPr>
          </w:p>
        </w:tc>
      </w:tr>
      <w:tr w:rsidR="00000000" w:rsidRPr="00A86483">
        <w:trPr>
          <w:cantSplit/>
        </w:trPr>
        <w:tc>
          <w:tcPr>
            <w:tcW w:w="3046" w:type="dxa"/>
          </w:tcPr>
          <w:p w:rsidR="00A84393" w:rsidRPr="00A86483" w:rsidRDefault="00A84393">
            <w:pPr>
              <w:pStyle w:val="Underskrifter"/>
            </w:pPr>
            <w:r w:rsidRPr="00A86483">
              <w:t>Anna Lilliehöök (m)</w:t>
            </w:r>
          </w:p>
        </w:tc>
        <w:tc>
          <w:tcPr>
            <w:tcW w:w="3046" w:type="dxa"/>
          </w:tcPr>
          <w:p w:rsidR="00A84393" w:rsidRPr="00A86483" w:rsidRDefault="00A84393">
            <w:pPr>
              <w:pStyle w:val="Underskrifter"/>
            </w:pPr>
          </w:p>
        </w:tc>
      </w:tr>
    </w:tbl>
    <w:p w:rsidR="00F15E62" w:rsidRPr="00A86483" w:rsidRDefault="00F15E62" w:rsidP="002922C7">
      <w:pPr>
        <w:pStyle w:val="Normaltindrag"/>
      </w:pPr>
    </w:p>
    <w:sectPr w:rsidR="00F15E62" w:rsidRPr="00A86483" w:rsidSect="00292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393" w:rsidRPr="00A86483" w:rsidRDefault="00A84393">
      <w:r w:rsidRPr="00A86483">
        <w:separator/>
      </w:r>
    </w:p>
  </w:endnote>
  <w:endnote w:type="continuationSeparator" w:id="0">
    <w:p w:rsidR="00A84393" w:rsidRPr="00A86483" w:rsidRDefault="00A84393">
      <w:r w:rsidRPr="00A864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7F" w:rsidRPr="00A86483" w:rsidRDefault="00A86483" w:rsidP="002922C7">
    <w:pPr>
      <w:pStyle w:val="Sidfot"/>
    </w:pPr>
    <w:r w:rsidRPr="00A864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8988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2C7" w:rsidRDefault="00A843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922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22C7" w:rsidRDefault="00A84393">
                    <w:pPr>
                      <w:pStyle w:val="NormalS5sidnrV"/>
                    </w:pPr>
                    <w:r>
                      <w:fldChar w:fldCharType="begin"/>
                    </w:r>
                    <w:r w:rsidR="002922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7F" w:rsidRPr="00A86483" w:rsidRDefault="00A86483" w:rsidP="002922C7">
    <w:pPr>
      <w:pStyle w:val="Sidfot"/>
    </w:pPr>
    <w:r w:rsidRPr="00A864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8629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2C7" w:rsidRDefault="00A843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922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922C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22C7" w:rsidRDefault="00A843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922C7">
                      <w:instrText xml:space="preserve"> PAGE *\charformat</w:instrText>
                    </w:r>
                    <w:r>
                      <w:fldChar w:fldCharType="separate"/>
                    </w:r>
                    <w:r w:rsidR="002922C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7F" w:rsidRPr="00A86483" w:rsidRDefault="00A86483" w:rsidP="002922C7">
    <w:pPr>
      <w:pStyle w:val="Sidfot"/>
    </w:pPr>
    <w:r w:rsidRPr="00A864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939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2C7" w:rsidRDefault="00A843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922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22C7" w:rsidRDefault="00A843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922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393" w:rsidRPr="00A86483" w:rsidRDefault="00A84393">
      <w:r w:rsidRPr="00A86483">
        <w:separator/>
      </w:r>
    </w:p>
  </w:footnote>
  <w:footnote w:type="continuationSeparator" w:id="0">
    <w:p w:rsidR="00A84393" w:rsidRPr="00A86483" w:rsidRDefault="00A84393">
      <w:r w:rsidRPr="00A864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7F" w:rsidRPr="00A86483" w:rsidRDefault="00A86483" w:rsidP="002922C7">
    <w:pPr>
      <w:pStyle w:val="Sidhuvud"/>
    </w:pPr>
    <w:r w:rsidRPr="00A864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46629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2C7" w:rsidRDefault="00A843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922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4B02">
                            <w:t>2006/07</w:t>
                          </w:r>
                          <w:r>
                            <w:fldChar w:fldCharType="end"/>
                          </w:r>
                          <w:r w:rsidR="002922C7">
                            <w:t>:</w:t>
                          </w:r>
                          <w:r>
                            <w:fldChar w:fldCharType="begin"/>
                          </w:r>
                          <w:r w:rsidR="002922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4B02">
                            <w:t>Fö226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22C7" w:rsidRDefault="00A84393">
                    <w:pPr>
                      <w:pStyle w:val="KantRubrikS5V"/>
                    </w:pPr>
                    <w:r>
                      <w:fldChar w:fldCharType="begin"/>
                    </w:r>
                    <w:r w:rsidR="002922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4B02">
                      <w:t>2006/07</w:t>
                    </w:r>
                    <w:r>
                      <w:fldChar w:fldCharType="end"/>
                    </w:r>
                    <w:r w:rsidR="002922C7">
                      <w:t>:</w:t>
                    </w:r>
                    <w:r>
                      <w:fldChar w:fldCharType="begin"/>
                    </w:r>
                    <w:r w:rsidR="002922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4B02">
                      <w:t>Fö226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7F" w:rsidRPr="00A86483" w:rsidRDefault="00A86483" w:rsidP="002922C7">
    <w:pPr>
      <w:pStyle w:val="Sidhuvud"/>
    </w:pPr>
    <w:r w:rsidRPr="00A864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070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2C7" w:rsidRDefault="00A843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922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4B02">
                            <w:t>2006/07</w:t>
                          </w:r>
                          <w:r>
                            <w:fldChar w:fldCharType="end"/>
                          </w:r>
                          <w:r w:rsidR="002922C7">
                            <w:t>:</w:t>
                          </w:r>
                          <w:r>
                            <w:fldChar w:fldCharType="begin"/>
                          </w:r>
                          <w:r w:rsidR="002922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4B02">
                            <w:t>Fö226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22C7" w:rsidRDefault="00A843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922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4B02">
                      <w:t>2006/07</w:t>
                    </w:r>
                    <w:r>
                      <w:fldChar w:fldCharType="end"/>
                    </w:r>
                    <w:r w:rsidR="002922C7">
                      <w:t>:</w:t>
                    </w:r>
                    <w:r>
                      <w:fldChar w:fldCharType="begin"/>
                    </w:r>
                    <w:r w:rsidR="002922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4B02">
                      <w:t>Fö226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393" w:rsidRPr="00A86483" w:rsidRDefault="00A84393">
    <w:pPr>
      <w:pStyle w:val="FSHNormal"/>
      <w:tabs>
        <w:tab w:val="right" w:pos="5840"/>
      </w:tabs>
    </w:pPr>
    <w:r w:rsidRPr="00A86483">
      <w:br/>
    </w:r>
    <w:r w:rsidRPr="00A86483">
      <w:fldChar w:fldCharType="begin" w:fldLock="1"/>
    </w:r>
    <w:r w:rsidRPr="00A86483">
      <w:instrText xml:space="preserve"> DOCPROPERTY</w:instrText>
    </w:r>
    <w:r w:rsidRPr="00A86483">
      <w:rPr>
        <w:sz w:val="18"/>
      </w:rPr>
      <w:instrText xml:space="preserve"> "YearUser" *\charformat </w:instrText>
    </w:r>
    <w:r w:rsidRPr="00A86483">
      <w:fldChar w:fldCharType="separate"/>
    </w:r>
    <w:r w:rsidRPr="00A86483">
      <w:t>2006/07</w:t>
    </w:r>
    <w:r w:rsidRPr="00A86483">
      <w:fldChar w:fldCharType="end"/>
    </w:r>
    <w:r w:rsidRPr="00A86483">
      <w:t xml:space="preserve"> </w:t>
    </w:r>
    <w:r w:rsidRPr="00A86483">
      <w:tab/>
      <w:t xml:space="preserve">mnr: </w:t>
    </w:r>
    <w:r w:rsidRPr="00A86483">
      <w:fldChar w:fldCharType="begin" w:fldLock="1"/>
    </w:r>
    <w:r w:rsidRPr="00A86483">
      <w:instrText xml:space="preserve"> DOCPROPERTY</w:instrText>
    </w:r>
    <w:r w:rsidRPr="00A86483">
      <w:rPr>
        <w:sz w:val="18"/>
      </w:rPr>
      <w:instrText xml:space="preserve"> "Motionsnummer" *\charformat </w:instrText>
    </w:r>
    <w:r w:rsidRPr="00A86483">
      <w:fldChar w:fldCharType="separate"/>
    </w:r>
    <w:r w:rsidRPr="00A86483">
      <w:t>Fö226</w:t>
    </w:r>
    <w:r w:rsidRPr="00A86483">
      <w:fldChar w:fldCharType="end"/>
    </w:r>
    <w:r w:rsidRPr="00A86483">
      <w:br/>
    </w:r>
    <w:r w:rsidRPr="00A86483">
      <w:fldChar w:fldCharType="begin" w:fldLock="1"/>
    </w:r>
    <w:r w:rsidRPr="00A86483">
      <w:instrText xml:space="preserve"> DOCPROPERTY</w:instrText>
    </w:r>
    <w:r w:rsidRPr="00A86483">
      <w:rPr>
        <w:sz w:val="18"/>
      </w:rPr>
      <w:instrText xml:space="preserve"> "Samling" *\charformat </w:instrText>
    </w:r>
    <w:r w:rsidRPr="00A86483">
      <w:fldChar w:fldCharType="end"/>
    </w:r>
    <w:r w:rsidRPr="00A86483">
      <w:tab/>
      <w:t xml:space="preserve">pnr: </w:t>
    </w:r>
    <w:r w:rsidRPr="00A86483">
      <w:fldChar w:fldCharType="begin" w:fldLock="1"/>
    </w:r>
    <w:r w:rsidRPr="00A86483">
      <w:instrText xml:space="preserve"> DOCPROPERTY</w:instrText>
    </w:r>
    <w:r w:rsidRPr="00A86483">
      <w:rPr>
        <w:sz w:val="18"/>
      </w:rPr>
      <w:instrText xml:space="preserve"> "Partinummer" *\charformat </w:instrText>
    </w:r>
    <w:r w:rsidRPr="00A86483">
      <w:fldChar w:fldCharType="separate"/>
    </w:r>
    <w:r w:rsidRPr="00A86483">
      <w:t>m1406</w:t>
    </w:r>
    <w:r w:rsidRPr="00A86483">
      <w:fldChar w:fldCharType="end"/>
    </w:r>
  </w:p>
  <w:p w:rsidR="00A84393" w:rsidRPr="00A86483" w:rsidRDefault="00A84393">
    <w:pPr>
      <w:pStyle w:val="FSHRub1"/>
    </w:pPr>
    <w:r w:rsidRPr="00A86483">
      <w:t>Motion till riksdagen</w:t>
    </w:r>
    <w:r w:rsidRPr="00A86483">
      <w:br/>
    </w:r>
    <w:r w:rsidRPr="00A86483">
      <w:fldChar w:fldCharType="begin" w:fldLock="1"/>
    </w:r>
    <w:r w:rsidRPr="00A86483">
      <w:instrText xml:space="preserve"> DOCPROPERTY "YearUser" *\charformat </w:instrText>
    </w:r>
    <w:r w:rsidRPr="00A86483">
      <w:fldChar w:fldCharType="separate"/>
    </w:r>
    <w:r w:rsidRPr="00A86483">
      <w:t>2006/07</w:t>
    </w:r>
    <w:r w:rsidRPr="00A86483">
      <w:fldChar w:fldCharType="end"/>
    </w:r>
    <w:r w:rsidRPr="00A86483">
      <w:t>:</w:t>
    </w:r>
    <w:r w:rsidRPr="00A86483">
      <w:fldChar w:fldCharType="begin" w:fldLock="1"/>
    </w:r>
    <w:r w:rsidRPr="00A86483">
      <w:instrText xml:space="preserve"> DOCPROPERTY "Motionsnummer" *\charformat </w:instrText>
    </w:r>
    <w:r w:rsidRPr="00A86483">
      <w:fldChar w:fldCharType="separate"/>
    </w:r>
    <w:r w:rsidRPr="00A86483">
      <w:t>Fö226</w:t>
    </w:r>
    <w:r w:rsidRPr="00A86483">
      <w:fldChar w:fldCharType="end"/>
    </w:r>
  </w:p>
  <w:p w:rsidR="00A84393" w:rsidRPr="00A86483" w:rsidRDefault="00A84393">
    <w:pPr>
      <w:pStyle w:val="FSHNormalS5"/>
    </w:pPr>
    <w:r w:rsidRPr="00A86483">
      <w:fldChar w:fldCharType="begin" w:fldLock="1"/>
    </w:r>
    <w:r w:rsidRPr="00A86483">
      <w:instrText xml:space="preserve"> DOCPROPERTY "MotionarText" *\charformat </w:instrText>
    </w:r>
    <w:r w:rsidRPr="00A86483">
      <w:fldChar w:fldCharType="separate"/>
    </w:r>
    <w:r w:rsidRPr="00A86483">
      <w:t>av Anna Lilliehöök (m)</w:t>
    </w:r>
    <w:r w:rsidRPr="00A86483">
      <w:fldChar w:fldCharType="end"/>
    </w:r>
    <w:r w:rsidRPr="00A86483">
      <w:br/>
    </w:r>
    <w:r w:rsidRPr="00A86483">
      <w:fldChar w:fldCharType="begin" w:fldLock="1"/>
    </w:r>
    <w:r w:rsidRPr="00A86483">
      <w:instrText xml:space="preserve"> DOCPROPERTY "SvarFrasKort" *\charformat </w:instrText>
    </w:r>
    <w:r w:rsidRPr="00A86483">
      <w:fldChar w:fldCharType="end"/>
    </w:r>
  </w:p>
  <w:p w:rsidR="00A84393" w:rsidRPr="00A86483" w:rsidRDefault="00A84393">
    <w:pPr>
      <w:pStyle w:val="FSHTitel"/>
    </w:pPr>
    <w:r w:rsidRPr="00A86483">
      <w:fldChar w:fldCharType="begin" w:fldLock="1"/>
    </w:r>
    <w:r w:rsidRPr="00A86483">
      <w:instrText xml:space="preserve"> DOCPROPERTY</w:instrText>
    </w:r>
    <w:r w:rsidRPr="00A86483">
      <w:rPr>
        <w:sz w:val="18"/>
      </w:rPr>
      <w:instrText xml:space="preserve"> "RubrikSvar" *\charformat </w:instrText>
    </w:r>
    <w:r w:rsidRPr="00A86483">
      <w:fldChar w:fldCharType="separate"/>
    </w:r>
    <w:r w:rsidRPr="00A86483">
      <w:t>Sotningsmonopolet</w:t>
    </w:r>
    <w:r w:rsidRPr="00A86483">
      <w:fldChar w:fldCharType="end"/>
    </w:r>
  </w:p>
  <w:p w:rsidR="00A84393" w:rsidRPr="00A86483" w:rsidRDefault="00A84393">
    <w:pPr>
      <w:pStyle w:val="Normal00"/>
    </w:pPr>
  </w:p>
  <w:p w:rsidR="002922C7" w:rsidRPr="00A86483" w:rsidRDefault="002922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210999">
    <w:abstractNumId w:val="13"/>
  </w:num>
  <w:num w:numId="2" w16cid:durableId="455565805">
    <w:abstractNumId w:val="10"/>
  </w:num>
  <w:num w:numId="3" w16cid:durableId="2127961814">
    <w:abstractNumId w:val="11"/>
  </w:num>
  <w:num w:numId="4" w16cid:durableId="584193387">
    <w:abstractNumId w:val="12"/>
  </w:num>
  <w:num w:numId="5" w16cid:durableId="1349913119">
    <w:abstractNumId w:val="8"/>
  </w:num>
  <w:num w:numId="6" w16cid:durableId="51471332">
    <w:abstractNumId w:val="3"/>
  </w:num>
  <w:num w:numId="7" w16cid:durableId="1792043558">
    <w:abstractNumId w:val="2"/>
  </w:num>
  <w:num w:numId="8" w16cid:durableId="279147624">
    <w:abstractNumId w:val="1"/>
  </w:num>
  <w:num w:numId="9" w16cid:durableId="457063975">
    <w:abstractNumId w:val="0"/>
  </w:num>
  <w:num w:numId="10" w16cid:durableId="604775298">
    <w:abstractNumId w:val="9"/>
  </w:num>
  <w:num w:numId="11" w16cid:durableId="2017924016">
    <w:abstractNumId w:val="7"/>
  </w:num>
  <w:num w:numId="12" w16cid:durableId="136149522">
    <w:abstractNumId w:val="6"/>
  </w:num>
  <w:num w:numId="13" w16cid:durableId="1190877190">
    <w:abstractNumId w:val="5"/>
  </w:num>
  <w:num w:numId="14" w16cid:durableId="971595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8822AC5-B1B8-404F-B02A-72439589EE45}"/>
  </w:docVars>
  <w:rsids>
    <w:rsidRoot w:val="00A8648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27F1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22C7"/>
    <w:rsid w:val="002943C8"/>
    <w:rsid w:val="00295E6D"/>
    <w:rsid w:val="002A2A6B"/>
    <w:rsid w:val="002C2373"/>
    <w:rsid w:val="002C730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4C48"/>
    <w:rsid w:val="005B145B"/>
    <w:rsid w:val="005D3F50"/>
    <w:rsid w:val="005E1C10"/>
    <w:rsid w:val="00601C6D"/>
    <w:rsid w:val="00603CD4"/>
    <w:rsid w:val="006346C1"/>
    <w:rsid w:val="00653DD0"/>
    <w:rsid w:val="006574B7"/>
    <w:rsid w:val="00684A19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4732"/>
    <w:rsid w:val="00846903"/>
    <w:rsid w:val="00892396"/>
    <w:rsid w:val="008F0A96"/>
    <w:rsid w:val="0090418A"/>
    <w:rsid w:val="009062A0"/>
    <w:rsid w:val="009451E7"/>
    <w:rsid w:val="00956E7F"/>
    <w:rsid w:val="00970D4F"/>
    <w:rsid w:val="00971D70"/>
    <w:rsid w:val="0098115E"/>
    <w:rsid w:val="009A4377"/>
    <w:rsid w:val="009A6043"/>
    <w:rsid w:val="009D0673"/>
    <w:rsid w:val="00A053C6"/>
    <w:rsid w:val="00A055B3"/>
    <w:rsid w:val="00A15D71"/>
    <w:rsid w:val="00A21BC5"/>
    <w:rsid w:val="00A736FF"/>
    <w:rsid w:val="00A84393"/>
    <w:rsid w:val="00A86483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0707F"/>
    <w:rsid w:val="00C1285C"/>
    <w:rsid w:val="00C27B7D"/>
    <w:rsid w:val="00C32A06"/>
    <w:rsid w:val="00C44394"/>
    <w:rsid w:val="00C533BA"/>
    <w:rsid w:val="00C902E9"/>
    <w:rsid w:val="00C92208"/>
    <w:rsid w:val="00C94B02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41FE"/>
    <w:rsid w:val="00D55EF7"/>
    <w:rsid w:val="00DA040B"/>
    <w:rsid w:val="00DA2C30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5E62"/>
    <w:rsid w:val="00F21B30"/>
    <w:rsid w:val="00F25B63"/>
    <w:rsid w:val="00F273EA"/>
    <w:rsid w:val="00F30781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3044F0-BC59-4BE1-8118-2195F46F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0418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0418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0418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0418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0418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0418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0418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0418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0418A"/>
    <w:pPr>
      <w:outlineLvl w:val="7"/>
    </w:pPr>
  </w:style>
  <w:style w:type="paragraph" w:styleId="Rubrik9">
    <w:name w:val="heading 9"/>
    <w:basedOn w:val="Rubrik8"/>
    <w:next w:val="Normal"/>
    <w:qFormat/>
    <w:rsid w:val="0090418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0418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0418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0418A"/>
    <w:pPr>
      <w:spacing w:before="0"/>
      <w:ind w:firstLine="227"/>
    </w:pPr>
  </w:style>
  <w:style w:type="paragraph" w:customStyle="1" w:styleId="FSHNormal">
    <w:name w:val="FSH_Normal"/>
    <w:semiHidden/>
    <w:rsid w:val="0090418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0418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0418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0418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0418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0418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0418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418A"/>
    <w:pPr>
      <w:spacing w:after="250"/>
    </w:pPr>
  </w:style>
  <w:style w:type="paragraph" w:customStyle="1" w:styleId="Autokorrigering">
    <w:name w:val="Autokorrigering"/>
    <w:rsid w:val="0090418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0418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0418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0418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0418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0418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0418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0418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0418A"/>
    <w:pPr>
      <w:ind w:firstLine="170"/>
    </w:pPr>
  </w:style>
  <w:style w:type="paragraph" w:customStyle="1" w:styleId="NormalA4fot">
    <w:name w:val="Normal_A4fot"/>
    <w:basedOn w:val="Normal"/>
    <w:semiHidden/>
    <w:rsid w:val="0090418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0418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0418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0418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0418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0418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0418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0418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0418A"/>
  </w:style>
  <w:style w:type="paragraph" w:customStyle="1" w:styleId="RubrikInnehllsf">
    <w:name w:val="RubrikInnehållsf"/>
    <w:basedOn w:val="RubrikSammanf"/>
    <w:next w:val="Normal"/>
    <w:rsid w:val="0090418A"/>
  </w:style>
  <w:style w:type="paragraph" w:customStyle="1" w:styleId="Tabellochbildrubrik">
    <w:name w:val="Tabell och bildrubrik"/>
    <w:basedOn w:val="Normal"/>
    <w:next w:val="Normal"/>
    <w:rsid w:val="0090418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0418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0418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041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0418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0418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0418A"/>
    <w:pPr>
      <w:ind w:left="284"/>
    </w:pPr>
  </w:style>
  <w:style w:type="paragraph" w:styleId="Innehll3">
    <w:name w:val="toc 3"/>
    <w:basedOn w:val="Innehll2"/>
    <w:next w:val="Innehll4"/>
    <w:semiHidden/>
    <w:rsid w:val="0090418A"/>
    <w:pPr>
      <w:ind w:left="567"/>
    </w:pPr>
  </w:style>
  <w:style w:type="paragraph" w:styleId="Innehll4">
    <w:name w:val="toc 4"/>
    <w:basedOn w:val="Innehll3"/>
    <w:next w:val="Normal"/>
    <w:semiHidden/>
    <w:rsid w:val="0090418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418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0418A"/>
  </w:style>
  <w:style w:type="character" w:styleId="Hyperlnk">
    <w:name w:val="Hyperlink"/>
    <w:basedOn w:val="Standardstycketeckensnitt"/>
    <w:semiHidden/>
    <w:rsid w:val="0090418A"/>
    <w:rPr>
      <w:color w:val="0000FF"/>
      <w:u w:val="single"/>
    </w:rPr>
  </w:style>
  <w:style w:type="paragraph" w:styleId="Indragetstycke">
    <w:name w:val="Block Text"/>
    <w:basedOn w:val="Normal"/>
    <w:semiHidden/>
    <w:rsid w:val="0090418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0418A"/>
  </w:style>
  <w:style w:type="paragraph" w:styleId="Lista">
    <w:name w:val="List"/>
    <w:basedOn w:val="Normal"/>
    <w:semiHidden/>
    <w:rsid w:val="0090418A"/>
    <w:pPr>
      <w:ind w:left="283" w:hanging="283"/>
    </w:pPr>
  </w:style>
  <w:style w:type="paragraph" w:styleId="Normalwebb">
    <w:name w:val="Normal (Web)"/>
    <w:basedOn w:val="Normal"/>
    <w:semiHidden/>
    <w:rsid w:val="0090418A"/>
    <w:rPr>
      <w:szCs w:val="24"/>
    </w:rPr>
  </w:style>
  <w:style w:type="paragraph" w:styleId="Numreradlista">
    <w:name w:val="List Number"/>
    <w:basedOn w:val="Normal"/>
    <w:semiHidden/>
    <w:rsid w:val="0090418A"/>
    <w:pPr>
      <w:numPr>
        <w:numId w:val="5"/>
      </w:numPr>
    </w:pPr>
  </w:style>
  <w:style w:type="paragraph" w:styleId="Punktlista">
    <w:name w:val="List Bullet"/>
    <w:basedOn w:val="Normal"/>
    <w:semiHidden/>
    <w:rsid w:val="0090418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0418A"/>
  </w:style>
  <w:style w:type="character" w:styleId="Sidnummer">
    <w:name w:val="page number"/>
    <w:basedOn w:val="Standardstycketeckensnitt"/>
    <w:semiHidden/>
    <w:rsid w:val="0090418A"/>
  </w:style>
  <w:style w:type="paragraph" w:styleId="Signatur">
    <w:name w:val="Signature"/>
    <w:basedOn w:val="Normal"/>
    <w:semiHidden/>
    <w:rsid w:val="0090418A"/>
    <w:pPr>
      <w:ind w:left="4252"/>
    </w:pPr>
  </w:style>
  <w:style w:type="paragraph" w:styleId="Underrubrik">
    <w:name w:val="Subtitle"/>
    <w:basedOn w:val="Normal"/>
    <w:qFormat/>
    <w:rsid w:val="0090418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1532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m1406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m1406</dc:title>
  <dc:subject>m1406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2007-01-17T06:50:00Z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Sotningsmonopolet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Sotningsmonopolet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20062007000000000109000014060069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20062007000000000109000014060069</vt:lpwstr>
  </property>
  <property fmtid="{D5CDD505-2E9C-101B-9397-08002B2CF9AE}" pid="50" name="nummer">
    <vt:lpwstr>226</vt:lpwstr>
  </property>
  <property fmtid="{D5CDD505-2E9C-101B-9397-08002B2CF9AE}" pid="51" name="utskottsbeteckning">
    <vt:lpwstr>Fö</vt:lpwstr>
  </property>
  <property fmtid="{D5CDD505-2E9C-101B-9397-08002B2CF9AE}" pid="52" name="GlobalUID">
    <vt:lpwstr>{E59D678D-F370-471B-AFE5-A4D7F6EF1858}</vt:lpwstr>
  </property>
  <property fmtid="{D5CDD505-2E9C-101B-9397-08002B2CF9AE}" pid="53" name="Överföringar">
    <vt:i4>0</vt:i4>
  </property>
  <property fmtid="{D5CDD505-2E9C-101B-9397-08002B2CF9AE}" pid="54" name="Checksum">
    <vt:lpwstr>*1011595728643*</vt:lpwstr>
  </property>
  <property fmtid="{D5CDD505-2E9C-101B-9397-08002B2CF9AE}" pid="55" name="skuggnummer">
    <vt:lpwstr>1560</vt:lpwstr>
  </property>
  <property fmtid="{D5CDD505-2E9C-101B-9397-08002B2CF9AE}" pid="56" name="urixVersion">
    <vt:lpwstr>3.1.4.1</vt:lpwstr>
  </property>
  <property fmtid="{D5CDD505-2E9C-101B-9397-08002B2CF9AE}" pid="57" name="urixOrigin">
    <vt:lpwstr>070222 12:05:45.827</vt:lpwstr>
  </property>
  <property fmtid="{D5CDD505-2E9C-101B-9397-08002B2CF9AE}" pid="58" name="urixGuid">
    <vt:lpwstr>{0A6DB116-EAC0-40FF-A925-0FD3E38998E5}</vt:lpwstr>
  </property>
</Properties>
</file>