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645" w:rsidRPr="00DD7997" w:rsidRDefault="00583645">
      <w:pPr>
        <w:pStyle w:val="Frslagsrubrik"/>
        <w:shd w:val="clear" w:color="000000" w:fill="auto"/>
      </w:pPr>
      <w:r w:rsidRPr="00DD7997">
        <w:t>Förslag till riksdagsbeslut</w:t>
      </w:r>
    </w:p>
    <w:p w:rsidR="00583645" w:rsidRPr="00DD7997" w:rsidRDefault="00583645">
      <w:pPr>
        <w:pStyle w:val="Hemstlatt"/>
        <w:shd w:val="clear" w:color="000000" w:fill="auto"/>
        <w:ind w:left="0"/>
      </w:pPr>
      <w:r w:rsidRPr="00DD7997">
        <w:t>Riksdagen tillkännager för regeringen som sin mening vad som anförs i motionen om likabehandling av invandrares rösträtt i lokala val.</w:t>
      </w:r>
    </w:p>
    <w:p w:rsidR="00583645" w:rsidRPr="00DD7997" w:rsidRDefault="00583645">
      <w:pPr>
        <w:pStyle w:val="Rubrik1"/>
        <w:shd w:val="clear" w:color="000000" w:fill="auto"/>
      </w:pPr>
      <w:r w:rsidRPr="00DD7997">
        <w:t>Motivering</w:t>
      </w:r>
    </w:p>
    <w:p w:rsidR="00583645" w:rsidRPr="00DD7997" w:rsidRDefault="00583645">
      <w:pPr>
        <w:shd w:val="clear" w:color="000000" w:fill="auto"/>
      </w:pPr>
      <w:r w:rsidRPr="00DD7997">
        <w:t>En invandrare från EU, Norge eller Island som flyttar en månad före valet till Sverige/Stockholm får rösta i lokala val till kommun och landsting.</w:t>
      </w:r>
    </w:p>
    <w:p w:rsidR="00583645" w:rsidRPr="00DD7997" w:rsidRDefault="00583645">
      <w:pPr>
        <w:shd w:val="clear" w:color="000000" w:fill="auto"/>
      </w:pPr>
      <w:r w:rsidRPr="00DD7997">
        <w:t>Invandrare från utanför Europa ska däremot vänta i tre år innan de får rösta i lokala val (4 kap. 2 och 3 §§ kommunallagen). I Grundlagsutredningen (SOU 2008:125) skrevs att treårsregeln behövs även i fortsättningen för utomeuropeiska invandrare. Den ”skapar rimliga garantier för att dessa väljare uppfyller de krav som bör kunna ställas på väljare i demokratiska val”. Med detta menas ”vissa inte alltför obetydliga kunskaper i svenska språket”, kunskap och ”förståelse för svenska förhållanden” och ”ett natu</w:t>
      </w:r>
      <w:r w:rsidRPr="00DD7997">
        <w:t>rligt intresse inte bara för de aktuella förhållandena i kommunen utan också för de mer långsiktiga kommunala angelägenheterna”.</w:t>
      </w:r>
    </w:p>
    <w:p w:rsidR="00583645" w:rsidRPr="00DD7997" w:rsidRDefault="00583645">
      <w:pPr>
        <w:shd w:val="clear" w:color="000000" w:fill="auto"/>
      </w:pPr>
      <w:r w:rsidRPr="00DD7997">
        <w:t>Kraven är inte orimliga. I synnerhet när samma krav gällde för alla invandrare. Men det intressanta uppstår när utredningen fastställer att dessa garantier inte behövs när det gäller inomeuropeiska invandrare.</w:t>
      </w:r>
    </w:p>
    <w:p w:rsidR="00583645" w:rsidRPr="00DD7997" w:rsidRDefault="00583645">
      <w:pPr>
        <w:shd w:val="clear" w:color="000000" w:fill="auto"/>
      </w:pPr>
      <w:r w:rsidRPr="00DD7997">
        <w:t>Lokal rösträtt för invandrare från andra EU-länder var något EU krävde. EU ställde dock inte krav på att alla andra invandrare skulle behandlas annorlunda.</w:t>
      </w:r>
    </w:p>
    <w:p w:rsidR="00583645" w:rsidRPr="00DD7997" w:rsidRDefault="00583645">
      <w:pPr>
        <w:shd w:val="clear" w:color="000000" w:fill="auto"/>
      </w:pPr>
      <w:r w:rsidRPr="00DD7997">
        <w:t>Tre statliga utredningar har föreslagit avskaffandet av särbehandlingen som uppstår på grund av treårsregeln: Medborgarskapskrav i svensk lagstiftning (SOU 2000:106); Kommundemokratikommittén i betänkandet Att vara med på riktigt (SOU 2001:48) och Det blågula glashuset: strukturell diskriminering i Sverige (SOU 2005:56).</w:t>
      </w:r>
    </w:p>
    <w:p w:rsidR="00583645" w:rsidRPr="00DD7997" w:rsidRDefault="00583645">
      <w:pPr>
        <w:shd w:val="clear" w:color="000000" w:fill="auto"/>
      </w:pPr>
      <w:r w:rsidRPr="00DD7997">
        <w:lastRenderedPageBreak/>
        <w:t>Under 2004 och 2005 folkbokfördes 77 149 vuxna invandrare i Sverige. Av dem hade 33 495 rätt att rösta i kommun- och landstingsvalen i september.</w:t>
      </w:r>
    </w:p>
    <w:p w:rsidR="00583645" w:rsidRPr="00DD7997" w:rsidRDefault="00583645">
      <w:pPr>
        <w:shd w:val="clear" w:color="000000" w:fill="auto"/>
      </w:pPr>
      <w:r w:rsidRPr="00DD7997">
        <w:t>2006. Det innebär att minst 43 000 personer förvägrades rösträtt i valet 2006.</w:t>
      </w:r>
    </w:p>
    <w:p w:rsidR="00583645" w:rsidRPr="00DD7997" w:rsidRDefault="00583645">
      <w:pPr>
        <w:shd w:val="clear" w:color="000000" w:fill="auto"/>
      </w:pPr>
      <w:r w:rsidRPr="00DD7997">
        <w:t>Valet 2010 blev det fjärde i raden av val där denna särbehandling användes.</w:t>
      </w:r>
    </w:p>
    <w:p w:rsidR="00583645" w:rsidRPr="00DD7997" w:rsidRDefault="00583645">
      <w:pPr>
        <w:shd w:val="clear" w:color="000000" w:fill="auto"/>
      </w:pPr>
      <w:r w:rsidRPr="00DD7997">
        <w:t>Vi anser att det bör införas en likabehandling av invandrare oavsett ursprungsland när det gäller den lokala rösträtten.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7997">
        <w:trPr>
          <w:cantSplit/>
        </w:trPr>
        <w:tc>
          <w:tcPr>
            <w:tcW w:w="3046" w:type="dxa"/>
          </w:tcPr>
          <w:p w:rsidR="00583645" w:rsidRPr="00DD7997" w:rsidRDefault="00583645">
            <w:pPr>
              <w:pStyle w:val="UnderskriftDatum"/>
              <w:shd w:val="clear" w:color="000000" w:fill="auto"/>
              <w:spacing w:before="240"/>
            </w:pPr>
            <w:r w:rsidRPr="00DD7997">
              <w:t>Stockholm den 2 oktober 2012</w:t>
            </w:r>
          </w:p>
        </w:tc>
        <w:tc>
          <w:tcPr>
            <w:tcW w:w="3047" w:type="dxa"/>
          </w:tcPr>
          <w:p w:rsidR="00583645" w:rsidRPr="00DD7997" w:rsidRDefault="0058364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D7997">
        <w:trPr>
          <w:cantSplit/>
        </w:trPr>
        <w:tc>
          <w:tcPr>
            <w:tcW w:w="3046" w:type="dxa"/>
          </w:tcPr>
          <w:p w:rsidR="00583645" w:rsidRPr="00DD7997" w:rsidRDefault="00583645">
            <w:pPr>
              <w:pStyle w:val="Underskrifter"/>
              <w:shd w:val="clear" w:color="000000" w:fill="auto"/>
            </w:pPr>
            <w:r w:rsidRPr="00DD7997">
              <w:t>Ylva Johansson (S)</w:t>
            </w:r>
          </w:p>
        </w:tc>
        <w:tc>
          <w:tcPr>
            <w:tcW w:w="3046" w:type="dxa"/>
          </w:tcPr>
          <w:p w:rsidR="00583645" w:rsidRPr="00DD7997" w:rsidRDefault="00583645">
            <w:pPr>
              <w:pStyle w:val="Underskrifter"/>
              <w:shd w:val="clear" w:color="000000" w:fill="auto"/>
            </w:pPr>
          </w:p>
        </w:tc>
      </w:tr>
      <w:tr w:rsidR="00000000" w:rsidRPr="00DD7997">
        <w:trPr>
          <w:cantSplit/>
        </w:trPr>
        <w:tc>
          <w:tcPr>
            <w:tcW w:w="3046" w:type="dxa"/>
          </w:tcPr>
          <w:p w:rsidR="00583645" w:rsidRPr="00DD7997" w:rsidRDefault="00583645">
            <w:pPr>
              <w:pStyle w:val="Underskrifter"/>
              <w:shd w:val="clear" w:color="000000" w:fill="auto"/>
            </w:pPr>
            <w:r w:rsidRPr="00DD7997">
              <w:t>Anders Ygeman (S)</w:t>
            </w:r>
          </w:p>
        </w:tc>
        <w:tc>
          <w:tcPr>
            <w:tcW w:w="3046" w:type="dxa"/>
          </w:tcPr>
          <w:p w:rsidR="00583645" w:rsidRPr="00DD7997" w:rsidRDefault="00583645">
            <w:pPr>
              <w:pStyle w:val="Underskrifter"/>
              <w:shd w:val="clear" w:color="000000" w:fill="auto"/>
            </w:pPr>
            <w:r w:rsidRPr="00DD7997">
              <w:t>Arhe Hamednaca (S)</w:t>
            </w:r>
          </w:p>
        </w:tc>
      </w:tr>
      <w:tr w:rsidR="00000000" w:rsidRPr="00DD7997">
        <w:trPr>
          <w:cantSplit/>
        </w:trPr>
        <w:tc>
          <w:tcPr>
            <w:tcW w:w="3046" w:type="dxa"/>
          </w:tcPr>
          <w:p w:rsidR="00583645" w:rsidRPr="00DD7997" w:rsidRDefault="00583645">
            <w:pPr>
              <w:pStyle w:val="Underskrifter"/>
              <w:shd w:val="clear" w:color="000000" w:fill="auto"/>
            </w:pPr>
            <w:r w:rsidRPr="00DD7997">
              <w:t>Börje Vestlund (S)</w:t>
            </w:r>
          </w:p>
        </w:tc>
        <w:tc>
          <w:tcPr>
            <w:tcW w:w="3046" w:type="dxa"/>
          </w:tcPr>
          <w:p w:rsidR="00583645" w:rsidRPr="00DD7997" w:rsidRDefault="00583645">
            <w:pPr>
              <w:pStyle w:val="Underskrifter"/>
              <w:shd w:val="clear" w:color="000000" w:fill="auto"/>
            </w:pPr>
            <w:r w:rsidRPr="00DD7997">
              <w:t>Sven Britton (S)</w:t>
            </w:r>
          </w:p>
        </w:tc>
      </w:tr>
      <w:tr w:rsidR="00000000" w:rsidRPr="00DD7997">
        <w:trPr>
          <w:cantSplit/>
        </w:trPr>
        <w:tc>
          <w:tcPr>
            <w:tcW w:w="3046" w:type="dxa"/>
          </w:tcPr>
          <w:p w:rsidR="00583645" w:rsidRPr="00DD7997" w:rsidRDefault="00583645">
            <w:pPr>
              <w:pStyle w:val="Underskrifter"/>
              <w:shd w:val="clear" w:color="000000" w:fill="auto"/>
            </w:pPr>
            <w:r w:rsidRPr="00DD7997">
              <w:t>Veronica Palm (S)</w:t>
            </w:r>
          </w:p>
        </w:tc>
        <w:tc>
          <w:tcPr>
            <w:tcW w:w="3046" w:type="dxa"/>
          </w:tcPr>
          <w:p w:rsidR="00583645" w:rsidRPr="00DD7997" w:rsidRDefault="00583645">
            <w:pPr>
              <w:pStyle w:val="Underskrifter"/>
              <w:shd w:val="clear" w:color="000000" w:fill="auto"/>
            </w:pPr>
          </w:p>
        </w:tc>
      </w:tr>
    </w:tbl>
    <w:p w:rsidR="00583645" w:rsidRPr="00DD7997" w:rsidRDefault="00583645">
      <w:pPr>
        <w:pStyle w:val="Normaltindrag"/>
        <w:shd w:val="clear" w:color="000000" w:fill="auto"/>
      </w:pPr>
    </w:p>
    <w:sectPr w:rsidR="00583645" w:rsidRPr="00DD7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645" w:rsidRPr="00DD7997" w:rsidRDefault="00583645">
      <w:r w:rsidRPr="00DD7997">
        <w:separator/>
      </w:r>
    </w:p>
  </w:endnote>
  <w:endnote w:type="continuationSeparator" w:id="0">
    <w:p w:rsidR="00583645" w:rsidRPr="00DD7997" w:rsidRDefault="00583645">
      <w:r w:rsidRPr="00DD79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645" w:rsidRPr="00DD7997" w:rsidRDefault="005836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645" w:rsidRPr="00DD7997" w:rsidRDefault="00583645">
    <w:pPr>
      <w:pStyle w:val="NormalA4fot"/>
    </w:pPr>
    <w:r w:rsidRPr="00DD7997">
      <w:fldChar w:fldCharType="begin" w:fldLock="1"/>
    </w:r>
    <w:r w:rsidRPr="00DD7997">
      <w:instrText xml:space="preserve"> FILENAME *\charformat </w:instrText>
    </w:r>
    <w:r w:rsidRPr="00DD7997">
      <w:fldChar w:fldCharType="separate"/>
    </w:r>
    <w:r w:rsidRPr="00DD7997">
      <w:t>S7107</w:t>
    </w:r>
    <w:r w:rsidRPr="00DD7997">
      <w:fldChar w:fldCharType="end"/>
    </w:r>
    <w:r w:rsidRPr="00DD7997">
      <w:t>/</w:t>
    </w:r>
    <w:r w:rsidRPr="00DD7997">
      <w:fldChar w:fldCharType="begin" w:fldLock="1"/>
    </w:r>
    <w:r w:rsidRPr="00DD7997">
      <w:instrText xml:space="preserve"> DOCPROPERTY "Sekr" *\charformat </w:instrText>
    </w:r>
    <w:r w:rsidRPr="00DD7997">
      <w:fldChar w:fldCharType="separate"/>
    </w:r>
    <w:r w:rsidRPr="00DD7997">
      <w:t>ME</w:t>
    </w:r>
    <w:r w:rsidRPr="00DD7997">
      <w:fldChar w:fldCharType="end"/>
    </w:r>
    <w:r w:rsidRPr="00DD7997">
      <w:t xml:space="preserve"> </w:t>
    </w:r>
    <w:r w:rsidRPr="00DD7997">
      <w:fldChar w:fldCharType="begin" w:fldLock="1"/>
    </w:r>
    <w:r w:rsidRPr="00DD7997">
      <w:instrText xml:space="preserve"> PRINTDATE \@ "yyyy-MM-dd" *\charformat </w:instrText>
    </w:r>
    <w:r w:rsidRPr="00DD7997">
      <w:fldChar w:fldCharType="separate"/>
    </w:r>
    <w:r w:rsidRPr="00DD7997">
      <w:t>2012-09-30</w:t>
    </w:r>
    <w:r w:rsidRPr="00DD799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645" w:rsidRPr="00DD7997" w:rsidRDefault="00583645">
    <w:pPr>
      <w:pStyle w:val="NormalA4fot"/>
    </w:pPr>
    <w:r w:rsidRPr="00DD7997">
      <w:fldChar w:fldCharType="begin" w:fldLock="1"/>
    </w:r>
    <w:r w:rsidRPr="00DD7997">
      <w:instrText xml:space="preserve"> FILENAME *\charformat </w:instrText>
    </w:r>
    <w:r w:rsidRPr="00DD7997">
      <w:fldChar w:fldCharType="separate"/>
    </w:r>
    <w:r w:rsidRPr="00DD7997">
      <w:t>S7107</w:t>
    </w:r>
    <w:r w:rsidRPr="00DD7997">
      <w:fldChar w:fldCharType="end"/>
    </w:r>
    <w:r w:rsidRPr="00DD7997">
      <w:t>/</w:t>
    </w:r>
    <w:r w:rsidRPr="00DD7997">
      <w:fldChar w:fldCharType="begin" w:fldLock="1"/>
    </w:r>
    <w:r w:rsidRPr="00DD7997">
      <w:instrText xml:space="preserve"> DOCPROPERTY "Sekr" *\charformat </w:instrText>
    </w:r>
    <w:r w:rsidRPr="00DD7997">
      <w:fldChar w:fldCharType="separate"/>
    </w:r>
    <w:r w:rsidRPr="00DD7997">
      <w:t>ME</w:t>
    </w:r>
    <w:r w:rsidRPr="00DD7997">
      <w:fldChar w:fldCharType="end"/>
    </w:r>
    <w:r w:rsidRPr="00DD7997">
      <w:t xml:space="preserve"> </w:t>
    </w:r>
    <w:r w:rsidRPr="00DD7997">
      <w:fldChar w:fldCharType="begin" w:fldLock="1"/>
    </w:r>
    <w:r w:rsidRPr="00DD7997">
      <w:instrText xml:space="preserve"> PRINTDATE \@ "yyyy-MM-dd" *\charformat </w:instrText>
    </w:r>
    <w:r w:rsidRPr="00DD7997">
      <w:fldChar w:fldCharType="separate"/>
    </w:r>
    <w:r w:rsidRPr="00DD7997">
      <w:t>2012-09-30</w:t>
    </w:r>
    <w:r w:rsidRPr="00DD799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645" w:rsidRPr="00DD7997" w:rsidRDefault="00583645">
      <w:r w:rsidRPr="00DD7997">
        <w:separator/>
      </w:r>
    </w:p>
  </w:footnote>
  <w:footnote w:type="continuationSeparator" w:id="0">
    <w:p w:rsidR="00583645" w:rsidRPr="00DD7997" w:rsidRDefault="00583645">
      <w:r w:rsidRPr="00DD79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645" w:rsidRPr="00DD7997" w:rsidRDefault="005836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645" w:rsidRPr="00DD7997" w:rsidRDefault="00583645">
    <w:pPr>
      <w:pStyle w:val="NormalA4sidnr"/>
    </w:pPr>
    <w:r w:rsidRPr="00DD7997">
      <w:fldChar w:fldCharType="begin" w:fldLock="1"/>
    </w:r>
    <w:r w:rsidRPr="00DD7997">
      <w:instrText xml:space="preserve"> PAGE *\charformat</w:instrText>
    </w:r>
    <w:r w:rsidRPr="00DD7997">
      <w:fldChar w:fldCharType="separate"/>
    </w:r>
    <w:r w:rsidRPr="00DD7997">
      <w:t>2</w:t>
    </w:r>
    <w:r w:rsidRPr="00DD7997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645" w:rsidRPr="00DD7997" w:rsidRDefault="00583645">
    <w:pPr>
      <w:pStyle w:val="FSHlogo"/>
    </w:pPr>
  </w:p>
  <w:p w:rsidR="00583645" w:rsidRPr="00DD7997" w:rsidRDefault="00583645">
    <w:pPr>
      <w:pStyle w:val="FSHNormal"/>
    </w:pPr>
    <w:r w:rsidRPr="00DD7997">
      <w:fldChar w:fldCharType="begin" w:fldLock="1"/>
    </w:r>
    <w:r w:rsidRPr="00DD7997">
      <w:instrText xml:space="preserve"> DOCPROPERTY "MotTyp" *\charformat </w:instrText>
    </w:r>
    <w:r w:rsidRPr="00DD7997">
      <w:fldChar w:fldCharType="separate"/>
    </w:r>
    <w:r w:rsidRPr="00DD7997">
      <w:t>Enskild motion</w:t>
    </w:r>
    <w:r w:rsidRPr="00DD7997">
      <w:fldChar w:fldCharType="end"/>
    </w:r>
    <w:r w:rsidRPr="00DD7997">
      <w:t xml:space="preserve"> </w:t>
    </w:r>
    <w:r w:rsidRPr="00DD7997">
      <w:fldChar w:fldCharType="begin" w:fldLock="1"/>
    </w:r>
    <w:r w:rsidRPr="00DD7997">
      <w:instrText xml:space="preserve"> DOCPROPERTY "ArbRubr" *\charformat </w:instrText>
    </w:r>
    <w:r w:rsidRPr="00DD7997">
      <w:fldChar w:fldCharType="end"/>
    </w:r>
  </w:p>
  <w:p w:rsidR="00583645" w:rsidRPr="00DD7997" w:rsidRDefault="00583645">
    <w:pPr>
      <w:pStyle w:val="FSHRub2"/>
    </w:pPr>
    <w:r w:rsidRPr="00DD7997">
      <w:t xml:space="preserve">Motion till riksdagen </w:t>
    </w:r>
    <w:r w:rsidRPr="00DD7997">
      <w:tab/>
    </w:r>
    <w:r w:rsidRPr="00DD7997">
      <w:fldChar w:fldCharType="begin" w:fldLock="1"/>
    </w:r>
    <w:r w:rsidRPr="00DD7997">
      <w:instrText xml:space="preserve"> DOCPROPERTY "YearUser" *\charformat </w:instrText>
    </w:r>
    <w:r w:rsidRPr="00DD7997">
      <w:fldChar w:fldCharType="separate"/>
    </w:r>
    <w:r w:rsidRPr="00DD7997">
      <w:t>2012/13</w:t>
    </w:r>
    <w:r w:rsidRPr="00DD7997">
      <w:fldChar w:fldCharType="end"/>
    </w:r>
    <w:r w:rsidRPr="00DD7997">
      <w:t>:</w:t>
    </w:r>
    <w:r w:rsidRPr="00DD7997">
      <w:fldChar w:fldCharType="begin" w:fldLock="1"/>
    </w:r>
    <w:r w:rsidRPr="00DD7997">
      <w:instrText xml:space="preserve"> DOCPROPERTY "Motionsnummer" *\charformat </w:instrText>
    </w:r>
    <w:r w:rsidRPr="00DD7997">
      <w:fldChar w:fldCharType="separate"/>
    </w:r>
    <w:r w:rsidRPr="00DD7997">
      <w:t>K371</w:t>
    </w:r>
    <w:r w:rsidRPr="00DD7997">
      <w:fldChar w:fldCharType="end"/>
    </w:r>
    <w:r w:rsidRPr="00DD7997">
      <w:tab/>
    </w:r>
    <w:r w:rsidRPr="00DD7997">
      <w:fldChar w:fldCharType="begin" w:fldLock="1"/>
    </w:r>
    <w:r w:rsidRPr="00DD7997">
      <w:instrText xml:space="preserve"> DOCPROPERTY "Sekr" *\charformat </w:instrText>
    </w:r>
    <w:r w:rsidRPr="00DD7997">
      <w:fldChar w:fldCharType="separate"/>
    </w:r>
    <w:r w:rsidRPr="00DD7997">
      <w:t>ME</w:t>
    </w:r>
    <w:r w:rsidRPr="00DD7997">
      <w:fldChar w:fldCharType="end"/>
    </w:r>
  </w:p>
  <w:p w:rsidR="00583645" w:rsidRPr="00DD7997" w:rsidRDefault="00583645">
    <w:pPr>
      <w:pStyle w:val="FSHRub2"/>
    </w:pPr>
    <w:r w:rsidRPr="00DD7997">
      <w:fldChar w:fldCharType="begin" w:fldLock="1"/>
    </w:r>
    <w:r w:rsidRPr="00DD7997">
      <w:instrText xml:space="preserve"> DOCPROPERTY "MotionarText" *\charformat </w:instrText>
    </w:r>
    <w:r w:rsidRPr="00DD7997">
      <w:fldChar w:fldCharType="separate"/>
    </w:r>
    <w:r w:rsidRPr="00DD7997">
      <w:t>av Ylva Johansson m.fl. (S)</w:t>
    </w:r>
    <w:r w:rsidRPr="00DD7997">
      <w:fldChar w:fldCharType="end"/>
    </w:r>
  </w:p>
  <w:p w:rsidR="00583645" w:rsidRPr="00DD7997" w:rsidRDefault="00583645">
    <w:pPr>
      <w:pStyle w:val="FSHRub2"/>
    </w:pPr>
    <w:r w:rsidRPr="00DD7997">
      <w:fldChar w:fldCharType="begin" w:fldLock="1"/>
    </w:r>
    <w:r w:rsidRPr="00DD7997">
      <w:instrText xml:space="preserve"> DOCPROPERTY "Subject" *\charformat </w:instrText>
    </w:r>
    <w:r w:rsidRPr="00DD7997">
      <w:fldChar w:fldCharType="separate"/>
    </w:r>
    <w:r w:rsidRPr="00DD7997">
      <w:t>Likabehandling av rösträtt för invandrare</w:t>
    </w:r>
    <w:r w:rsidRPr="00DD7997">
      <w:fldChar w:fldCharType="end"/>
    </w:r>
  </w:p>
  <w:p w:rsidR="00583645" w:rsidRPr="00DD7997" w:rsidRDefault="00583645">
    <w:pPr>
      <w:pStyle w:val="FSHNormL"/>
    </w:pPr>
  </w:p>
  <w:p w:rsidR="00583645" w:rsidRPr="00DD7997" w:rsidRDefault="00583645">
    <w:pPr>
      <w:pStyle w:val="FSHNormal"/>
    </w:pPr>
  </w:p>
  <w:p w:rsidR="00583645" w:rsidRPr="00DD7997" w:rsidRDefault="005836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73553102">
    <w:abstractNumId w:val="13"/>
  </w:num>
  <w:num w:numId="2" w16cid:durableId="812255678">
    <w:abstractNumId w:val="11"/>
  </w:num>
  <w:num w:numId="3" w16cid:durableId="1708531774">
    <w:abstractNumId w:val="14"/>
  </w:num>
  <w:num w:numId="4" w16cid:durableId="847408569">
    <w:abstractNumId w:val="8"/>
  </w:num>
  <w:num w:numId="5" w16cid:durableId="695276187">
    <w:abstractNumId w:val="3"/>
  </w:num>
  <w:num w:numId="6" w16cid:durableId="1909146185">
    <w:abstractNumId w:val="2"/>
  </w:num>
  <w:num w:numId="7" w16cid:durableId="849181864">
    <w:abstractNumId w:val="1"/>
  </w:num>
  <w:num w:numId="8" w16cid:durableId="51927059">
    <w:abstractNumId w:val="0"/>
  </w:num>
  <w:num w:numId="9" w16cid:durableId="732504288">
    <w:abstractNumId w:val="9"/>
  </w:num>
  <w:num w:numId="10" w16cid:durableId="1730032243">
    <w:abstractNumId w:val="7"/>
  </w:num>
  <w:num w:numId="11" w16cid:durableId="554313431">
    <w:abstractNumId w:val="6"/>
  </w:num>
  <w:num w:numId="12" w16cid:durableId="1279294421">
    <w:abstractNumId w:val="5"/>
  </w:num>
  <w:num w:numId="13" w16cid:durableId="2108767142">
    <w:abstractNumId w:val="4"/>
  </w:num>
  <w:num w:numId="14" w16cid:durableId="575017125">
    <w:abstractNumId w:val="16"/>
  </w:num>
  <w:num w:numId="15" w16cid:durableId="1188713479">
    <w:abstractNumId w:val="12"/>
  </w:num>
  <w:num w:numId="16" w16cid:durableId="1539318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30"/>
    <w:docVar w:name="PersonGUIDs" w:val="{4D77D590-5273-427B-A183-6C503B5C23D6},{A0279251-40C1-4945-8EE0-529E00B463AE},{B9F868B2-420B-4897-BB49-E44A8BF201BD},{392718BA-4C56-4CF1-9F5D-BFB44667E03D},{F511FC53-39D9-426C-9273-5173DA135245},{21D9CDCC-306C-4A2B-AEF6-3D118127483B}"/>
  </w:docVars>
  <w:rsids>
    <w:rsidRoot w:val="00C35344"/>
    <w:rsid w:val="00583645"/>
    <w:rsid w:val="00C35344"/>
    <w:rsid w:val="00D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240116-A63B-4B95-9DD6-98DBBB2C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">
    <w:name w:val="Lagtext"/>
    <w:basedOn w:val="Lagtextrubrik"/>
    <w:next w:val="Normal"/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1890</Characters>
  <Application>Microsoft Office Word</Application>
  <DocSecurity>4</DocSecurity>
  <Lines>40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S7107</vt:lpstr>
    </vt:vector>
  </TitlesOfParts>
  <Company>Riksdagen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S7107</dc:title>
  <dc:subject>S7107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2012-09-30T19:17:00Z</cp:lastPrinted>
  <dcterms:created xsi:type="dcterms:W3CDTF">2025-12-17T22:44:00Z</dcterms:created>
  <dcterms:modified xsi:type="dcterms:W3CDTF">2025-12-17T22:44:00Z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mot2000_603_2012-09-30</vt:lpwstr>
  </property>
  <property fmtid="{D5CDD505-2E9C-101B-9397-08002B2CF9AE}" pid="3" name="version">
    <vt:lpwstr>mot2000_603_2012-09-30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Likabehandling av rösträtt för invandrare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Likabehandling av rösträtt för invandrare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Ylva Johansson m.fl. (S)</vt:lpwstr>
  </property>
  <property fmtid="{D5CDD505-2E9C-101B-9397-08002B2CF9AE}" pid="26" name="MotionarLista">
    <vt:lpwstr>Johansson, Ylva (S)\Ygeman, Anders (S)\Hamednaca, Arhe (S)\Vestlund, Börje (S)\Britton, Sven (S)\Palm, Veronica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Ylva Johansson (S), Anders Ygeman (S), Arhe Hamednaca (S), Börje Vestlund (S), Sven Britton (S), 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20122013000000000083000071070069</vt:lpwstr>
  </property>
  <property fmtid="{D5CDD505-2E9C-101B-9397-08002B2CF9AE}" pid="47" name="datum">
    <vt:lpwstr>121002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20122013000000000083000071070069</vt:lpwstr>
  </property>
  <property fmtid="{D5CDD505-2E9C-101B-9397-08002B2CF9AE}" pid="50" name="nummer">
    <vt:lpwstr>371</vt:lpwstr>
  </property>
  <property fmtid="{D5CDD505-2E9C-101B-9397-08002B2CF9AE}" pid="51" name="utskottsbeteckning">
    <vt:lpwstr>K</vt:lpwstr>
  </property>
  <property fmtid="{D5CDD505-2E9C-101B-9397-08002B2CF9AE}" pid="52" name="GlobalUID">
    <vt:lpwstr>{06E16C6B-70E2-47AE-93C2-22652CE3411E}</vt:lpwstr>
  </property>
  <property fmtid="{D5CDD505-2E9C-101B-9397-08002B2CF9AE}" pid="53" name="Överföringar">
    <vt:i4>0</vt:i4>
  </property>
  <property fmtid="{D5CDD505-2E9C-101B-9397-08002B2CF9AE}" pid="54" name="Checksum">
    <vt:lpwstr>*1010640397933*</vt:lpwstr>
  </property>
  <property fmtid="{D5CDD505-2E9C-101B-9397-08002B2CF9AE}" pid="55" name="skuggnummer">
    <vt:lpwstr>2870</vt:lpwstr>
  </property>
  <property fmtid="{D5CDD505-2E9C-101B-9397-08002B2CF9AE}" pid="56" name="urixVersion">
    <vt:lpwstr>4.5.0.25</vt:lpwstr>
  </property>
  <property fmtid="{D5CDD505-2E9C-101B-9397-08002B2CF9AE}" pid="57" name="urixOrigin">
    <vt:lpwstr>121009 17:49:19.458</vt:lpwstr>
  </property>
  <property fmtid="{D5CDD505-2E9C-101B-9397-08002B2CF9AE}" pid="58" name="urixGuid">
    <vt:lpwstr>{4B906753-EBF3-4166-B5EB-4F0BADD70B32}</vt:lpwstr>
  </property>
</Properties>
</file>