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13CEBD9CB3F41A58094C1BCB859341E"/>
        </w:placeholder>
        <w:text/>
      </w:sdtPr>
      <w:sdtEndPr/>
      <w:sdtContent>
        <w:p w:rsidRPr="009B062B" w:rsidR="00AF30DD" w:rsidP="00FE30B6" w:rsidRDefault="00AF30DD" w14:paraId="4F483C9C" w14:textId="77777777">
          <w:pPr>
            <w:pStyle w:val="Rubrik1"/>
            <w:spacing w:after="300"/>
          </w:pPr>
          <w:r w:rsidRPr="009B062B">
            <w:t>Förslag till riksdagsbeslut</w:t>
          </w:r>
        </w:p>
      </w:sdtContent>
    </w:sdt>
    <w:sdt>
      <w:sdtPr>
        <w:alias w:val="Yrkande 1"/>
        <w:tag w:val="2949e348-ca71-43f0-88ce-b67db3759e76"/>
        <w:id w:val="1856772281"/>
        <w:lock w:val="sdtLocked"/>
      </w:sdtPr>
      <w:sdtEndPr/>
      <w:sdtContent>
        <w:p w:rsidR="00370B37" w:rsidRDefault="000507A8" w14:paraId="0008E5AC" w14:textId="77777777">
          <w:pPr>
            <w:pStyle w:val="Frslagstext"/>
            <w:numPr>
              <w:ilvl w:val="0"/>
              <w:numId w:val="0"/>
            </w:numPr>
          </w:pPr>
          <w:r>
            <w:t>Riksdagen ställer sig bakom det som anförs i motionen om beslut inom sex månader för småföretagare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09B013CF8114A189BE6D48B1EB2438A"/>
        </w:placeholder>
        <w:text/>
      </w:sdtPr>
      <w:sdtEndPr/>
      <w:sdtContent>
        <w:p w:rsidRPr="009B062B" w:rsidR="006D79C9" w:rsidP="00333E95" w:rsidRDefault="006D79C9" w14:paraId="33161CAA" w14:textId="77777777">
          <w:pPr>
            <w:pStyle w:val="Rubrik1"/>
          </w:pPr>
          <w:r>
            <w:t>Motivering</w:t>
          </w:r>
        </w:p>
      </w:sdtContent>
    </w:sdt>
    <w:p w:rsidR="00422B9E" w:rsidP="00A448B2" w:rsidRDefault="003360B1" w14:paraId="72566FC9" w14:textId="2B8A6864">
      <w:pPr>
        <w:pStyle w:val="Normalutanindragellerluft"/>
      </w:pPr>
      <w:r>
        <w:t>Sveriges småföretagare skapar jobb och sysselsättning i hela landet. Landets småföre</w:t>
      </w:r>
      <w:r w:rsidR="00A448B2">
        <w:softHyphen/>
      </w:r>
      <w:r>
        <w:t xml:space="preserve">tagare bidrar också starkt till inbetalning av skatter och att välfärden kan hållas igång. Småföretagen finns i hela landet och inom alla branscher. </w:t>
      </w:r>
    </w:p>
    <w:p w:rsidR="003360B1" w:rsidP="00A448B2" w:rsidRDefault="003360B1" w14:paraId="790B5D8A" w14:textId="77D39818">
      <w:r>
        <w:t xml:space="preserve">För att flera ska våga satsa och bli företagare och småföretagen ska fortsätta att utvecklas krävs det att man </w:t>
      </w:r>
      <w:r w:rsidR="000507A8">
        <w:t>från</w:t>
      </w:r>
      <w:r>
        <w:t xml:space="preserve"> de</w:t>
      </w:r>
      <w:r w:rsidR="000507A8">
        <w:t>t</w:t>
      </w:r>
      <w:r>
        <w:t xml:space="preserve"> offentligas håll ständigt jobbar med förenkling mot företagen. En sådan sak kan vara att när en företagare ansöker om något hos en offentlig myndighet så måste beslutet komma inom 6</w:t>
      </w:r>
      <w:r w:rsidR="000507A8">
        <w:t> </w:t>
      </w:r>
      <w:r>
        <w:t>månader annars så ska en särskild ersätt</w:t>
      </w:r>
      <w:r w:rsidR="00A448B2">
        <w:softHyphen/>
      </w:r>
      <w:r>
        <w:t xml:space="preserve">ning betalas ut till företagaren för att man har fått vänta på beslutet. </w:t>
      </w:r>
    </w:p>
    <w:p w:rsidR="003360B1" w:rsidP="00A448B2" w:rsidRDefault="003360B1" w14:paraId="44106A26" w14:textId="50FE01CE">
      <w:r>
        <w:t>På så vis sätts en press på de</w:t>
      </w:r>
      <w:r w:rsidR="000507A8">
        <w:t>t</w:t>
      </w:r>
      <w:r>
        <w:t xml:space="preserve"> offentliga att leverera beslut samt att företagaren ska garanteras ett beslut och då också kunna fortsätta att utveckla sitt företag framåt. Detta gör också att man kan säkerställa en god handläggnings- och kvalitetsgaranti från de</w:t>
      </w:r>
      <w:r w:rsidR="000507A8">
        <w:t>t</w:t>
      </w:r>
      <w:r>
        <w:t xml:space="preserve"> offentliga. Ett beslut inom 6</w:t>
      </w:r>
      <w:r w:rsidR="000507A8">
        <w:t> </w:t>
      </w:r>
      <w:r>
        <w:t xml:space="preserve">månader ska gälla oavsett om det är beslut som fattas av en </w:t>
      </w:r>
      <w:r w:rsidRPr="00A448B2">
        <w:rPr>
          <w:spacing w:val="-1"/>
        </w:rPr>
        <w:t xml:space="preserve">kommun, region eller statlig myndighet. </w:t>
      </w:r>
      <w:r w:rsidRPr="00A448B2" w:rsidR="00975E0E">
        <w:rPr>
          <w:spacing w:val="-1"/>
        </w:rPr>
        <w:t>Enligt ovan beskrivning är utrett och presenterat i</w:t>
      </w:r>
      <w:r w:rsidR="00975E0E">
        <w:t xml:space="preserve"> SOU 2021:60. </w:t>
      </w:r>
    </w:p>
    <w:p w:rsidR="00BB6339" w:rsidP="00A448B2" w:rsidRDefault="003360B1" w14:paraId="44C506C0" w14:textId="4E15F41F">
      <w:r>
        <w:t>Regeringen bör därför snarast</w:t>
      </w:r>
      <w:r w:rsidR="00975E0E">
        <w:t xml:space="preserve"> se till att utredningen enligt SOU 2021:60 och de delar som underlättar beslut för småföretagare genomförs och tillkännage detta för riksdagen</w:t>
      </w:r>
      <w:r w:rsidR="000507A8">
        <w:t>.</w:t>
      </w:r>
      <w:r w:rsidR="00975E0E">
        <w:t xml:space="preserve"> </w:t>
      </w:r>
    </w:p>
    <w:sdt>
      <w:sdtPr>
        <w:rPr>
          <w:i/>
          <w:noProof/>
        </w:rPr>
        <w:alias w:val="CC_Underskrifter"/>
        <w:tag w:val="CC_Underskrifter"/>
        <w:id w:val="583496634"/>
        <w:lock w:val="sdtContentLocked"/>
        <w:placeholder>
          <w:docPart w:val="0DF1582B784E4F2BAE52AB058370E9B8"/>
        </w:placeholder>
      </w:sdtPr>
      <w:sdtEndPr>
        <w:rPr>
          <w:i w:val="0"/>
          <w:noProof w:val="0"/>
        </w:rPr>
      </w:sdtEndPr>
      <w:sdtContent>
        <w:p w:rsidR="00FE30B6" w:rsidP="00FE30B6" w:rsidRDefault="00FE30B6" w14:paraId="43B24126" w14:textId="77777777"/>
        <w:p w:rsidRPr="008E0FE2" w:rsidR="004801AC" w:rsidP="00FE30B6" w:rsidRDefault="00A448B2" w14:paraId="6434B770" w14:textId="668737DB"/>
      </w:sdtContent>
    </w:sdt>
    <w:tbl>
      <w:tblPr>
        <w:tblW w:w="5000" w:type="pct"/>
        <w:tblLook w:val="04A0" w:firstRow="1" w:lastRow="0" w:firstColumn="1" w:lastColumn="0" w:noHBand="0" w:noVBand="1"/>
        <w:tblCaption w:val="underskrifter"/>
      </w:tblPr>
      <w:tblGrid>
        <w:gridCol w:w="4252"/>
        <w:gridCol w:w="4252"/>
      </w:tblGrid>
      <w:tr w:rsidR="00370B37" w14:paraId="7A376A34" w14:textId="77777777">
        <w:trPr>
          <w:cantSplit/>
        </w:trPr>
        <w:tc>
          <w:tcPr>
            <w:tcW w:w="50" w:type="pct"/>
            <w:vAlign w:val="bottom"/>
          </w:tcPr>
          <w:p w:rsidR="00370B37" w:rsidRDefault="000507A8" w14:paraId="66BB6EF6" w14:textId="77777777">
            <w:pPr>
              <w:pStyle w:val="Underskrifter"/>
            </w:pPr>
            <w:r>
              <w:t>Mikael Larsson (C)</w:t>
            </w:r>
          </w:p>
        </w:tc>
        <w:tc>
          <w:tcPr>
            <w:tcW w:w="50" w:type="pct"/>
            <w:vAlign w:val="bottom"/>
          </w:tcPr>
          <w:p w:rsidR="00370B37" w:rsidRDefault="00370B37" w14:paraId="3F9CB779" w14:textId="77777777">
            <w:pPr>
              <w:pStyle w:val="Underskrifter"/>
            </w:pPr>
          </w:p>
        </w:tc>
      </w:tr>
    </w:tbl>
    <w:p w:rsidR="00CE70B1" w:rsidRDefault="00CE70B1" w14:paraId="330AF679" w14:textId="77777777"/>
    <w:sectPr w:rsidR="00CE70B1"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ACE32" w14:textId="77777777" w:rsidR="00E92473" w:rsidRDefault="00E92473" w:rsidP="000C1CAD">
      <w:pPr>
        <w:spacing w:line="240" w:lineRule="auto"/>
      </w:pPr>
      <w:r>
        <w:separator/>
      </w:r>
    </w:p>
  </w:endnote>
  <w:endnote w:type="continuationSeparator" w:id="0">
    <w:p w14:paraId="376F2C6D" w14:textId="77777777" w:rsidR="00E92473" w:rsidRDefault="00E924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CAF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4F6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DD6B4" w14:textId="0982A0B5" w:rsidR="00262EA3" w:rsidRPr="00FE30B6" w:rsidRDefault="00262EA3" w:rsidP="00FE30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47BE9" w14:textId="77777777" w:rsidR="00E92473" w:rsidRDefault="00E92473" w:rsidP="000C1CAD">
      <w:pPr>
        <w:spacing w:line="240" w:lineRule="auto"/>
      </w:pPr>
      <w:r>
        <w:separator/>
      </w:r>
    </w:p>
  </w:footnote>
  <w:footnote w:type="continuationSeparator" w:id="0">
    <w:p w14:paraId="74EA51DF" w14:textId="77777777" w:rsidR="00E92473" w:rsidRDefault="00E9247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D49F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309D7A" wp14:editId="651647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AC9257" w14:textId="77777777" w:rsidR="00262EA3" w:rsidRDefault="00A448B2" w:rsidP="008103B5">
                          <w:pPr>
                            <w:jc w:val="right"/>
                          </w:pPr>
                          <w:sdt>
                            <w:sdtPr>
                              <w:alias w:val="CC_Noformat_Partikod"/>
                              <w:tag w:val="CC_Noformat_Partikod"/>
                              <w:id w:val="-53464382"/>
                              <w:placeholder>
                                <w:docPart w:val="EFB68A73E61443D89DB97A4E945F8A20"/>
                              </w:placeholder>
                              <w:text/>
                            </w:sdtPr>
                            <w:sdtEndPr/>
                            <w:sdtContent>
                              <w:r w:rsidR="00E92473">
                                <w:t>C</w:t>
                              </w:r>
                            </w:sdtContent>
                          </w:sdt>
                          <w:sdt>
                            <w:sdtPr>
                              <w:alias w:val="CC_Noformat_Partinummer"/>
                              <w:tag w:val="CC_Noformat_Partinummer"/>
                              <w:id w:val="-1709555926"/>
                              <w:placeholder>
                                <w:docPart w:val="F9F6BECE3EB84277AC05528B3C49235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309D7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AC9257" w14:textId="77777777" w:rsidR="00262EA3" w:rsidRDefault="00A448B2" w:rsidP="008103B5">
                    <w:pPr>
                      <w:jc w:val="right"/>
                    </w:pPr>
                    <w:sdt>
                      <w:sdtPr>
                        <w:alias w:val="CC_Noformat_Partikod"/>
                        <w:tag w:val="CC_Noformat_Partikod"/>
                        <w:id w:val="-53464382"/>
                        <w:placeholder>
                          <w:docPart w:val="EFB68A73E61443D89DB97A4E945F8A20"/>
                        </w:placeholder>
                        <w:text/>
                      </w:sdtPr>
                      <w:sdtEndPr/>
                      <w:sdtContent>
                        <w:r w:rsidR="00E92473">
                          <w:t>C</w:t>
                        </w:r>
                      </w:sdtContent>
                    </w:sdt>
                    <w:sdt>
                      <w:sdtPr>
                        <w:alias w:val="CC_Noformat_Partinummer"/>
                        <w:tag w:val="CC_Noformat_Partinummer"/>
                        <w:id w:val="-1709555926"/>
                        <w:placeholder>
                          <w:docPart w:val="F9F6BECE3EB84277AC05528B3C49235A"/>
                        </w:placeholder>
                        <w:showingPlcHdr/>
                        <w:text/>
                      </w:sdtPr>
                      <w:sdtEndPr/>
                      <w:sdtContent>
                        <w:r w:rsidR="00262EA3">
                          <w:t xml:space="preserve"> </w:t>
                        </w:r>
                      </w:sdtContent>
                    </w:sdt>
                  </w:p>
                </w:txbxContent>
              </v:textbox>
              <w10:wrap anchorx="page"/>
            </v:shape>
          </w:pict>
        </mc:Fallback>
      </mc:AlternateContent>
    </w:r>
  </w:p>
  <w:p w14:paraId="369B90C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DF20C" w14:textId="77777777" w:rsidR="00262EA3" w:rsidRDefault="00262EA3" w:rsidP="008563AC">
    <w:pPr>
      <w:jc w:val="right"/>
    </w:pPr>
  </w:p>
  <w:p w14:paraId="557B858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C073D" w14:textId="77777777" w:rsidR="00262EA3" w:rsidRDefault="00A448B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C6E480" wp14:editId="4338C3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8E7ED0" w14:textId="77777777" w:rsidR="00262EA3" w:rsidRDefault="00A448B2" w:rsidP="00A314CF">
    <w:pPr>
      <w:pStyle w:val="FSHNormal"/>
      <w:spacing w:before="40"/>
    </w:pPr>
    <w:sdt>
      <w:sdtPr>
        <w:alias w:val="CC_Noformat_Motionstyp"/>
        <w:tag w:val="CC_Noformat_Motionstyp"/>
        <w:id w:val="1162973129"/>
        <w:lock w:val="sdtContentLocked"/>
        <w15:appearance w15:val="hidden"/>
        <w:text/>
      </w:sdtPr>
      <w:sdtEndPr/>
      <w:sdtContent>
        <w:r w:rsidR="00FE30B6">
          <w:t>Enskild motion</w:t>
        </w:r>
      </w:sdtContent>
    </w:sdt>
    <w:r w:rsidR="00821B36">
      <w:t xml:space="preserve"> </w:t>
    </w:r>
    <w:sdt>
      <w:sdtPr>
        <w:alias w:val="CC_Noformat_Partikod"/>
        <w:tag w:val="CC_Noformat_Partikod"/>
        <w:id w:val="1471015553"/>
        <w:text/>
      </w:sdtPr>
      <w:sdtEndPr/>
      <w:sdtContent>
        <w:r w:rsidR="00E92473">
          <w:t>C</w:t>
        </w:r>
      </w:sdtContent>
    </w:sdt>
    <w:sdt>
      <w:sdtPr>
        <w:alias w:val="CC_Noformat_Partinummer"/>
        <w:tag w:val="CC_Noformat_Partinummer"/>
        <w:id w:val="-2014525982"/>
        <w:showingPlcHdr/>
        <w:text/>
      </w:sdtPr>
      <w:sdtEndPr/>
      <w:sdtContent>
        <w:r w:rsidR="00821B36">
          <w:t xml:space="preserve"> </w:t>
        </w:r>
      </w:sdtContent>
    </w:sdt>
  </w:p>
  <w:p w14:paraId="0CA3A843" w14:textId="77777777" w:rsidR="00262EA3" w:rsidRPr="008227B3" w:rsidRDefault="00A448B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7ADCBD" w14:textId="77777777" w:rsidR="00262EA3" w:rsidRPr="008227B3" w:rsidRDefault="00A448B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E30B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E30B6">
          <w:t>:222</w:t>
        </w:r>
      </w:sdtContent>
    </w:sdt>
  </w:p>
  <w:p w14:paraId="6D734D05" w14:textId="77777777" w:rsidR="00262EA3" w:rsidRDefault="00A448B2" w:rsidP="00E03A3D">
    <w:pPr>
      <w:pStyle w:val="Motionr"/>
    </w:pPr>
    <w:sdt>
      <w:sdtPr>
        <w:alias w:val="CC_Noformat_Avtext"/>
        <w:tag w:val="CC_Noformat_Avtext"/>
        <w:id w:val="-2020768203"/>
        <w:lock w:val="sdtContentLocked"/>
        <w15:appearance w15:val="hidden"/>
        <w:text/>
      </w:sdtPr>
      <w:sdtEndPr/>
      <w:sdtContent>
        <w:r w:rsidR="00FE30B6">
          <w:t>av Mikael Larsson (C)</w:t>
        </w:r>
      </w:sdtContent>
    </w:sdt>
  </w:p>
  <w:sdt>
    <w:sdtPr>
      <w:alias w:val="CC_Noformat_Rubtext"/>
      <w:tag w:val="CC_Noformat_Rubtext"/>
      <w:id w:val="-218060500"/>
      <w:lock w:val="sdtLocked"/>
      <w:text/>
    </w:sdtPr>
    <w:sdtEndPr/>
    <w:sdtContent>
      <w:p w14:paraId="7B5EBD83" w14:textId="2069F6C1" w:rsidR="00262EA3" w:rsidRDefault="00FE30B6" w:rsidP="00283E0F">
        <w:pPr>
          <w:pStyle w:val="FSHRub2"/>
        </w:pPr>
        <w:r>
          <w:t>Beslut inom sex månader för småföretagare</w:t>
        </w:r>
      </w:p>
    </w:sdtContent>
  </w:sdt>
  <w:sdt>
    <w:sdtPr>
      <w:alias w:val="CC_Boilerplate_3"/>
      <w:tag w:val="CC_Boilerplate_3"/>
      <w:id w:val="1606463544"/>
      <w:lock w:val="sdtContentLocked"/>
      <w15:appearance w15:val="hidden"/>
      <w:text w:multiLine="1"/>
    </w:sdtPr>
    <w:sdtEndPr/>
    <w:sdtContent>
      <w:p w14:paraId="7C993EC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F094985"/>
    <w:multiLevelType w:val="hybridMultilevel"/>
    <w:tmpl w:val="BE8CB92C"/>
    <w:lvl w:ilvl="0" w:tplc="2034EC1E">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E924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7A8"/>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9CE"/>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0B1"/>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B37"/>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B2A"/>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E0E"/>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48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C13"/>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6FF"/>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0B1"/>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473"/>
    <w:rsid w:val="00E92B28"/>
    <w:rsid w:val="00E930E1"/>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8C2"/>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0B6"/>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7ECCDDB"/>
  <w15:chartTrackingRefBased/>
  <w15:docId w15:val="{6600D66F-B748-4D46-98A7-A8F1BD599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3CEBD9CB3F41A58094C1BCB859341E"/>
        <w:category>
          <w:name w:val="Allmänt"/>
          <w:gallery w:val="placeholder"/>
        </w:category>
        <w:types>
          <w:type w:val="bbPlcHdr"/>
        </w:types>
        <w:behaviors>
          <w:behavior w:val="content"/>
        </w:behaviors>
        <w:guid w:val="{35EF7169-358D-4895-B90E-93A61E4BFC68}"/>
      </w:docPartPr>
      <w:docPartBody>
        <w:p w:rsidR="00651285" w:rsidRDefault="00651285">
          <w:pPr>
            <w:pStyle w:val="D13CEBD9CB3F41A58094C1BCB859341E"/>
          </w:pPr>
          <w:r w:rsidRPr="005A0A93">
            <w:rPr>
              <w:rStyle w:val="Platshllartext"/>
            </w:rPr>
            <w:t>Förslag till riksdagsbeslut</w:t>
          </w:r>
        </w:p>
      </w:docPartBody>
    </w:docPart>
    <w:docPart>
      <w:docPartPr>
        <w:name w:val="909B013CF8114A189BE6D48B1EB2438A"/>
        <w:category>
          <w:name w:val="Allmänt"/>
          <w:gallery w:val="placeholder"/>
        </w:category>
        <w:types>
          <w:type w:val="bbPlcHdr"/>
        </w:types>
        <w:behaviors>
          <w:behavior w:val="content"/>
        </w:behaviors>
        <w:guid w:val="{CD7936E6-5080-4A18-828A-E0A9BDF5B701}"/>
      </w:docPartPr>
      <w:docPartBody>
        <w:p w:rsidR="00651285" w:rsidRDefault="00651285">
          <w:pPr>
            <w:pStyle w:val="909B013CF8114A189BE6D48B1EB2438A"/>
          </w:pPr>
          <w:r w:rsidRPr="005A0A93">
            <w:rPr>
              <w:rStyle w:val="Platshllartext"/>
            </w:rPr>
            <w:t>Motivering</w:t>
          </w:r>
        </w:p>
      </w:docPartBody>
    </w:docPart>
    <w:docPart>
      <w:docPartPr>
        <w:name w:val="EFB68A73E61443D89DB97A4E945F8A20"/>
        <w:category>
          <w:name w:val="Allmänt"/>
          <w:gallery w:val="placeholder"/>
        </w:category>
        <w:types>
          <w:type w:val="bbPlcHdr"/>
        </w:types>
        <w:behaviors>
          <w:behavior w:val="content"/>
        </w:behaviors>
        <w:guid w:val="{D7E9AAA0-506C-4965-856B-F81B8559B15F}"/>
      </w:docPartPr>
      <w:docPartBody>
        <w:p w:rsidR="00651285" w:rsidRDefault="00651285">
          <w:pPr>
            <w:pStyle w:val="EFB68A73E61443D89DB97A4E945F8A20"/>
          </w:pPr>
          <w:r>
            <w:rPr>
              <w:rStyle w:val="Platshllartext"/>
            </w:rPr>
            <w:t xml:space="preserve"> </w:t>
          </w:r>
        </w:p>
      </w:docPartBody>
    </w:docPart>
    <w:docPart>
      <w:docPartPr>
        <w:name w:val="F9F6BECE3EB84277AC05528B3C49235A"/>
        <w:category>
          <w:name w:val="Allmänt"/>
          <w:gallery w:val="placeholder"/>
        </w:category>
        <w:types>
          <w:type w:val="bbPlcHdr"/>
        </w:types>
        <w:behaviors>
          <w:behavior w:val="content"/>
        </w:behaviors>
        <w:guid w:val="{3524AFB8-63D4-4ADC-9CEB-A47D8C95169A}"/>
      </w:docPartPr>
      <w:docPartBody>
        <w:p w:rsidR="00651285" w:rsidRDefault="00651285">
          <w:pPr>
            <w:pStyle w:val="F9F6BECE3EB84277AC05528B3C49235A"/>
          </w:pPr>
          <w:r>
            <w:t xml:space="preserve"> </w:t>
          </w:r>
        </w:p>
      </w:docPartBody>
    </w:docPart>
    <w:docPart>
      <w:docPartPr>
        <w:name w:val="0DF1582B784E4F2BAE52AB058370E9B8"/>
        <w:category>
          <w:name w:val="Allmänt"/>
          <w:gallery w:val="placeholder"/>
        </w:category>
        <w:types>
          <w:type w:val="bbPlcHdr"/>
        </w:types>
        <w:behaviors>
          <w:behavior w:val="content"/>
        </w:behaviors>
        <w:guid w:val="{3F364745-7541-4EFA-ADBA-967461202662}"/>
      </w:docPartPr>
      <w:docPartBody>
        <w:p w:rsidR="00B100FB" w:rsidRDefault="00B100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285"/>
    <w:rsid w:val="00651285"/>
    <w:rsid w:val="00B100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13CEBD9CB3F41A58094C1BCB859341E">
    <w:name w:val="D13CEBD9CB3F41A58094C1BCB859341E"/>
  </w:style>
  <w:style w:type="paragraph" w:customStyle="1" w:styleId="909B013CF8114A189BE6D48B1EB2438A">
    <w:name w:val="909B013CF8114A189BE6D48B1EB2438A"/>
  </w:style>
  <w:style w:type="paragraph" w:customStyle="1" w:styleId="EFB68A73E61443D89DB97A4E945F8A20">
    <w:name w:val="EFB68A73E61443D89DB97A4E945F8A20"/>
  </w:style>
  <w:style w:type="paragraph" w:customStyle="1" w:styleId="F9F6BECE3EB84277AC05528B3C49235A">
    <w:name w:val="F9F6BECE3EB84277AC05528B3C4923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184178-6B14-4831-8526-F9F6FA12631A}"/>
</file>

<file path=customXml/itemProps2.xml><?xml version="1.0" encoding="utf-8"?>
<ds:datastoreItem xmlns:ds="http://schemas.openxmlformats.org/officeDocument/2006/customXml" ds:itemID="{6AB1CCA8-7FA4-4A53-BA43-EBA011C08E43}"/>
</file>

<file path=customXml/itemProps3.xml><?xml version="1.0" encoding="utf-8"?>
<ds:datastoreItem xmlns:ds="http://schemas.openxmlformats.org/officeDocument/2006/customXml" ds:itemID="{E560DB96-7DC5-40FA-B6F2-0B548AF9E704}"/>
</file>

<file path=docProps/app.xml><?xml version="1.0" encoding="utf-8"?>
<Properties xmlns="http://schemas.openxmlformats.org/officeDocument/2006/extended-properties" xmlns:vt="http://schemas.openxmlformats.org/officeDocument/2006/docPropsVTypes">
  <Template>Normal</Template>
  <TotalTime>9</TotalTime>
  <Pages>1</Pages>
  <Words>234</Words>
  <Characters>1263</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Beslut inom 6 månader för småföretagare</vt:lpstr>
      <vt:lpstr>
      </vt:lpstr>
    </vt:vector>
  </TitlesOfParts>
  <Company>Sveriges riksdag</Company>
  <LinksUpToDate>false</LinksUpToDate>
  <CharactersWithSpaces>1488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