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D61DA" w:rsidP="00DA0661">
      <w:pPr>
        <w:pStyle w:val="Title"/>
      </w:pPr>
      <w:bookmarkStart w:id="0" w:name="Start"/>
      <w:bookmarkEnd w:id="0"/>
      <w:r>
        <w:t xml:space="preserve">Svar på fråga 2021/22:25 av </w:t>
      </w:r>
      <w:r w:rsidRPr="009D61DA">
        <w:t>Ebba Hermansson</w:t>
      </w:r>
      <w:r>
        <w:t xml:space="preserve"> (SD)</w:t>
      </w:r>
      <w:r>
        <w:br/>
      </w:r>
      <w:r w:rsidRPr="009D61DA">
        <w:t>Sexsomni</w:t>
      </w:r>
    </w:p>
    <w:p w:rsidR="009D61DA" w:rsidRPr="00922D70" w:rsidP="00922D70">
      <w:pPr>
        <w:pStyle w:val="BodyText"/>
      </w:pPr>
      <w:r w:rsidRPr="00922D70">
        <w:t>Ebba Hermansson har frågat mig hur jag avser att agera för att sexual</w:t>
      </w:r>
      <w:r w:rsidR="00410AD0">
        <w:softHyphen/>
      </w:r>
      <w:r w:rsidRPr="00922D70">
        <w:t>brottslingar inte ska komma undan rättmätiga straff genom att hävda att de lider av sexsomni.</w:t>
      </w:r>
    </w:p>
    <w:p w:rsidR="00507BD0" w:rsidRPr="00922D70" w:rsidP="00922D70">
      <w:pPr>
        <w:pStyle w:val="BodyText"/>
      </w:pPr>
      <w:r w:rsidRPr="00922D70">
        <w:t xml:space="preserve">Ett sexuellt övergrepp är ett extremt och oacceptabelt uttryck för bristande respekt för en annan människas självklara rätt till personlig och sexuell integritet och sexuellt självbestämmande. </w:t>
      </w:r>
      <w:r w:rsidR="00922D70">
        <w:t xml:space="preserve">Regeringen bedriver ett mycket aktivt arbete för att </w:t>
      </w:r>
      <w:r w:rsidRPr="00922D70" w:rsidR="00922D70">
        <w:t xml:space="preserve">förbättra möjligheterna att bekämpa </w:t>
      </w:r>
      <w:r w:rsidR="00701577">
        <w:t>sexual</w:t>
      </w:r>
      <w:r w:rsidRPr="00922D70" w:rsidR="00922D70">
        <w:t>brott och tar nya initiativ fortlöpande.</w:t>
      </w:r>
    </w:p>
    <w:p w:rsidR="0036365E" w:rsidP="00922D70">
      <w:pPr>
        <w:pStyle w:val="BodyText"/>
        <w:rPr>
          <w:highlight w:val="yellow"/>
        </w:rPr>
      </w:pPr>
      <w:r w:rsidRPr="00922D70">
        <w:t xml:space="preserve">Det är givetvis av yttersta vikt att </w:t>
      </w:r>
      <w:r w:rsidR="00AC290C">
        <w:t xml:space="preserve">personer </w:t>
      </w:r>
      <w:r w:rsidRPr="00922D70">
        <w:t xml:space="preserve">som har gjort sig skyldig till </w:t>
      </w:r>
      <w:r>
        <w:t xml:space="preserve">sexualbrott </w:t>
      </w:r>
      <w:r w:rsidRPr="00922D70">
        <w:t>d</w:t>
      </w:r>
      <w:r w:rsidRPr="00922D70" w:rsidR="009D61DA">
        <w:t>öms och straffas</w:t>
      </w:r>
      <w:r w:rsidR="00AC290C">
        <w:t xml:space="preserve"> för sina handlingar</w:t>
      </w:r>
      <w:r w:rsidRPr="00922D70" w:rsidR="009D61DA">
        <w:t>.</w:t>
      </w:r>
      <w:r w:rsidRPr="00922D70">
        <w:t xml:space="preserve"> Alla brottsoffer förtjänar rättvisa</w:t>
      </w:r>
      <w:r w:rsidR="00AC290C">
        <w:t>.</w:t>
      </w:r>
      <w:r>
        <w:rPr>
          <w:highlight w:val="yellow"/>
        </w:rPr>
        <w:t xml:space="preserve"> </w:t>
      </w:r>
    </w:p>
    <w:p w:rsidR="00FE4589" w:rsidP="00922D70">
      <w:pPr>
        <w:pStyle w:val="BodyText"/>
        <w:rPr>
          <w:highlight w:val="yellow"/>
        </w:rPr>
      </w:pPr>
      <w:r>
        <w:t>I</w:t>
      </w:r>
      <w:r w:rsidRPr="00FE4589">
        <w:t xml:space="preserve"> brottmål är </w:t>
      </w:r>
      <w:r>
        <w:t xml:space="preserve">det </w:t>
      </w:r>
      <w:r w:rsidRPr="00FE4589">
        <w:t>åklagaren som måste bevisa att den som är åtalad för ett brott är skyldig till det</w:t>
      </w:r>
      <w:r>
        <w:t>.</w:t>
      </w:r>
      <w:r w:rsidRPr="00FE4589">
        <w:t xml:space="preserve"> Åklagarmyndigheten och särskilt dess </w:t>
      </w:r>
      <w:r w:rsidR="00FD0339">
        <w:t>u</w:t>
      </w:r>
      <w:r w:rsidRPr="00FE4589">
        <w:t>tvecklings</w:t>
      </w:r>
      <w:r w:rsidR="00410AD0">
        <w:softHyphen/>
      </w:r>
      <w:r w:rsidRPr="00FE4589">
        <w:t xml:space="preserve">centrum är medvetna om förekomsten av invändningen om sexsomni. </w:t>
      </w:r>
      <w:r w:rsidR="00FD0339">
        <w:t xml:space="preserve">År </w:t>
      </w:r>
      <w:r w:rsidRPr="00FE4589">
        <w:t>2016 tog man fram en rapport om somnambuli</w:t>
      </w:r>
      <w:r w:rsidR="00515FE9">
        <w:t>sm</w:t>
      </w:r>
      <w:r w:rsidRPr="00FE4589">
        <w:t xml:space="preserve"> som inkluderar sexsomni. Det pågår ett arbete inom myndigheten med att uppdatera rapporten och därigenom även utveckla stödet för åklagarna i landet när invändningen om sexsomni uppstår. Åklagarmyndigheten uppdaterar också vägledningar och styrdokument och ska under hösten ta fram ett metodstöd för sexualbrott. Utvecklingscentrum har vidare uppm</w:t>
      </w:r>
      <w:r w:rsidR="004800D0">
        <w:t>anat</w:t>
      </w:r>
      <w:r w:rsidRPr="00FE4589">
        <w:t xml:space="preserve"> åklagare som arbetar med sexual</w:t>
      </w:r>
      <w:r w:rsidR="00410AD0">
        <w:softHyphen/>
      </w:r>
      <w:r w:rsidRPr="00FE4589">
        <w:t xml:space="preserve">brott runtom i landet att återkoppla till </w:t>
      </w:r>
      <w:r w:rsidR="0081123D">
        <w:t>u</w:t>
      </w:r>
      <w:r w:rsidRPr="00FE4589">
        <w:t>tvecklingscentrum för att bl.a. se om frekvensen av invändningen ökar och kunna utveckla hanterandet av problematiken.</w:t>
      </w:r>
    </w:p>
    <w:p w:rsidR="009D61DA" w:rsidP="00B81696">
      <w:pPr>
        <w:pStyle w:val="BodyText"/>
      </w:pPr>
      <w:r w:rsidRPr="002F6990">
        <w:t xml:space="preserve">Stockholm den </w:t>
      </w:r>
      <w:sdt>
        <w:sdtPr>
          <w:id w:val="-1225218591"/>
          <w:placeholder>
            <w:docPart w:val="FD276D87C3F0401DA571B4E4D41C5D97"/>
          </w:placeholder>
          <w:dataBinding w:xpath="/ns0:DocumentInfo[1]/ns0:BaseInfo[1]/ns0:HeaderDate[1]" w:storeItemID="{85817319-8C04-4D61-B35E-9BEC4A6B91FB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2F6990">
            <w:t>29 september 2021</w:t>
          </w:r>
        </w:sdtContent>
      </w:sdt>
    </w:p>
    <w:p w:rsidR="009D61DA" w:rsidP="004E7A8F">
      <w:pPr>
        <w:pStyle w:val="Brdtextutanavstnd"/>
      </w:pPr>
    </w:p>
    <w:p w:rsidR="009D61DA" w:rsidP="00422A41">
      <w:pPr>
        <w:pStyle w:val="BodyText"/>
      </w:pPr>
      <w:r>
        <w:t>Morgan Johansson</w:t>
      </w:r>
    </w:p>
    <w:p w:rsidR="009D61D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D61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D61DA" w:rsidRPr="007D73AB" w:rsidP="00340DE0">
          <w:pPr>
            <w:pStyle w:val="Header"/>
          </w:pPr>
        </w:p>
      </w:tc>
      <w:tc>
        <w:tcPr>
          <w:tcW w:w="1134" w:type="dxa"/>
        </w:tcPr>
        <w:p w:rsidR="009D61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D61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D61DA" w:rsidRPr="00710A6C" w:rsidP="00EE3C0F">
          <w:pPr>
            <w:pStyle w:val="Header"/>
            <w:rPr>
              <w:b/>
            </w:rPr>
          </w:pPr>
        </w:p>
        <w:p w:rsidR="009D61DA" w:rsidP="00EE3C0F">
          <w:pPr>
            <w:pStyle w:val="Header"/>
          </w:pPr>
        </w:p>
        <w:p w:rsidR="009D61DA" w:rsidP="00EE3C0F">
          <w:pPr>
            <w:pStyle w:val="Header"/>
          </w:pPr>
        </w:p>
        <w:p w:rsidR="009D61D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C6A5C61721D4A9983E8166295004F00"/>
            </w:placeholder>
            <w:dataBinding w:xpath="/ns0:DocumentInfo[1]/ns0:BaseInfo[1]/ns0:Dnr[1]" w:storeItemID="{85817319-8C04-4D61-B35E-9BEC4A6B91FB}" w:prefixMappings="xmlns:ns0='http://lp/documentinfo/RK' "/>
            <w:text/>
          </w:sdtPr>
          <w:sdtContent>
            <w:p w:rsidR="009D61DA" w:rsidP="00EE3C0F">
              <w:pPr>
                <w:pStyle w:val="Header"/>
              </w:pPr>
              <w:r w:rsidRPr="0036365E">
                <w:t>Ju2021/03303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893BEC3744491183292EB94D6C61FE"/>
            </w:placeholder>
            <w:showingPlcHdr/>
            <w:dataBinding w:xpath="/ns0:DocumentInfo[1]/ns0:BaseInfo[1]/ns0:DocNumber[1]" w:storeItemID="{85817319-8C04-4D61-B35E-9BEC4A6B91FB}" w:prefixMappings="xmlns:ns0='http://lp/documentinfo/RK' "/>
            <w:text/>
          </w:sdtPr>
          <w:sdtContent>
            <w:p w:rsidR="009D61D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D61DA" w:rsidP="00EE3C0F">
          <w:pPr>
            <w:pStyle w:val="Header"/>
          </w:pPr>
        </w:p>
      </w:tc>
      <w:tc>
        <w:tcPr>
          <w:tcW w:w="1134" w:type="dxa"/>
        </w:tcPr>
        <w:p w:rsidR="009D61DA" w:rsidP="0094502D">
          <w:pPr>
            <w:pStyle w:val="Header"/>
          </w:pPr>
        </w:p>
        <w:p w:rsidR="009D61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E1EE2C2DC9747A9814D97CC98CB833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D61DA" w:rsidRPr="009D61DA" w:rsidP="00340DE0">
              <w:pPr>
                <w:pStyle w:val="Header"/>
                <w:rPr>
                  <w:b/>
                </w:rPr>
              </w:pPr>
              <w:r w:rsidRPr="009D61DA">
                <w:rPr>
                  <w:b/>
                </w:rPr>
                <w:t>Justitiedepartementet</w:t>
              </w:r>
            </w:p>
            <w:p w:rsidR="009D61DA" w:rsidRPr="00340DE0" w:rsidP="00340DE0">
              <w:pPr>
                <w:pStyle w:val="Header"/>
              </w:pPr>
              <w:r w:rsidRPr="009D61D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5FE5716D504645A8E7B8BCB0080F5E"/>
          </w:placeholder>
          <w:dataBinding w:xpath="/ns0:DocumentInfo[1]/ns0:BaseInfo[1]/ns0:Recipient[1]" w:storeItemID="{85817319-8C04-4D61-B35E-9BEC4A6B91FB}" w:prefixMappings="xmlns:ns0='http://lp/documentinfo/RK' "/>
          <w:text w:multiLine="1"/>
        </w:sdtPr>
        <w:sdtContent>
          <w:tc>
            <w:tcPr>
              <w:tcW w:w="3170" w:type="dxa"/>
            </w:tcPr>
            <w:p w:rsidR="009D61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D61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6A5C61721D4A9983E8166295004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C6F27-E3C9-44B1-989E-7D14405DC4A3}"/>
      </w:docPartPr>
      <w:docPartBody>
        <w:p w:rsidR="003538E0" w:rsidP="00CB08E9">
          <w:pPr>
            <w:pStyle w:val="9C6A5C61721D4A9983E8166295004F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893BEC3744491183292EB94D6C6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FD33B-590C-4685-A821-91D53EB41EE6}"/>
      </w:docPartPr>
      <w:docPartBody>
        <w:p w:rsidR="003538E0" w:rsidP="00CB08E9">
          <w:pPr>
            <w:pStyle w:val="C4893BEC3744491183292EB94D6C61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1EE2C2DC9747A9814D97CC98CB8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D02BB-810D-4DCD-8C5E-50F702B2821A}"/>
      </w:docPartPr>
      <w:docPartBody>
        <w:p w:rsidR="003538E0" w:rsidP="00CB08E9">
          <w:pPr>
            <w:pStyle w:val="BE1EE2C2DC9747A9814D97CC98CB83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5FE5716D504645A8E7B8BCB0080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8A7DD-A4F7-4E6E-807F-375A83A30836}"/>
      </w:docPartPr>
      <w:docPartBody>
        <w:p w:rsidR="003538E0" w:rsidP="00CB08E9">
          <w:pPr>
            <w:pStyle w:val="945FE5716D504645A8E7B8BCB0080F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276D87C3F0401DA571B4E4D41C5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50CD5-E67D-4E35-8463-C6DC928F9509}"/>
      </w:docPartPr>
      <w:docPartBody>
        <w:p w:rsidR="003538E0" w:rsidP="00CB08E9">
          <w:pPr>
            <w:pStyle w:val="FD276D87C3F0401DA571B4E4D41C5D9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835EE2598941BF872AAC669FDAC9AF">
    <w:name w:val="DE835EE2598941BF872AAC669FDAC9AF"/>
    <w:rsid w:val="00CB08E9"/>
  </w:style>
  <w:style w:type="character" w:styleId="PlaceholderText">
    <w:name w:val="Placeholder Text"/>
    <w:basedOn w:val="DefaultParagraphFont"/>
    <w:uiPriority w:val="99"/>
    <w:semiHidden/>
    <w:rsid w:val="00CB08E9"/>
    <w:rPr>
      <w:noProof w:val="0"/>
      <w:color w:val="808080"/>
    </w:rPr>
  </w:style>
  <w:style w:type="paragraph" w:customStyle="1" w:styleId="5897E8A9274D406AA198D53F92F94836">
    <w:name w:val="5897E8A9274D406AA198D53F92F94836"/>
    <w:rsid w:val="00CB08E9"/>
  </w:style>
  <w:style w:type="paragraph" w:customStyle="1" w:styleId="EDD485D3B13C441B98B1CF32919F662A">
    <w:name w:val="EDD485D3B13C441B98B1CF32919F662A"/>
    <w:rsid w:val="00CB08E9"/>
  </w:style>
  <w:style w:type="paragraph" w:customStyle="1" w:styleId="6AFB517B4A3C4799A4644DB7EA84A8A7">
    <w:name w:val="6AFB517B4A3C4799A4644DB7EA84A8A7"/>
    <w:rsid w:val="00CB08E9"/>
  </w:style>
  <w:style w:type="paragraph" w:customStyle="1" w:styleId="9C6A5C61721D4A9983E8166295004F00">
    <w:name w:val="9C6A5C61721D4A9983E8166295004F00"/>
    <w:rsid w:val="00CB08E9"/>
  </w:style>
  <w:style w:type="paragraph" w:customStyle="1" w:styleId="C4893BEC3744491183292EB94D6C61FE">
    <w:name w:val="C4893BEC3744491183292EB94D6C61FE"/>
    <w:rsid w:val="00CB08E9"/>
  </w:style>
  <w:style w:type="paragraph" w:customStyle="1" w:styleId="E38B0A73BA434087A5F2D1C2C1E0EE69">
    <w:name w:val="E38B0A73BA434087A5F2D1C2C1E0EE69"/>
    <w:rsid w:val="00CB08E9"/>
  </w:style>
  <w:style w:type="paragraph" w:customStyle="1" w:styleId="356DDB7D4DFE46C8A45BABCACB65FE57">
    <w:name w:val="356DDB7D4DFE46C8A45BABCACB65FE57"/>
    <w:rsid w:val="00CB08E9"/>
  </w:style>
  <w:style w:type="paragraph" w:customStyle="1" w:styleId="BD747F8724CA434794C48DECD654297C">
    <w:name w:val="BD747F8724CA434794C48DECD654297C"/>
    <w:rsid w:val="00CB08E9"/>
  </w:style>
  <w:style w:type="paragraph" w:customStyle="1" w:styleId="BE1EE2C2DC9747A9814D97CC98CB8336">
    <w:name w:val="BE1EE2C2DC9747A9814D97CC98CB8336"/>
    <w:rsid w:val="00CB08E9"/>
  </w:style>
  <w:style w:type="paragraph" w:customStyle="1" w:styleId="945FE5716D504645A8E7B8BCB0080F5E">
    <w:name w:val="945FE5716D504645A8E7B8BCB0080F5E"/>
    <w:rsid w:val="00CB08E9"/>
  </w:style>
  <w:style w:type="paragraph" w:customStyle="1" w:styleId="C4893BEC3744491183292EB94D6C61FE1">
    <w:name w:val="C4893BEC3744491183292EB94D6C61FE1"/>
    <w:rsid w:val="00CB08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1EE2C2DC9747A9814D97CC98CB83361">
    <w:name w:val="BE1EE2C2DC9747A9814D97CC98CB83361"/>
    <w:rsid w:val="00CB08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F42388027840AB881F98B7EEAFEEE9">
    <w:name w:val="57F42388027840AB881F98B7EEAFEEE9"/>
    <w:rsid w:val="00CB08E9"/>
  </w:style>
  <w:style w:type="paragraph" w:customStyle="1" w:styleId="67C5938965624423935D0C0EF005A1D0">
    <w:name w:val="67C5938965624423935D0C0EF005A1D0"/>
    <w:rsid w:val="00CB08E9"/>
  </w:style>
  <w:style w:type="paragraph" w:customStyle="1" w:styleId="9540D6A0A65F4903A118C092148B8504">
    <w:name w:val="9540D6A0A65F4903A118C092148B8504"/>
    <w:rsid w:val="00CB08E9"/>
  </w:style>
  <w:style w:type="paragraph" w:customStyle="1" w:styleId="D9986732A54C4DD4AA4070CFF4CF3A9F">
    <w:name w:val="D9986732A54C4DD4AA4070CFF4CF3A9F"/>
    <w:rsid w:val="00CB08E9"/>
  </w:style>
  <w:style w:type="paragraph" w:customStyle="1" w:styleId="C3CC2CD5A1674196A0B8359A4B4220C7">
    <w:name w:val="C3CC2CD5A1674196A0B8359A4B4220C7"/>
    <w:rsid w:val="00CB08E9"/>
  </w:style>
  <w:style w:type="paragraph" w:customStyle="1" w:styleId="FD276D87C3F0401DA571B4E4D41C5D97">
    <w:name w:val="FD276D87C3F0401DA571B4E4D41C5D97"/>
    <w:rsid w:val="00CB08E9"/>
  </w:style>
  <w:style w:type="paragraph" w:customStyle="1" w:styleId="3C5CECF6C7E54259B1B1514E33ADA3CF">
    <w:name w:val="3C5CECF6C7E54259B1B1514E33ADA3CF"/>
    <w:rsid w:val="00CB08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b5ada875-e419-414d-af9a-83f443ccd137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2021-09-29T00:00:00</HeaderDate>
    <Office/>
    <Dnr>Ju2021/03303</Dnr>
    <ParagrafNr/>
    <DocumentTitle/>
    <VisitingAddress/>
    <Extra1/>
    <Extra2/>
    <Extra3>Ebba Hermansson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E0B30-F2A8-4215-BFCC-FAB79852665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B551EB5-1A88-4A98-89C0-0815B19240FC}"/>
</file>

<file path=customXml/itemProps4.xml><?xml version="1.0" encoding="utf-8"?>
<ds:datastoreItem xmlns:ds="http://schemas.openxmlformats.org/officeDocument/2006/customXml" ds:itemID="{85817319-8C04-4D61-B35E-9BEC4A6B91FB}"/>
</file>

<file path=customXml/itemProps5.xml><?xml version="1.0" encoding="utf-8"?>
<ds:datastoreItem xmlns:ds="http://schemas.openxmlformats.org/officeDocument/2006/customXml" ds:itemID="{347E9935-CF4B-46B9-BBE8-7B78BF1F8A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25.docx</dc:title>
  <cp:revision>13</cp:revision>
  <dcterms:created xsi:type="dcterms:W3CDTF">2021-09-22T09:45:00Z</dcterms:created>
  <dcterms:modified xsi:type="dcterms:W3CDTF">2021-09-29T06:10:00Z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b1335b61-fb29-46ea-8799-78bfa6578af7</vt:lpwstr>
  </property>
</Properties>
</file>