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2712D8F6B954872B05C5EB34A71BBD8"/>
        </w:placeholder>
        <w:text/>
      </w:sdtPr>
      <w:sdtEndPr/>
      <w:sdtContent>
        <w:p w:rsidRPr="009B062B" w:rsidR="00AF30DD" w:rsidP="00DA28CE" w:rsidRDefault="00AF30DD" w14:paraId="3E598A43" w14:textId="77777777">
          <w:pPr>
            <w:pStyle w:val="Rubrik1"/>
            <w:spacing w:after="300"/>
          </w:pPr>
          <w:r w:rsidRPr="009B062B">
            <w:t>Förslag till riksdagsbeslut</w:t>
          </w:r>
        </w:p>
      </w:sdtContent>
    </w:sdt>
    <w:sdt>
      <w:sdtPr>
        <w:alias w:val="Yrkande 1"/>
        <w:tag w:val="fb4b95d2-66e9-48c1-ba29-055bf2dce373"/>
        <w:id w:val="46654427"/>
        <w:lock w:val="sdtLocked"/>
      </w:sdtPr>
      <w:sdtEndPr/>
      <w:sdtContent>
        <w:p w:rsidR="00755456" w:rsidRDefault="00CD487F" w14:paraId="2CD15346" w14:textId="77777777">
          <w:pPr>
            <w:pStyle w:val="Frslagstext"/>
            <w:numPr>
              <w:ilvl w:val="0"/>
              <w:numId w:val="0"/>
            </w:numPr>
          </w:pPr>
          <w:r>
            <w:t>Riksdagen ställer sig bakom det som anförs i motionen om att överväga att ta bort den nya indexuppräkningen på bensin- och dieselskatten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3F92FFE57614046A30FABAEB07D1B44"/>
        </w:placeholder>
        <w:text/>
      </w:sdtPr>
      <w:sdtEndPr/>
      <w:sdtContent>
        <w:p w:rsidRPr="009B062B" w:rsidR="006D79C9" w:rsidP="00333E95" w:rsidRDefault="006D79C9" w14:paraId="5D690483" w14:textId="77777777">
          <w:pPr>
            <w:pStyle w:val="Rubrik1"/>
          </w:pPr>
          <w:r>
            <w:t>Motivering</w:t>
          </w:r>
        </w:p>
      </w:sdtContent>
    </w:sdt>
    <w:p w:rsidR="00533F1C" w:rsidP="008D4169" w:rsidRDefault="00533F1C" w14:paraId="20DEF31A" w14:textId="77777777">
      <w:pPr>
        <w:pStyle w:val="Normalutanindragellerluft"/>
      </w:pPr>
      <w:r>
        <w:t>Den rödgröna regeringens genomförda nya indexuppräkning av bensin- och dieselskatterna bör tas bort. Den nya skatten räknas på konsumentprisindex (KPI) plus två procent.</w:t>
      </w:r>
    </w:p>
    <w:p w:rsidR="00533F1C" w:rsidP="00533F1C" w:rsidRDefault="00533F1C" w14:paraId="2420FA4C" w14:textId="77777777">
      <w:r>
        <w:t xml:space="preserve">Jobben på landsbygden och företagen inom åkerinäringen och lantbruket är redan idag utsatta för hård konkurrens och Sverige har bland Europas högsta skattetryck på bensin och diesel. Att i det läget införa nya höga indexuppräkningar på bensin och diesel är inte acceptabelt och riskerar att slå mot landsbygden och de företag som verkar inom tidigare nämnda näringar. </w:t>
      </w:r>
    </w:p>
    <w:p w:rsidR="00BB6339" w:rsidP="00533F1C" w:rsidRDefault="00533F1C" w14:paraId="202F04E3" w14:textId="77777777">
      <w:bookmarkStart w:name="_GoBack" w:id="1"/>
      <w:bookmarkEnd w:id="1"/>
      <w:r>
        <w:t>Sverige borde istället arbeta fram nya förslag som stärker landets konkurrenskraft och gör att svenska företag kan växa och anställa. Det höga skattetrycket på bensin och diesel i kombination med Sveriges geografi, där vi är Europas till ytan femte största land med mycket stora avstånd och långa transportvägar både för invånarna och för företagen, slår redan hårt mot vår konkurrenskraft. Som ett inledande steg i det konkurrensstärkande arbetet bör den nya indexuppräkningen på bensin- och dieselskatten därför tas bort.</w:t>
      </w:r>
    </w:p>
    <w:sdt>
      <w:sdtPr>
        <w:rPr>
          <w:i/>
          <w:noProof/>
        </w:rPr>
        <w:alias w:val="CC_Underskrifter"/>
        <w:tag w:val="CC_Underskrifter"/>
        <w:id w:val="583496634"/>
        <w:lock w:val="sdtContentLocked"/>
        <w:placeholder>
          <w:docPart w:val="491C7202B117448B891400185A1535F0"/>
        </w:placeholder>
      </w:sdtPr>
      <w:sdtEndPr>
        <w:rPr>
          <w:i w:val="0"/>
          <w:noProof w:val="0"/>
        </w:rPr>
      </w:sdtEndPr>
      <w:sdtContent>
        <w:p w:rsidR="00526A1C" w:rsidP="00C64078" w:rsidRDefault="00526A1C" w14:paraId="30807A95" w14:textId="77777777"/>
        <w:p w:rsidRPr="008E0FE2" w:rsidR="004801AC" w:rsidP="00C64078" w:rsidRDefault="008D4169" w14:paraId="0B1CDCAA" w14:textId="6A74CBA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22C47" w:rsidRDefault="00222C47" w14:paraId="3AEE37E8" w14:textId="77777777"/>
    <w:sectPr w:rsidR="00222C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B21C" w14:textId="77777777" w:rsidR="00BC705B" w:rsidRDefault="00BC705B" w:rsidP="000C1CAD">
      <w:pPr>
        <w:spacing w:line="240" w:lineRule="auto"/>
      </w:pPr>
      <w:r>
        <w:separator/>
      </w:r>
    </w:p>
  </w:endnote>
  <w:endnote w:type="continuationSeparator" w:id="0">
    <w:p w14:paraId="29E42791" w14:textId="77777777" w:rsidR="00BC705B" w:rsidRDefault="00BC70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58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DA382" w14:textId="296728F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416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62527" w14:textId="77777777" w:rsidR="00BC705B" w:rsidRDefault="00BC705B" w:rsidP="000C1CAD">
      <w:pPr>
        <w:spacing w:line="240" w:lineRule="auto"/>
      </w:pPr>
      <w:r>
        <w:separator/>
      </w:r>
    </w:p>
  </w:footnote>
  <w:footnote w:type="continuationSeparator" w:id="0">
    <w:p w14:paraId="53BE963C" w14:textId="77777777" w:rsidR="00BC705B" w:rsidRDefault="00BC70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1A5358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F4236F" wp14:anchorId="1C332A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D4169" w14:paraId="0BE3C792" w14:textId="77777777">
                          <w:pPr>
                            <w:jc w:val="right"/>
                          </w:pPr>
                          <w:sdt>
                            <w:sdtPr>
                              <w:alias w:val="CC_Noformat_Partikod"/>
                              <w:tag w:val="CC_Noformat_Partikod"/>
                              <w:id w:val="-53464382"/>
                              <w:placeholder>
                                <w:docPart w:val="AD95CA90D83945CDB6A125C1870ABA1A"/>
                              </w:placeholder>
                              <w:text/>
                            </w:sdtPr>
                            <w:sdtEndPr/>
                            <w:sdtContent>
                              <w:r w:rsidR="00533F1C">
                                <w:t>M</w:t>
                              </w:r>
                            </w:sdtContent>
                          </w:sdt>
                          <w:sdt>
                            <w:sdtPr>
                              <w:alias w:val="CC_Noformat_Partinummer"/>
                              <w:tag w:val="CC_Noformat_Partinummer"/>
                              <w:id w:val="-1709555926"/>
                              <w:placeholder>
                                <w:docPart w:val="32A8758F7DA946E2ABC84F87DEBCCC9A"/>
                              </w:placeholder>
                              <w:text/>
                            </w:sdtPr>
                            <w:sdtEndPr/>
                            <w:sdtContent>
                              <w:r w:rsidR="00533F1C">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332A8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D4169" w14:paraId="0BE3C792" w14:textId="77777777">
                    <w:pPr>
                      <w:jc w:val="right"/>
                    </w:pPr>
                    <w:sdt>
                      <w:sdtPr>
                        <w:alias w:val="CC_Noformat_Partikod"/>
                        <w:tag w:val="CC_Noformat_Partikod"/>
                        <w:id w:val="-53464382"/>
                        <w:placeholder>
                          <w:docPart w:val="AD95CA90D83945CDB6A125C1870ABA1A"/>
                        </w:placeholder>
                        <w:text/>
                      </w:sdtPr>
                      <w:sdtEndPr/>
                      <w:sdtContent>
                        <w:r w:rsidR="00533F1C">
                          <w:t>M</w:t>
                        </w:r>
                      </w:sdtContent>
                    </w:sdt>
                    <w:sdt>
                      <w:sdtPr>
                        <w:alias w:val="CC_Noformat_Partinummer"/>
                        <w:tag w:val="CC_Noformat_Partinummer"/>
                        <w:id w:val="-1709555926"/>
                        <w:placeholder>
                          <w:docPart w:val="32A8758F7DA946E2ABC84F87DEBCCC9A"/>
                        </w:placeholder>
                        <w:text/>
                      </w:sdtPr>
                      <w:sdtEndPr/>
                      <w:sdtContent>
                        <w:r w:rsidR="00533F1C">
                          <w:t>1935</w:t>
                        </w:r>
                      </w:sdtContent>
                    </w:sdt>
                  </w:p>
                </w:txbxContent>
              </v:textbox>
              <w10:wrap anchorx="page"/>
            </v:shape>
          </w:pict>
        </mc:Fallback>
      </mc:AlternateContent>
    </w:r>
  </w:p>
  <w:p w:rsidRPr="00293C4F" w:rsidR="00262EA3" w:rsidP="00776B74" w:rsidRDefault="00262EA3" w14:paraId="3A035F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63AA691" w14:textId="77777777">
    <w:pPr>
      <w:jc w:val="right"/>
    </w:pPr>
  </w:p>
  <w:p w:rsidR="00262EA3" w:rsidP="00776B74" w:rsidRDefault="00262EA3" w14:paraId="2314FF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D4169" w14:paraId="7E3BF3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8BD7D5" wp14:anchorId="3E004C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D4169" w14:paraId="5CF06B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533F1C">
          <w:t>M</w:t>
        </w:r>
      </w:sdtContent>
    </w:sdt>
    <w:sdt>
      <w:sdtPr>
        <w:alias w:val="CC_Noformat_Partinummer"/>
        <w:tag w:val="CC_Noformat_Partinummer"/>
        <w:id w:val="-2014525982"/>
        <w:lock w:val="contentLocked"/>
        <w:text/>
      </w:sdtPr>
      <w:sdtEndPr/>
      <w:sdtContent>
        <w:r w:rsidR="00533F1C">
          <w:t>1935</w:t>
        </w:r>
      </w:sdtContent>
    </w:sdt>
  </w:p>
  <w:p w:rsidRPr="008227B3" w:rsidR="00262EA3" w:rsidP="008227B3" w:rsidRDefault="008D4169" w14:paraId="0E6325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D4169" w14:paraId="0CB4D7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:813</w:t>
        </w:r>
      </w:sdtContent>
    </w:sdt>
  </w:p>
  <w:p w:rsidR="00262EA3" w:rsidP="00E03A3D" w:rsidRDefault="008D4169" w14:paraId="10C07C2D"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533F1C" w14:paraId="43689188" w14:textId="77777777">
        <w:pPr>
          <w:pStyle w:val="FSHRub2"/>
        </w:pPr>
        <w:r>
          <w:t>Avskaffa indexuppräkningen på bensin- och dieselskatten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DA3D75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3F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92A"/>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47"/>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A1C"/>
    <w:rsid w:val="00526C4A"/>
    <w:rsid w:val="005305C6"/>
    <w:rsid w:val="005315D0"/>
    <w:rsid w:val="00531921"/>
    <w:rsid w:val="00531ABE"/>
    <w:rsid w:val="005322F9"/>
    <w:rsid w:val="00532673"/>
    <w:rsid w:val="00532A3C"/>
    <w:rsid w:val="0053362D"/>
    <w:rsid w:val="00533A72"/>
    <w:rsid w:val="00533AF2"/>
    <w:rsid w:val="00533DEC"/>
    <w:rsid w:val="00533F1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E37"/>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4E69"/>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D41"/>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AE4"/>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456"/>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169"/>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6E"/>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05B"/>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078"/>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7F"/>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54A"/>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E01C04"/>
  <w15:chartTrackingRefBased/>
  <w15:docId w15:val="{6637CB28-CA7C-4B3C-BC2F-039AFBC9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712D8F6B954872B05C5EB34A71BBD8"/>
        <w:category>
          <w:name w:val="Allmänt"/>
          <w:gallery w:val="placeholder"/>
        </w:category>
        <w:types>
          <w:type w:val="bbPlcHdr"/>
        </w:types>
        <w:behaviors>
          <w:behavior w:val="content"/>
        </w:behaviors>
        <w:guid w:val="{5A6B2D66-E11C-4FBC-BE81-3187ACA0FEE9}"/>
      </w:docPartPr>
      <w:docPartBody>
        <w:p w:rsidR="00A92414" w:rsidRDefault="00EC5383">
          <w:pPr>
            <w:pStyle w:val="D2712D8F6B954872B05C5EB34A71BBD8"/>
          </w:pPr>
          <w:r w:rsidRPr="005A0A93">
            <w:rPr>
              <w:rStyle w:val="Platshllartext"/>
            </w:rPr>
            <w:t>Förslag till riksdagsbeslut</w:t>
          </w:r>
        </w:p>
      </w:docPartBody>
    </w:docPart>
    <w:docPart>
      <w:docPartPr>
        <w:name w:val="63F92FFE57614046A30FABAEB07D1B44"/>
        <w:category>
          <w:name w:val="Allmänt"/>
          <w:gallery w:val="placeholder"/>
        </w:category>
        <w:types>
          <w:type w:val="bbPlcHdr"/>
        </w:types>
        <w:behaviors>
          <w:behavior w:val="content"/>
        </w:behaviors>
        <w:guid w:val="{2D4F83A2-C834-4AC1-A7A6-521A3C38C2D4}"/>
      </w:docPartPr>
      <w:docPartBody>
        <w:p w:rsidR="00A92414" w:rsidRDefault="00EC5383">
          <w:pPr>
            <w:pStyle w:val="63F92FFE57614046A30FABAEB07D1B44"/>
          </w:pPr>
          <w:r w:rsidRPr="005A0A93">
            <w:rPr>
              <w:rStyle w:val="Platshllartext"/>
            </w:rPr>
            <w:t>Motivering</w:t>
          </w:r>
        </w:p>
      </w:docPartBody>
    </w:docPart>
    <w:docPart>
      <w:docPartPr>
        <w:name w:val="AD95CA90D83945CDB6A125C1870ABA1A"/>
        <w:category>
          <w:name w:val="Allmänt"/>
          <w:gallery w:val="placeholder"/>
        </w:category>
        <w:types>
          <w:type w:val="bbPlcHdr"/>
        </w:types>
        <w:behaviors>
          <w:behavior w:val="content"/>
        </w:behaviors>
        <w:guid w:val="{4E446A3D-D532-4C82-B908-1A3A43FD31AB}"/>
      </w:docPartPr>
      <w:docPartBody>
        <w:p w:rsidR="00A92414" w:rsidRDefault="00EC5383">
          <w:pPr>
            <w:pStyle w:val="AD95CA90D83945CDB6A125C1870ABA1A"/>
          </w:pPr>
          <w:r>
            <w:rPr>
              <w:rStyle w:val="Platshllartext"/>
            </w:rPr>
            <w:t xml:space="preserve"> </w:t>
          </w:r>
        </w:p>
      </w:docPartBody>
    </w:docPart>
    <w:docPart>
      <w:docPartPr>
        <w:name w:val="32A8758F7DA946E2ABC84F87DEBCCC9A"/>
        <w:category>
          <w:name w:val="Allmänt"/>
          <w:gallery w:val="placeholder"/>
        </w:category>
        <w:types>
          <w:type w:val="bbPlcHdr"/>
        </w:types>
        <w:behaviors>
          <w:behavior w:val="content"/>
        </w:behaviors>
        <w:guid w:val="{37CD1FC5-285A-4A4B-986C-0E3712AA31B8}"/>
      </w:docPartPr>
      <w:docPartBody>
        <w:p w:rsidR="00A92414" w:rsidRDefault="00EC5383">
          <w:pPr>
            <w:pStyle w:val="32A8758F7DA946E2ABC84F87DEBCCC9A"/>
          </w:pPr>
          <w:r>
            <w:t xml:space="preserve"> </w:t>
          </w:r>
        </w:p>
      </w:docPartBody>
    </w:docPart>
    <w:docPart>
      <w:docPartPr>
        <w:name w:val="491C7202B117448B891400185A1535F0"/>
        <w:category>
          <w:name w:val="Allmänt"/>
          <w:gallery w:val="placeholder"/>
        </w:category>
        <w:types>
          <w:type w:val="bbPlcHdr"/>
        </w:types>
        <w:behaviors>
          <w:behavior w:val="content"/>
        </w:behaviors>
        <w:guid w:val="{1C6E1C45-113A-429E-911D-4B2981026491}"/>
      </w:docPartPr>
      <w:docPartBody>
        <w:p w:rsidR="004E3F28" w:rsidRDefault="004E3F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83"/>
    <w:rsid w:val="004E3F28"/>
    <w:rsid w:val="00A92414"/>
    <w:rsid w:val="00EC53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712D8F6B954872B05C5EB34A71BBD8">
    <w:name w:val="D2712D8F6B954872B05C5EB34A71BBD8"/>
  </w:style>
  <w:style w:type="paragraph" w:customStyle="1" w:styleId="EB26FAFC042B4FCCB8C38A293CF2DDCB">
    <w:name w:val="EB26FAFC042B4FCCB8C38A293CF2DD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7AC0A1E66FE44E2B0B06D08E1B39EDA">
    <w:name w:val="B7AC0A1E66FE44E2B0B06D08E1B39EDA"/>
  </w:style>
  <w:style w:type="paragraph" w:customStyle="1" w:styleId="63F92FFE57614046A30FABAEB07D1B44">
    <w:name w:val="63F92FFE57614046A30FABAEB07D1B44"/>
  </w:style>
  <w:style w:type="paragraph" w:customStyle="1" w:styleId="DF2BB19F65894724A2C5EE7DE9F3832D">
    <w:name w:val="DF2BB19F65894724A2C5EE7DE9F3832D"/>
  </w:style>
  <w:style w:type="paragraph" w:customStyle="1" w:styleId="19B8E4D7D93C4F23B7F514D56FE91F2D">
    <w:name w:val="19B8E4D7D93C4F23B7F514D56FE91F2D"/>
  </w:style>
  <w:style w:type="paragraph" w:customStyle="1" w:styleId="AD95CA90D83945CDB6A125C1870ABA1A">
    <w:name w:val="AD95CA90D83945CDB6A125C1870ABA1A"/>
  </w:style>
  <w:style w:type="paragraph" w:customStyle="1" w:styleId="32A8758F7DA946E2ABC84F87DEBCCC9A">
    <w:name w:val="32A8758F7DA946E2ABC84F87DEBCCC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9AAB9B-6172-428B-8F67-559CB32F717C}"/>
</file>

<file path=customXml/itemProps2.xml><?xml version="1.0" encoding="utf-8"?>
<ds:datastoreItem xmlns:ds="http://schemas.openxmlformats.org/officeDocument/2006/customXml" ds:itemID="{1CFDEFE6-569C-4055-A121-20065E15FF01}"/>
</file>

<file path=customXml/itemProps3.xml><?xml version="1.0" encoding="utf-8"?>
<ds:datastoreItem xmlns:ds="http://schemas.openxmlformats.org/officeDocument/2006/customXml" ds:itemID="{9B40DE64-AAF4-4794-9B8D-6EC843850B66}"/>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M1935 Avskaffa indexuppräkningen på bensin  och dieselskatten</vt:lpstr>
      <vt:lpstr>
      </vt:lpstr>
    </vt:vector>
  </TitlesOfParts>
  <Company>Sveriges riksdag</Company>
  <LinksUpToDate>false</LinksUpToDate>
  <CharactersWithSpaces>1302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