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8E30A4D90924E68ACBCF7E82B277CB4"/>
        </w:placeholder>
        <w15:appearance w15:val="hidden"/>
        <w:text/>
      </w:sdtPr>
      <w:sdtEndPr/>
      <w:sdtContent>
        <w:p w:rsidRPr="009B062B" w:rsidR="00AF30DD" w:rsidP="009B062B" w:rsidRDefault="00AF30DD" w14:paraId="1D198218" w14:textId="77777777">
          <w:pPr>
            <w:pStyle w:val="RubrikFrslagTIllRiksdagsbeslut"/>
          </w:pPr>
          <w:r w:rsidRPr="009B062B">
            <w:t>Förslag till riksdagsbeslut</w:t>
          </w:r>
        </w:p>
      </w:sdtContent>
    </w:sdt>
    <w:sdt>
      <w:sdtPr>
        <w:alias w:val="Yrkande 1"/>
        <w:tag w:val="72b0223d-da76-43b3-a8de-ac136b59ef4a"/>
        <w:id w:val="582192071"/>
        <w:lock w:val="sdtLocked"/>
      </w:sdtPr>
      <w:sdtEndPr/>
      <w:sdtContent>
        <w:p w:rsidR="00FD3589" w:rsidRDefault="000A2398" w14:paraId="1D198219" w14:textId="77777777">
          <w:pPr>
            <w:pStyle w:val="Frslagstext"/>
            <w:numPr>
              <w:ilvl w:val="0"/>
              <w:numId w:val="0"/>
            </w:numPr>
          </w:pPr>
          <w:r>
            <w:t>Riksdagen ställer sig bakom det som anförs i motionen om att samordna statliga verksamheter på trafikområdet genom att utreda sammanslagning av myndigheter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1134ABD06E044DD86CBDC6A03D4A37A"/>
        </w:placeholder>
        <w15:appearance w15:val="hidden"/>
        <w:text/>
      </w:sdtPr>
      <w:sdtEndPr/>
      <w:sdtContent>
        <w:p w:rsidRPr="009B062B" w:rsidR="006D79C9" w:rsidP="00333E95" w:rsidRDefault="006D79C9" w14:paraId="1D19821A" w14:textId="77777777">
          <w:pPr>
            <w:pStyle w:val="Rubrik1"/>
          </w:pPr>
          <w:r>
            <w:t>Motivering</w:t>
          </w:r>
        </w:p>
      </w:sdtContent>
    </w:sdt>
    <w:p w:rsidR="00AF3CCB" w:rsidP="00AF3CCB" w:rsidRDefault="00AF3CCB" w14:paraId="1D19821B" w14:textId="77777777">
      <w:pPr>
        <w:pStyle w:val="Normalutanindragellerluft"/>
      </w:pPr>
      <w:r>
        <w:t>Trafikverket bildades 2010 och dess uppdrag är att ansvara för den långsiktiga infrastrukturplaneringen för vägtrafik, järnvägstrafik, sjöfart och luftfart samt för byggande och drift av statliga vägar och järnvägar. Trafikverket ansvarar även för genomförande av kunskapsprov och körprov för körkort och taxiförarlegitimation och kunskapsprov för yrkeskunnande för trafiktillstånd och yrkesförarkompetens. Trafikverket arbetar för en grundläggande tillgänglighet i den interregionala kollektiva persontrafiken genom bland annat upphandling av trafik.</w:t>
      </w:r>
    </w:p>
    <w:p w:rsidRPr="003E6E96" w:rsidR="00AF3CCB" w:rsidP="003E6E96" w:rsidRDefault="00AF3CCB" w14:paraId="1D19821D" w14:textId="77777777">
      <w:r w:rsidRPr="003E6E96">
        <w:t>Men det finns fler myndigheter inom trafikområdet:</w:t>
      </w:r>
    </w:p>
    <w:p w:rsidR="00AF3CCB" w:rsidP="003E6E96" w:rsidRDefault="00AF3CCB" w14:paraId="1D19821E" w14:textId="77777777">
      <w:pPr>
        <w:pStyle w:val="ListaPunkt"/>
      </w:pPr>
      <w:r>
        <w:lastRenderedPageBreak/>
        <w:t>Trafikanalys granskar beslutsunderlag, utvärderar åtgärder och ansvarar för statistik.</w:t>
      </w:r>
    </w:p>
    <w:p w:rsidR="00AF3CCB" w:rsidP="003E6E96" w:rsidRDefault="00AF3CCB" w14:paraId="1D19821F" w14:textId="77777777">
      <w:pPr>
        <w:pStyle w:val="ListaPunkt"/>
      </w:pPr>
      <w:r>
        <w:t>Transportstyrelsen utformar regler och kontrollerar hur de efterlevs, ger tillstånd (körkort och certifikat), registrerar ägarbyten och sköter trängselskatt och fordonsskatt.</w:t>
      </w:r>
    </w:p>
    <w:p w:rsidR="00AF3CCB" w:rsidP="003E6E96" w:rsidRDefault="00AF3CCB" w14:paraId="1D198220" w14:textId="77777777">
      <w:pPr>
        <w:pStyle w:val="ListaPunkt"/>
      </w:pPr>
      <w:r>
        <w:t>LFV bedriver flygledning för civilt och militärt flyg i Sverige samt ansvarar för säkerheten i och utvecklingen av svenskt luftrum.</w:t>
      </w:r>
    </w:p>
    <w:p w:rsidR="00AF3CCB" w:rsidP="003E6E96" w:rsidRDefault="00AF3CCB" w14:paraId="1D198221" w14:textId="77777777">
      <w:pPr>
        <w:pStyle w:val="ListaPunkt"/>
      </w:pPr>
      <w:r>
        <w:t>Sjöfartsverket ansvarar för säkerhet och framkomlighet till sjöss samt för byggande, drift och underhåll av sjöfartens infrastruktur.</w:t>
      </w:r>
    </w:p>
    <w:p w:rsidR="00AF3CCB" w:rsidP="00AF3CCB" w:rsidRDefault="00AF3CCB" w14:paraId="1D198223" w14:textId="77777777">
      <w:pPr>
        <w:pStyle w:val="Normalutanindragellerluft"/>
      </w:pPr>
      <w:r>
        <w:t>Samt VTI, Statens väg- och transportforskningsinstitut, som är ett oberoende forskningsinstitut vars uppgift är att bedriva samhällsmotiverad tillämpad forskning och utredning kring infrastruktur, trafik och transporter.</w:t>
      </w:r>
    </w:p>
    <w:p w:rsidRPr="003E6E96" w:rsidR="00AF3CCB" w:rsidP="003E6E96" w:rsidRDefault="00AF3CCB" w14:paraId="1D198225" w14:textId="77777777">
      <w:bookmarkStart w:name="_GoBack" w:id="1"/>
      <w:bookmarkEnd w:id="1"/>
      <w:r w:rsidRPr="003E6E96">
        <w:t xml:space="preserve">Det är dags att ta ett helhetsgrepp om den totala transportinfrastrukturen och utreda möjligheten att slå samman Luftfartsverket och Sjöfartsverket med Trafikverket. Säkerhetsfrågorna blir mer och mer aktuella, både fysiskt i trafikplaneringen och i den digitala infrastrukturen, och inte minst </w:t>
      </w:r>
      <w:r w:rsidRPr="003E6E96">
        <w:lastRenderedPageBreak/>
        <w:t>miljö och hållbar tillväxt måste finnas med som viktiga perspektiv i transportens värdekedja.</w:t>
      </w:r>
    </w:p>
    <w:p w:rsidR="00652B73" w:rsidP="00B53D64" w:rsidRDefault="00652B73" w14:paraId="1D198226" w14:textId="77777777">
      <w:pPr>
        <w:pStyle w:val="Normalutanindragellerluft"/>
      </w:pPr>
    </w:p>
    <w:sdt>
      <w:sdtPr>
        <w:rPr>
          <w:i/>
          <w:noProof/>
        </w:rPr>
        <w:alias w:val="CC_Underskrifter"/>
        <w:tag w:val="CC_Underskrifter"/>
        <w:id w:val="583496634"/>
        <w:lock w:val="sdtContentLocked"/>
        <w:placeholder>
          <w:docPart w:val="B55D10ECEAF14678934B996B61B706C4"/>
        </w:placeholder>
        <w15:appearance w15:val="hidden"/>
      </w:sdtPr>
      <w:sdtEndPr>
        <w:rPr>
          <w:i w:val="0"/>
          <w:noProof w:val="0"/>
        </w:rPr>
      </w:sdtEndPr>
      <w:sdtContent>
        <w:p w:rsidR="004801AC" w:rsidP="00176E83" w:rsidRDefault="003E6E96" w14:paraId="1D19822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Penilla Gunther (KD)</w:t>
            </w:r>
          </w:p>
        </w:tc>
        <w:tc>
          <w:tcPr>
            <w:tcW w:w="50" w:type="pct"/>
            <w:vAlign w:val="bottom"/>
          </w:tcPr>
          <w:p>
            <w:pPr>
              <w:pStyle w:val="Underskrifter"/>
            </w:pPr>
            <w:r>
              <w:t> </w:t>
            </w:r>
          </w:p>
        </w:tc>
      </w:tr>
    </w:tbl>
    <w:p w:rsidR="00324F28" w:rsidRDefault="00324F28" w14:paraId="1D19822B" w14:textId="77777777"/>
    <w:sectPr w:rsidR="00324F2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19822D" w14:textId="77777777" w:rsidR="00AF3CCB" w:rsidRDefault="00AF3CCB" w:rsidP="000C1CAD">
      <w:pPr>
        <w:spacing w:line="240" w:lineRule="auto"/>
      </w:pPr>
      <w:r>
        <w:separator/>
      </w:r>
    </w:p>
  </w:endnote>
  <w:endnote w:type="continuationSeparator" w:id="0">
    <w:p w14:paraId="1D19822E" w14:textId="77777777" w:rsidR="00AF3CCB" w:rsidRDefault="00AF3C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19823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198234" w14:textId="06A5303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E6E9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19822B" w14:textId="77777777" w:rsidR="00AF3CCB" w:rsidRDefault="00AF3CCB" w:rsidP="000C1CAD">
      <w:pPr>
        <w:spacing w:line="240" w:lineRule="auto"/>
      </w:pPr>
      <w:r>
        <w:separator/>
      </w:r>
    </w:p>
  </w:footnote>
  <w:footnote w:type="continuationSeparator" w:id="0">
    <w:p w14:paraId="1D19822C" w14:textId="77777777" w:rsidR="00AF3CCB" w:rsidRDefault="00AF3CC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D19822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D19823E" wp14:anchorId="1D19823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E6E96" w14:paraId="1D19823F" w14:textId="77777777">
                          <w:pPr>
                            <w:jc w:val="right"/>
                          </w:pPr>
                          <w:sdt>
                            <w:sdtPr>
                              <w:alias w:val="CC_Noformat_Partikod"/>
                              <w:tag w:val="CC_Noformat_Partikod"/>
                              <w:id w:val="-53464382"/>
                              <w:placeholder>
                                <w:docPart w:val="292A27625D9F4BEF97949C6B8BF82CD0"/>
                              </w:placeholder>
                              <w:text/>
                            </w:sdtPr>
                            <w:sdtEndPr/>
                            <w:sdtContent>
                              <w:r w:rsidR="00AF3CCB">
                                <w:t>KD</w:t>
                              </w:r>
                            </w:sdtContent>
                          </w:sdt>
                          <w:sdt>
                            <w:sdtPr>
                              <w:alias w:val="CC_Noformat_Partinummer"/>
                              <w:tag w:val="CC_Noformat_Partinummer"/>
                              <w:id w:val="-1709555926"/>
                              <w:placeholder>
                                <w:docPart w:val="A02F160016704E3F979BDFE83CA10440"/>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D19823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E6E96" w14:paraId="1D19823F" w14:textId="77777777">
                    <w:pPr>
                      <w:jc w:val="right"/>
                    </w:pPr>
                    <w:sdt>
                      <w:sdtPr>
                        <w:alias w:val="CC_Noformat_Partikod"/>
                        <w:tag w:val="CC_Noformat_Partikod"/>
                        <w:id w:val="-53464382"/>
                        <w:placeholder>
                          <w:docPart w:val="292A27625D9F4BEF97949C6B8BF82CD0"/>
                        </w:placeholder>
                        <w:text/>
                      </w:sdtPr>
                      <w:sdtEndPr/>
                      <w:sdtContent>
                        <w:r w:rsidR="00AF3CCB">
                          <w:t>KD</w:t>
                        </w:r>
                      </w:sdtContent>
                    </w:sdt>
                    <w:sdt>
                      <w:sdtPr>
                        <w:alias w:val="CC_Noformat_Partinummer"/>
                        <w:tag w:val="CC_Noformat_Partinummer"/>
                        <w:id w:val="-1709555926"/>
                        <w:placeholder>
                          <w:docPart w:val="A02F160016704E3F979BDFE83CA10440"/>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1D19823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E6E96" w14:paraId="1D198231" w14:textId="77777777">
    <w:pPr>
      <w:jc w:val="right"/>
    </w:pPr>
    <w:sdt>
      <w:sdtPr>
        <w:alias w:val="CC_Noformat_Partikod"/>
        <w:tag w:val="CC_Noformat_Partikod"/>
        <w:id w:val="559911109"/>
        <w:placeholder>
          <w:docPart w:val="A02F160016704E3F979BDFE83CA10440"/>
        </w:placeholder>
        <w:text/>
      </w:sdtPr>
      <w:sdtEndPr/>
      <w:sdtContent>
        <w:r w:rsidR="00AF3CCB">
          <w:t>KD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1D19823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E6E96" w14:paraId="1D198235" w14:textId="77777777">
    <w:pPr>
      <w:jc w:val="right"/>
    </w:pPr>
    <w:sdt>
      <w:sdtPr>
        <w:alias w:val="CC_Noformat_Partikod"/>
        <w:tag w:val="CC_Noformat_Partikod"/>
        <w:id w:val="1471015553"/>
        <w:text/>
      </w:sdtPr>
      <w:sdtEndPr/>
      <w:sdtContent>
        <w:r w:rsidR="00AF3CCB">
          <w:t>KD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3E6E96" w14:paraId="1D19823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3E6E96" w14:paraId="1D19823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E6E96" w14:paraId="1D19823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:641</w:t>
        </w:r>
      </w:sdtContent>
    </w:sdt>
  </w:p>
  <w:p w:rsidR="004F35FE" w:rsidP="00E03A3D" w:rsidRDefault="003E6E96" w14:paraId="1D198239" w14:textId="77777777">
    <w:pPr>
      <w:pStyle w:val="Motionr"/>
    </w:pPr>
    <w:sdt>
      <w:sdtPr>
        <w:alias w:val="CC_Noformat_Avtext"/>
        <w:tag w:val="CC_Noformat_Avtext"/>
        <w:id w:val="-2020768203"/>
        <w:lock w:val="sdtContentLocked"/>
        <w15:appearance w15:val="hidden"/>
        <w:text/>
      </w:sdtPr>
      <w:sdtEndPr/>
      <w:sdtContent>
        <w:r>
          <w:t>av Penilla Gunther (KD)</w:t>
        </w:r>
      </w:sdtContent>
    </w:sdt>
  </w:p>
  <w:sdt>
    <w:sdtPr>
      <w:alias w:val="CC_Noformat_Rubtext"/>
      <w:tag w:val="CC_Noformat_Rubtext"/>
      <w:id w:val="-218060500"/>
      <w:lock w:val="sdtLocked"/>
      <w15:appearance w15:val="hidden"/>
      <w:text/>
    </w:sdtPr>
    <w:sdtEndPr/>
    <w:sdtContent>
      <w:p w:rsidR="004F35FE" w:rsidP="00283E0F" w:rsidRDefault="00AF3CCB" w14:paraId="1D19823A" w14:textId="77777777">
        <w:pPr>
          <w:pStyle w:val="FSHRub2"/>
        </w:pPr>
        <w:r>
          <w:t>En myndighet för alla transportslag</w:t>
        </w:r>
      </w:p>
    </w:sdtContent>
  </w:sdt>
  <w:sdt>
    <w:sdtPr>
      <w:alias w:val="CC_Boilerplate_3"/>
      <w:tag w:val="CC_Boilerplate_3"/>
      <w:id w:val="1606463544"/>
      <w:lock w:val="sdtContentLocked"/>
      <w15:appearance w15:val="hidden"/>
      <w:text w:multiLine="1"/>
    </w:sdtPr>
    <w:sdtEndPr/>
    <w:sdtContent>
      <w:p w:rsidR="004F35FE" w:rsidP="00283E0F" w:rsidRDefault="004F35FE" w14:paraId="1D19823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9AD1B76"/>
    <w:multiLevelType w:val="hybridMultilevel"/>
    <w:tmpl w:val="7CA063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CCB"/>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398"/>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36B"/>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6E83"/>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4F28"/>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6E96"/>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43"/>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3CCB"/>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861"/>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56F9C"/>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3589"/>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D198217"/>
  <w15:chartTrackingRefBased/>
  <w15:docId w15:val="{61E1EA65-D774-45ED-B53D-F3CCF2125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8E30A4D90924E68ACBCF7E82B277CB4"/>
        <w:category>
          <w:name w:val="Allmänt"/>
          <w:gallery w:val="placeholder"/>
        </w:category>
        <w:types>
          <w:type w:val="bbPlcHdr"/>
        </w:types>
        <w:behaviors>
          <w:behavior w:val="content"/>
        </w:behaviors>
        <w:guid w:val="{1A0A1794-7529-4502-8DA0-11A3EEB3761F}"/>
      </w:docPartPr>
      <w:docPartBody>
        <w:p w:rsidR="005C7142" w:rsidRDefault="005C7142">
          <w:pPr>
            <w:pStyle w:val="28E30A4D90924E68ACBCF7E82B277CB4"/>
          </w:pPr>
          <w:r w:rsidRPr="005A0A93">
            <w:rPr>
              <w:rStyle w:val="Platshllartext"/>
            </w:rPr>
            <w:t>Förslag till riksdagsbeslut</w:t>
          </w:r>
        </w:p>
      </w:docPartBody>
    </w:docPart>
    <w:docPart>
      <w:docPartPr>
        <w:name w:val="E1134ABD06E044DD86CBDC6A03D4A37A"/>
        <w:category>
          <w:name w:val="Allmänt"/>
          <w:gallery w:val="placeholder"/>
        </w:category>
        <w:types>
          <w:type w:val="bbPlcHdr"/>
        </w:types>
        <w:behaviors>
          <w:behavior w:val="content"/>
        </w:behaviors>
        <w:guid w:val="{BDAA85ED-A142-466E-8679-96F98F731DA1}"/>
      </w:docPartPr>
      <w:docPartBody>
        <w:p w:rsidR="005C7142" w:rsidRDefault="005C7142">
          <w:pPr>
            <w:pStyle w:val="E1134ABD06E044DD86CBDC6A03D4A37A"/>
          </w:pPr>
          <w:r w:rsidRPr="005A0A93">
            <w:rPr>
              <w:rStyle w:val="Platshllartext"/>
            </w:rPr>
            <w:t>Motivering</w:t>
          </w:r>
        </w:p>
      </w:docPartBody>
    </w:docPart>
    <w:docPart>
      <w:docPartPr>
        <w:name w:val="B55D10ECEAF14678934B996B61B706C4"/>
        <w:category>
          <w:name w:val="Allmänt"/>
          <w:gallery w:val="placeholder"/>
        </w:category>
        <w:types>
          <w:type w:val="bbPlcHdr"/>
        </w:types>
        <w:behaviors>
          <w:behavior w:val="content"/>
        </w:behaviors>
        <w:guid w:val="{BFD39E2B-A3EF-4C19-AEB1-41EAFD7D059E}"/>
      </w:docPartPr>
      <w:docPartBody>
        <w:p w:rsidR="005C7142" w:rsidRDefault="005C7142">
          <w:pPr>
            <w:pStyle w:val="B55D10ECEAF14678934B996B61B706C4"/>
          </w:pPr>
          <w:r w:rsidRPr="00490DAC">
            <w:rPr>
              <w:rStyle w:val="Platshllartext"/>
            </w:rPr>
            <w:t>Skriv ej här, motionärer infogas via panel!</w:t>
          </w:r>
        </w:p>
      </w:docPartBody>
    </w:docPart>
    <w:docPart>
      <w:docPartPr>
        <w:name w:val="292A27625D9F4BEF97949C6B8BF82CD0"/>
        <w:category>
          <w:name w:val="Allmänt"/>
          <w:gallery w:val="placeholder"/>
        </w:category>
        <w:types>
          <w:type w:val="bbPlcHdr"/>
        </w:types>
        <w:behaviors>
          <w:behavior w:val="content"/>
        </w:behaviors>
        <w:guid w:val="{6EB6AD0A-9954-449A-8B58-54A1D49009C4}"/>
      </w:docPartPr>
      <w:docPartBody>
        <w:p w:rsidR="005C7142" w:rsidRDefault="005C7142">
          <w:pPr>
            <w:pStyle w:val="292A27625D9F4BEF97949C6B8BF82CD0"/>
          </w:pPr>
          <w:r>
            <w:rPr>
              <w:rStyle w:val="Platshllartext"/>
            </w:rPr>
            <w:t xml:space="preserve"> </w:t>
          </w:r>
        </w:p>
      </w:docPartBody>
    </w:docPart>
    <w:docPart>
      <w:docPartPr>
        <w:name w:val="A02F160016704E3F979BDFE83CA10440"/>
        <w:category>
          <w:name w:val="Allmänt"/>
          <w:gallery w:val="placeholder"/>
        </w:category>
        <w:types>
          <w:type w:val="bbPlcHdr"/>
        </w:types>
        <w:behaviors>
          <w:behavior w:val="content"/>
        </w:behaviors>
        <w:guid w:val="{28DB0B1E-5AB7-42E0-A91A-7E8F48ADC254}"/>
      </w:docPartPr>
      <w:docPartBody>
        <w:p w:rsidR="005C7142" w:rsidRDefault="005C7142">
          <w:pPr>
            <w:pStyle w:val="A02F160016704E3F979BDFE83CA1044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142"/>
    <w:rsid w:val="005C71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8E30A4D90924E68ACBCF7E82B277CB4">
    <w:name w:val="28E30A4D90924E68ACBCF7E82B277CB4"/>
  </w:style>
  <w:style w:type="paragraph" w:customStyle="1" w:styleId="D30A2AD137134EF199477C7DBDFCF814">
    <w:name w:val="D30A2AD137134EF199477C7DBDFCF814"/>
  </w:style>
  <w:style w:type="paragraph" w:customStyle="1" w:styleId="798B0E44D30D4BC3AEB1671CF686EB24">
    <w:name w:val="798B0E44D30D4BC3AEB1671CF686EB24"/>
  </w:style>
  <w:style w:type="paragraph" w:customStyle="1" w:styleId="E1134ABD06E044DD86CBDC6A03D4A37A">
    <w:name w:val="E1134ABD06E044DD86CBDC6A03D4A37A"/>
  </w:style>
  <w:style w:type="paragraph" w:customStyle="1" w:styleId="B55D10ECEAF14678934B996B61B706C4">
    <w:name w:val="B55D10ECEAF14678934B996B61B706C4"/>
  </w:style>
  <w:style w:type="paragraph" w:customStyle="1" w:styleId="292A27625D9F4BEF97949C6B8BF82CD0">
    <w:name w:val="292A27625D9F4BEF97949C6B8BF82CD0"/>
  </w:style>
  <w:style w:type="paragraph" w:customStyle="1" w:styleId="A02F160016704E3F979BDFE83CA10440">
    <w:name w:val="A02F160016704E3F979BDFE83CA104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05EB6A-0C3D-4EE9-8D5D-BB08B01DD336}"/>
</file>

<file path=customXml/itemProps2.xml><?xml version="1.0" encoding="utf-8"?>
<ds:datastoreItem xmlns:ds="http://schemas.openxmlformats.org/officeDocument/2006/customXml" ds:itemID="{B27943E2-B6B3-4B63-9490-1BE7D4DC2A07}"/>
</file>

<file path=customXml/itemProps3.xml><?xml version="1.0" encoding="utf-8"?>
<ds:datastoreItem xmlns:ds="http://schemas.openxmlformats.org/officeDocument/2006/customXml" ds:itemID="{9E7272B5-36BB-4831-9A92-34F2CDC52D60}"/>
</file>

<file path=docProps/app.xml><?xml version="1.0" encoding="utf-8"?>
<Properties xmlns="http://schemas.openxmlformats.org/officeDocument/2006/extended-properties" xmlns:vt="http://schemas.openxmlformats.org/officeDocument/2006/docPropsVTypes">
  <Template>Normal</Template>
  <TotalTime>5</TotalTime>
  <Pages>2</Pages>
  <Words>254</Words>
  <Characters>1755</Characters>
  <Application>Microsoft Office Word</Application>
  <DocSecurity>0</DocSecurity>
  <Lines>39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