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C0C08">
        <w:tblPrEx>
          <w:tblCellMar>
            <w:top w:w="0" w:type="dxa"/>
            <w:bottom w:w="0" w:type="dxa"/>
          </w:tblCellMar>
        </w:tblPrEx>
        <w:trPr>
          <w:cantSplit/>
          <w:trHeight w:val="1720"/>
        </w:trPr>
        <w:tc>
          <w:tcPr>
            <w:tcW w:w="6024" w:type="dxa"/>
            <w:gridSpan w:val="2"/>
          </w:tcPr>
          <w:p w:rsidR="000C73E7" w:rsidRPr="004C0C08" w:rsidRDefault="000C73E7">
            <w:pPr>
              <w:pStyle w:val="HuvudRubrik"/>
            </w:pPr>
            <w:r w:rsidRPr="004C0C08">
              <w:t>Lagutskottets betänkande</w:t>
            </w:r>
          </w:p>
          <w:p w:rsidR="000C73E7" w:rsidRPr="004C0C08" w:rsidRDefault="000C73E7">
            <w:pPr>
              <w:pStyle w:val="HuvudRubrikRad2"/>
            </w:pPr>
            <w:bookmarkStart w:id="0" w:name="BetänkandeNr"/>
            <w:bookmarkEnd w:id="0"/>
            <w:r w:rsidRPr="004C0C08">
              <w:t>2003/04:LU19</w:t>
            </w:r>
          </w:p>
        </w:tc>
        <w:tc>
          <w:tcPr>
            <w:tcW w:w="1418" w:type="dxa"/>
            <w:tcBorders>
              <w:bottom w:val="nil"/>
            </w:tcBorders>
          </w:tcPr>
          <w:p w:rsidR="000C73E7" w:rsidRPr="004C0C08" w:rsidRDefault="004C0C08">
            <w:pPr>
              <w:spacing w:line="230" w:lineRule="auto"/>
              <w:jc w:val="center"/>
            </w:pPr>
            <w:r w:rsidRPr="004C0C0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73E7" w:rsidRPr="004C0C08" w:rsidRDefault="000C73E7">
            <w:pPr>
              <w:pStyle w:val="Normaltindrag"/>
              <w:jc w:val="center"/>
            </w:pPr>
          </w:p>
          <w:p w:rsidR="000C73E7" w:rsidRPr="004C0C08" w:rsidRDefault="000C73E7">
            <w:pPr>
              <w:pStyle w:val="StatusSida1"/>
            </w:pPr>
          </w:p>
          <w:p w:rsidR="000C73E7" w:rsidRPr="004C0C08" w:rsidRDefault="000C73E7">
            <w:pPr>
              <w:pStyle w:val="UtskriftsdatumSida1"/>
              <w:framePr w:wrap="around"/>
            </w:pPr>
          </w:p>
        </w:tc>
      </w:tr>
      <w:tr w:rsidR="00000000" w:rsidRPr="004C0C08">
        <w:tblPrEx>
          <w:tblCellMar>
            <w:top w:w="0" w:type="dxa"/>
            <w:bottom w:w="0" w:type="dxa"/>
          </w:tblCellMar>
        </w:tblPrEx>
        <w:trPr>
          <w:cantSplit/>
        </w:trPr>
        <w:tc>
          <w:tcPr>
            <w:tcW w:w="6024" w:type="dxa"/>
            <w:gridSpan w:val="2"/>
            <w:tcBorders>
              <w:bottom w:val="single" w:sz="4" w:space="0" w:color="auto"/>
            </w:tcBorders>
          </w:tcPr>
          <w:p w:rsidR="000C73E7" w:rsidRPr="004C0C08" w:rsidRDefault="000C73E7">
            <w:pPr>
              <w:pStyle w:val="DokumentRubrik"/>
              <w:rPr>
                <w:noProof w:val="0"/>
              </w:rPr>
            </w:pPr>
            <w:bookmarkStart w:id="1" w:name="Huvudrubrik"/>
            <w:bookmarkEnd w:id="1"/>
            <w:r w:rsidRPr="004C0C08">
              <w:rPr>
                <w:noProof w:val="0"/>
              </w:rPr>
              <w:t>Åtgärder mot barnäktenskap och tvångsäktenskap</w:t>
            </w:r>
          </w:p>
        </w:tc>
        <w:tc>
          <w:tcPr>
            <w:tcW w:w="1418" w:type="dxa"/>
            <w:tcBorders>
              <w:bottom w:val="nil"/>
            </w:tcBorders>
          </w:tcPr>
          <w:p w:rsidR="000C73E7" w:rsidRPr="004C0C08" w:rsidRDefault="000C73E7"/>
        </w:tc>
      </w:tr>
      <w:tr w:rsidR="00000000" w:rsidRPr="004C0C08">
        <w:tblPrEx>
          <w:tblCellMar>
            <w:top w:w="0" w:type="dxa"/>
            <w:bottom w:w="0" w:type="dxa"/>
          </w:tblCellMar>
        </w:tblPrEx>
        <w:trPr>
          <w:cantSplit/>
          <w:trHeight w:hRule="exact" w:val="360"/>
        </w:trPr>
        <w:tc>
          <w:tcPr>
            <w:tcW w:w="3012" w:type="dxa"/>
          </w:tcPr>
          <w:p w:rsidR="000C73E7" w:rsidRPr="004C0C08" w:rsidRDefault="000C73E7"/>
        </w:tc>
        <w:tc>
          <w:tcPr>
            <w:tcW w:w="3012" w:type="dxa"/>
          </w:tcPr>
          <w:p w:rsidR="000C73E7" w:rsidRPr="004C0C08" w:rsidRDefault="000C73E7"/>
        </w:tc>
        <w:tc>
          <w:tcPr>
            <w:tcW w:w="1418" w:type="dxa"/>
          </w:tcPr>
          <w:p w:rsidR="000C73E7" w:rsidRPr="004C0C08" w:rsidRDefault="000C73E7"/>
        </w:tc>
      </w:tr>
    </w:tbl>
    <w:p w:rsidR="000C73E7" w:rsidRPr="004C0C08" w:rsidRDefault="000C73E7"/>
    <w:p w:rsidR="000C73E7" w:rsidRPr="004C0C08" w:rsidRDefault="000C73E7">
      <w:pPr>
        <w:pStyle w:val="Rubrik1"/>
        <w:spacing w:after="180"/>
        <w:rPr>
          <w:noProof w:val="0"/>
        </w:rPr>
      </w:pPr>
      <w:bookmarkStart w:id="2" w:name="_Toc67718917"/>
      <w:r w:rsidRPr="004C0C08">
        <w:rPr>
          <w:noProof w:val="0"/>
        </w:rPr>
        <w:t>Sammanfattning</w:t>
      </w:r>
      <w:bookmarkEnd w:id="2"/>
    </w:p>
    <w:p w:rsidR="000C73E7" w:rsidRPr="004C0C08" w:rsidRDefault="000C73E7">
      <w:bookmarkStart w:id="3" w:name="TextStart"/>
      <w:bookmarkEnd w:id="3"/>
      <w:r w:rsidRPr="004C0C08">
        <w:t>I betänkandet behandlar utskottet regeringens proposition 2003/04:48 Åtgä</w:t>
      </w:r>
      <w:r w:rsidRPr="004C0C08">
        <w:t>r</w:t>
      </w:r>
      <w:r w:rsidRPr="004C0C08">
        <w:t>der mot barnäktenskap och tvångsäktenskap jämte två motioner som väckts med anledning av propositionen. Därutöver behandlas tretton motionsyrka</w:t>
      </w:r>
      <w:r w:rsidRPr="004C0C08">
        <w:t>n</w:t>
      </w:r>
      <w:r w:rsidRPr="004C0C08">
        <w:t>den från de allmänna motionstiderna åren 2001, 2002 och 2003.</w:t>
      </w:r>
    </w:p>
    <w:p w:rsidR="000C73E7" w:rsidRPr="004C0C08" w:rsidRDefault="000C73E7">
      <w:pPr>
        <w:pStyle w:val="Normaltindrag"/>
      </w:pPr>
      <w:r w:rsidRPr="004C0C08">
        <w:t>Propositionen innehåller förslag till vissa ändringar i äktenskapsbalken m.fl. lagar. Syftet med förslagen är att förhindra barnäktenskap och tvång</w:t>
      </w:r>
      <w:r w:rsidRPr="004C0C08">
        <w:t>s</w:t>
      </w:r>
      <w:r w:rsidRPr="004C0C08">
        <w:t>äktenskap. Enligt förslagen skall hindersprövning för vigsel inför svensk myndighet alltid ske med tillämpning av svensk lag. Om ingen av parterna har anknytning till Sverige genom medborgarskap eller hemvist skall för var och en av dem även medborgarskapslandets eller hemvistlandets lag tillä</w:t>
      </w:r>
      <w:r w:rsidRPr="004C0C08">
        <w:t>m</w:t>
      </w:r>
      <w:r w:rsidRPr="004C0C08">
        <w:t>pas. En konsekvens av förslagen är att ingen längre kan ingå äktenskap inför svensk myndighet före 18 års ålder utan särskilt tillstånd. Villkoren för att få ett sådant tillstånd föreslås också bli skärpta. Vidare fö</w:t>
      </w:r>
      <w:r w:rsidRPr="004C0C08">
        <w:t>reslås en ny regel som förtydligar och förbättrar möjligheterna att vägra erkänna ett utländskt äkte</w:t>
      </w:r>
      <w:r w:rsidRPr="004C0C08">
        <w:t>n</w:t>
      </w:r>
      <w:r w:rsidRPr="004C0C08">
        <w:t>skap som ingåtts under tvång eller som inte hade tillåtits vid en svensk hi</w:t>
      </w:r>
      <w:r w:rsidRPr="004C0C08">
        <w:t>n</w:t>
      </w:r>
      <w:r w:rsidRPr="004C0C08">
        <w:t>dersprövning. Propositionen innehåller också förslag till vissa lagändringar som skall förebygga att äktenskap ingås inför svensk myndighet i strid mot gällande ordning. Möjligheten till äktenskapsskillnad utan föregående betä</w:t>
      </w:r>
      <w:r w:rsidRPr="004C0C08">
        <w:t>n</w:t>
      </w:r>
      <w:r w:rsidRPr="004C0C08">
        <w:t>ketid föreslås utvidgad till att omfatta även fall då äktenskapet ingåtts under tvång eller i strid mot ålde</w:t>
      </w:r>
      <w:r w:rsidRPr="004C0C08">
        <w:t>rskravet. Allmän åklagare skall kunna föra talan om äktenskapsskillnad i dessa fall. Förslagen berör i tillämpliga delar också reg</w:t>
      </w:r>
      <w:r w:rsidRPr="004C0C08">
        <w:t>i</w:t>
      </w:r>
      <w:r w:rsidRPr="004C0C08">
        <w:t>strerade partnerskap. Lagändringarna föreslås träda i kraft den 1 maj 2004.</w:t>
      </w:r>
    </w:p>
    <w:p w:rsidR="000C73E7" w:rsidRPr="004C0C08" w:rsidRDefault="000C73E7">
      <w:pPr>
        <w:pStyle w:val="Normaltindrag"/>
      </w:pPr>
      <w:r w:rsidRPr="004C0C08">
        <w:t>Utskottet föreslår att riksdagen antar regeringens lagförslag och avslår samtliga motioner.</w:t>
      </w:r>
    </w:p>
    <w:p w:rsidR="000C73E7" w:rsidRPr="004C0C08" w:rsidRDefault="000C73E7">
      <w:pPr>
        <w:pStyle w:val="Normaltindrag"/>
      </w:pPr>
      <w:r w:rsidRPr="004C0C08">
        <w:t>I betänkandet finns sju reservationer och två särskilda yttranden.</w:t>
      </w:r>
    </w:p>
    <w:p w:rsidR="000C73E7" w:rsidRPr="004C0C08" w:rsidRDefault="000C73E7"/>
    <w:p w:rsidR="000C73E7" w:rsidRPr="004C0C08" w:rsidRDefault="000C73E7">
      <w:pPr>
        <w:pStyle w:val="Normaltindrag"/>
      </w:pPr>
    </w:p>
    <w:p w:rsidR="000C73E7" w:rsidRPr="004C0C08" w:rsidRDefault="000C73E7">
      <w:pPr>
        <w:pStyle w:val="Normaltindrag"/>
        <w:sectPr w:rsidR="00000000" w:rsidRPr="004C0C0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C73E7" w:rsidRPr="004C0C08" w:rsidRDefault="000C73E7">
      <w:pPr>
        <w:pStyle w:val="Rubrik1"/>
        <w:rPr>
          <w:noProof w:val="0"/>
        </w:rPr>
      </w:pPr>
      <w:bookmarkStart w:id="4" w:name="_Toc67718918"/>
      <w:r w:rsidRPr="004C0C08">
        <w:rPr>
          <w:noProof w:val="0"/>
        </w:rPr>
        <w:lastRenderedPageBreak/>
        <w:t>Innehållsförteckning</w:t>
      </w:r>
      <w:bookmarkEnd w:id="4"/>
    </w:p>
    <w:p w:rsidR="000C73E7" w:rsidRPr="004C0C08" w:rsidRDefault="000C73E7">
      <w:pPr>
        <w:pStyle w:val="Innehll1"/>
      </w:pPr>
      <w:r w:rsidRPr="004C0C08">
        <w:t>Sammanfattning</w:t>
      </w:r>
      <w:r w:rsidRPr="004C0C08">
        <w:tab/>
        <w:t>1</w:t>
      </w:r>
    </w:p>
    <w:p w:rsidR="000C73E7" w:rsidRPr="004C0C08" w:rsidRDefault="000C73E7">
      <w:pPr>
        <w:pStyle w:val="Innehll1"/>
      </w:pPr>
      <w:r w:rsidRPr="004C0C08">
        <w:t>Innehållsförteckning</w:t>
      </w:r>
      <w:r w:rsidRPr="004C0C08">
        <w:tab/>
        <w:t>2</w:t>
      </w:r>
    </w:p>
    <w:p w:rsidR="000C73E7" w:rsidRPr="004C0C08" w:rsidRDefault="000C73E7">
      <w:pPr>
        <w:pStyle w:val="Innehll1"/>
      </w:pPr>
      <w:r w:rsidRPr="004C0C08">
        <w:t>Utskottets förslag till riksdagsbeslut</w:t>
      </w:r>
      <w:r w:rsidRPr="004C0C08">
        <w:tab/>
        <w:t>3</w:t>
      </w:r>
    </w:p>
    <w:p w:rsidR="000C73E7" w:rsidRPr="004C0C08" w:rsidRDefault="000C73E7">
      <w:pPr>
        <w:pStyle w:val="Innehll1"/>
      </w:pPr>
      <w:r w:rsidRPr="004C0C08">
        <w:t>Redogörelse för ärendet</w:t>
      </w:r>
      <w:r w:rsidRPr="004C0C08">
        <w:tab/>
        <w:t>5</w:t>
      </w:r>
    </w:p>
    <w:p w:rsidR="000C73E7" w:rsidRPr="004C0C08" w:rsidRDefault="000C73E7">
      <w:pPr>
        <w:pStyle w:val="Innehll1"/>
      </w:pPr>
      <w:r w:rsidRPr="004C0C08">
        <w:t>Utskottets överväganden</w:t>
      </w:r>
      <w:r w:rsidRPr="004C0C08">
        <w:tab/>
        <w:t>6</w:t>
      </w:r>
    </w:p>
    <w:p w:rsidR="000C73E7" w:rsidRPr="004C0C08" w:rsidRDefault="000C73E7">
      <w:pPr>
        <w:pStyle w:val="Innehll2"/>
      </w:pPr>
      <w:r w:rsidRPr="004C0C08">
        <w:t>Lagförslagen</w:t>
      </w:r>
      <w:r w:rsidRPr="004C0C08">
        <w:tab/>
        <w:t>6</w:t>
      </w:r>
    </w:p>
    <w:p w:rsidR="000C73E7" w:rsidRPr="004C0C08" w:rsidRDefault="000C73E7">
      <w:pPr>
        <w:pStyle w:val="Innehll2"/>
      </w:pPr>
      <w:r w:rsidRPr="004C0C08">
        <w:t>Tillstånd att ingå äktenskap före 18 års ålder</w:t>
      </w:r>
      <w:r w:rsidRPr="004C0C08">
        <w:tab/>
        <w:t>11</w:t>
      </w:r>
    </w:p>
    <w:p w:rsidR="000C73E7" w:rsidRPr="004C0C08" w:rsidRDefault="000C73E7">
      <w:pPr>
        <w:pStyle w:val="Innehll2"/>
      </w:pPr>
      <w:r w:rsidRPr="004C0C08">
        <w:t>Dispens från 18-årsgränsen för registrering av partnerskap</w:t>
      </w:r>
      <w:r w:rsidRPr="004C0C08">
        <w:tab/>
        <w:t>13</w:t>
      </w:r>
    </w:p>
    <w:p w:rsidR="000C73E7" w:rsidRPr="004C0C08" w:rsidRDefault="000C73E7">
      <w:pPr>
        <w:pStyle w:val="Innehll2"/>
      </w:pPr>
      <w:r w:rsidRPr="004C0C08">
        <w:t>Ogiltigförklaring eller återgång av inhemska äktenskap, m.m.</w:t>
      </w:r>
      <w:r w:rsidRPr="004C0C08">
        <w:tab/>
        <w:t>13</w:t>
      </w:r>
    </w:p>
    <w:p w:rsidR="000C73E7" w:rsidRPr="004C0C08" w:rsidRDefault="000C73E7">
      <w:pPr>
        <w:pStyle w:val="Innehll2"/>
      </w:pPr>
      <w:r w:rsidRPr="004C0C08">
        <w:t>Förbättrad kontroll</w:t>
      </w:r>
      <w:r w:rsidRPr="004C0C08">
        <w:tab/>
        <w:t>15</w:t>
      </w:r>
    </w:p>
    <w:p w:rsidR="000C73E7" w:rsidRPr="004C0C08" w:rsidRDefault="000C73E7">
      <w:pPr>
        <w:pStyle w:val="Innehll2"/>
      </w:pPr>
      <w:r w:rsidRPr="004C0C08">
        <w:t>Straffrättsliga bestämmelser</w:t>
      </w:r>
      <w:r w:rsidRPr="004C0C08">
        <w:tab/>
        <w:t>17</w:t>
      </w:r>
    </w:p>
    <w:p w:rsidR="000C73E7" w:rsidRPr="004C0C08" w:rsidRDefault="000C73E7">
      <w:pPr>
        <w:pStyle w:val="Innehll2"/>
      </w:pPr>
      <w:r w:rsidRPr="004C0C08">
        <w:t>Uppföljning, m.m.</w:t>
      </w:r>
      <w:r w:rsidRPr="004C0C08">
        <w:tab/>
        <w:t>18</w:t>
      </w:r>
    </w:p>
    <w:p w:rsidR="000C73E7" w:rsidRPr="004C0C08" w:rsidRDefault="000C73E7">
      <w:pPr>
        <w:pStyle w:val="Innehll1"/>
      </w:pPr>
      <w:r w:rsidRPr="004C0C08">
        <w:t>Reservationer</w:t>
      </w:r>
      <w:r w:rsidRPr="004C0C08">
        <w:tab/>
        <w:t>20</w:t>
      </w:r>
    </w:p>
    <w:p w:rsidR="000C73E7" w:rsidRPr="004C0C08" w:rsidRDefault="000C73E7">
      <w:pPr>
        <w:pStyle w:val="Innehll2"/>
        <w:tabs>
          <w:tab w:val="left" w:pos="568"/>
        </w:tabs>
      </w:pPr>
      <w:r w:rsidRPr="004C0C08">
        <w:t>1.</w:t>
      </w:r>
      <w:r w:rsidRPr="004C0C08">
        <w:tab/>
        <w:t>Lagförslagen (punkt 1)</w:t>
      </w:r>
      <w:r w:rsidRPr="004C0C08">
        <w:tab/>
        <w:t>20</w:t>
      </w:r>
    </w:p>
    <w:p w:rsidR="000C73E7" w:rsidRPr="004C0C08" w:rsidRDefault="000C73E7">
      <w:pPr>
        <w:pStyle w:val="Innehll2"/>
        <w:tabs>
          <w:tab w:val="left" w:pos="568"/>
        </w:tabs>
      </w:pPr>
      <w:r w:rsidRPr="004C0C08">
        <w:t>2.</w:t>
      </w:r>
      <w:r w:rsidRPr="004C0C08">
        <w:tab/>
        <w:t>Tillstånd att ingå äktenskap före 18 års ålder (punkt 2)</w:t>
      </w:r>
      <w:r w:rsidRPr="004C0C08">
        <w:tab/>
        <w:t>21</w:t>
      </w:r>
    </w:p>
    <w:p w:rsidR="000C73E7" w:rsidRPr="004C0C08" w:rsidRDefault="000C73E7">
      <w:pPr>
        <w:pStyle w:val="Innehll2"/>
        <w:tabs>
          <w:tab w:val="left" w:pos="568"/>
        </w:tabs>
      </w:pPr>
      <w:r w:rsidRPr="004C0C08">
        <w:t>3.</w:t>
      </w:r>
      <w:r w:rsidRPr="004C0C08">
        <w:tab/>
        <w:t>Dispens från 18-årsgränsen för registrering av partnerskap (punkt 3)</w:t>
      </w:r>
      <w:r w:rsidRPr="004C0C08">
        <w:tab/>
        <w:t>21</w:t>
      </w:r>
    </w:p>
    <w:p w:rsidR="000C73E7" w:rsidRPr="004C0C08" w:rsidRDefault="000C73E7">
      <w:pPr>
        <w:pStyle w:val="Innehll2"/>
        <w:tabs>
          <w:tab w:val="left" w:pos="568"/>
        </w:tabs>
      </w:pPr>
      <w:r w:rsidRPr="004C0C08">
        <w:t>4.</w:t>
      </w:r>
      <w:r w:rsidRPr="004C0C08">
        <w:tab/>
        <w:t>Ogiltigförklaring eller återgång av inhemska äktenskap, m.m. (punkt 4)</w:t>
      </w:r>
      <w:r w:rsidRPr="004C0C08">
        <w:tab/>
        <w:t>22</w:t>
      </w:r>
    </w:p>
    <w:p w:rsidR="000C73E7" w:rsidRPr="004C0C08" w:rsidRDefault="000C73E7">
      <w:pPr>
        <w:pStyle w:val="Innehll2"/>
        <w:tabs>
          <w:tab w:val="left" w:pos="568"/>
        </w:tabs>
      </w:pPr>
      <w:r w:rsidRPr="004C0C08">
        <w:t>5.</w:t>
      </w:r>
      <w:r w:rsidRPr="004C0C08">
        <w:tab/>
        <w:t>Förbättrad kontroll (punkt 5)</w:t>
      </w:r>
      <w:r w:rsidRPr="004C0C08">
        <w:tab/>
        <w:t>22</w:t>
      </w:r>
    </w:p>
    <w:p w:rsidR="000C73E7" w:rsidRPr="004C0C08" w:rsidRDefault="000C73E7">
      <w:pPr>
        <w:pStyle w:val="Innehll2"/>
        <w:tabs>
          <w:tab w:val="left" w:pos="568"/>
        </w:tabs>
      </w:pPr>
      <w:r w:rsidRPr="004C0C08">
        <w:t>6.</w:t>
      </w:r>
      <w:r w:rsidRPr="004C0C08">
        <w:tab/>
        <w:t>Uppföljning, m.m. (punkt 7)</w:t>
      </w:r>
      <w:r w:rsidRPr="004C0C08">
        <w:tab/>
        <w:t>23</w:t>
      </w:r>
    </w:p>
    <w:p w:rsidR="000C73E7" w:rsidRPr="004C0C08" w:rsidRDefault="000C73E7">
      <w:pPr>
        <w:pStyle w:val="Innehll2"/>
        <w:tabs>
          <w:tab w:val="left" w:pos="568"/>
        </w:tabs>
      </w:pPr>
      <w:r w:rsidRPr="004C0C08">
        <w:t>7.</w:t>
      </w:r>
      <w:r w:rsidRPr="004C0C08">
        <w:tab/>
        <w:t>Uppföljning, m.m. (punkt 7)</w:t>
      </w:r>
      <w:r w:rsidRPr="004C0C08">
        <w:tab/>
        <w:t>24</w:t>
      </w:r>
    </w:p>
    <w:p w:rsidR="000C73E7" w:rsidRPr="004C0C08" w:rsidRDefault="000C73E7">
      <w:pPr>
        <w:pStyle w:val="Innehll1"/>
      </w:pPr>
      <w:r w:rsidRPr="004C0C08">
        <w:t>Särskilda yttranden</w:t>
      </w:r>
      <w:r w:rsidRPr="004C0C08">
        <w:tab/>
        <w:t>25</w:t>
      </w:r>
    </w:p>
    <w:p w:rsidR="000C73E7" w:rsidRPr="004C0C08" w:rsidRDefault="000C73E7">
      <w:pPr>
        <w:pStyle w:val="Innehll2"/>
      </w:pPr>
      <w:r w:rsidRPr="004C0C08">
        <w:t>1. Dispens från 18-årsgränsen för registrering av partnerskap</w:t>
      </w:r>
      <w:r w:rsidRPr="004C0C08">
        <w:tab/>
        <w:t>25</w:t>
      </w:r>
    </w:p>
    <w:p w:rsidR="000C73E7" w:rsidRPr="004C0C08" w:rsidRDefault="000C73E7">
      <w:pPr>
        <w:pStyle w:val="Innehll2"/>
      </w:pPr>
      <w:r w:rsidRPr="004C0C08">
        <w:t>2. Staffrättsliga bestämmelser</w:t>
      </w:r>
      <w:r w:rsidRPr="004C0C08">
        <w:tab/>
        <w:t>25</w:t>
      </w:r>
    </w:p>
    <w:p w:rsidR="000C73E7" w:rsidRPr="004C0C08" w:rsidRDefault="000C73E7">
      <w:pPr>
        <w:pStyle w:val="Innehll1"/>
        <w:rPr>
          <w:i/>
        </w:rPr>
      </w:pPr>
      <w:r w:rsidRPr="004C0C08">
        <w:rPr>
          <w:i/>
        </w:rPr>
        <w:t>Bilaga 1</w:t>
      </w:r>
    </w:p>
    <w:p w:rsidR="000C73E7" w:rsidRPr="004C0C08" w:rsidRDefault="000C73E7">
      <w:pPr>
        <w:pStyle w:val="Innehll1"/>
      </w:pPr>
      <w:r w:rsidRPr="004C0C08">
        <w:t>Förteckning över behandlade förslag</w:t>
      </w:r>
      <w:r w:rsidRPr="004C0C08">
        <w:tab/>
        <w:t>26</w:t>
      </w:r>
    </w:p>
    <w:p w:rsidR="000C73E7" w:rsidRPr="004C0C08" w:rsidRDefault="000C73E7">
      <w:pPr>
        <w:pStyle w:val="Innehll2"/>
      </w:pPr>
      <w:r w:rsidRPr="004C0C08">
        <w:t>Propositionen</w:t>
      </w:r>
      <w:r w:rsidRPr="004C0C08">
        <w:tab/>
        <w:t>26</w:t>
      </w:r>
    </w:p>
    <w:p w:rsidR="000C73E7" w:rsidRPr="004C0C08" w:rsidRDefault="000C73E7">
      <w:pPr>
        <w:pStyle w:val="Innehll2"/>
      </w:pPr>
      <w:r w:rsidRPr="004C0C08">
        <w:t>Följdmotioner</w:t>
      </w:r>
      <w:r w:rsidRPr="004C0C08">
        <w:tab/>
        <w:t>26</w:t>
      </w:r>
    </w:p>
    <w:p w:rsidR="000C73E7" w:rsidRPr="004C0C08" w:rsidRDefault="000C73E7">
      <w:pPr>
        <w:pStyle w:val="Innehll2"/>
      </w:pPr>
      <w:r w:rsidRPr="004C0C08">
        <w:t>Motion från allmänna motionstiden 2001</w:t>
      </w:r>
      <w:r w:rsidRPr="004C0C08">
        <w:tab/>
        <w:t>27</w:t>
      </w:r>
    </w:p>
    <w:p w:rsidR="000C73E7" w:rsidRPr="004C0C08" w:rsidRDefault="000C73E7">
      <w:pPr>
        <w:pStyle w:val="Innehll2"/>
      </w:pPr>
      <w:r w:rsidRPr="004C0C08">
        <w:t>Motioner från allmänna motionstiden 2002</w:t>
      </w:r>
      <w:r w:rsidRPr="004C0C08">
        <w:tab/>
        <w:t>27</w:t>
      </w:r>
    </w:p>
    <w:p w:rsidR="000C73E7" w:rsidRPr="004C0C08" w:rsidRDefault="000C73E7">
      <w:pPr>
        <w:pStyle w:val="Innehll2"/>
      </w:pPr>
      <w:r w:rsidRPr="004C0C08">
        <w:t>Motioner från allmänna motionstiden 2003</w:t>
      </w:r>
      <w:r w:rsidRPr="004C0C08">
        <w:tab/>
        <w:t>28</w:t>
      </w:r>
    </w:p>
    <w:p w:rsidR="000C73E7" w:rsidRPr="004C0C08" w:rsidRDefault="000C73E7">
      <w:pPr>
        <w:pStyle w:val="Innehll1"/>
        <w:rPr>
          <w:i/>
        </w:rPr>
      </w:pPr>
      <w:r w:rsidRPr="004C0C08">
        <w:rPr>
          <w:i/>
        </w:rPr>
        <w:t>Bilaga 2</w:t>
      </w:r>
    </w:p>
    <w:p w:rsidR="000C73E7" w:rsidRPr="004C0C08" w:rsidRDefault="000C73E7">
      <w:pPr>
        <w:pStyle w:val="Innehll1"/>
      </w:pPr>
      <w:r w:rsidRPr="004C0C08">
        <w:t>Regeringens lagförslag</w:t>
      </w:r>
      <w:r w:rsidRPr="004C0C08">
        <w:tab/>
        <w:t>30</w:t>
      </w:r>
    </w:p>
    <w:p w:rsidR="000C73E7" w:rsidRPr="004C0C08" w:rsidRDefault="000C73E7"/>
    <w:p w:rsidR="000C73E7" w:rsidRPr="004C0C08" w:rsidRDefault="000C73E7">
      <w:pPr>
        <w:pStyle w:val="Normaltindrag"/>
        <w:sectPr w:rsidR="00000000" w:rsidRPr="004C0C0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C73E7" w:rsidRPr="004C0C08" w:rsidRDefault="000C73E7">
      <w:pPr>
        <w:pStyle w:val="Rubrik1"/>
        <w:rPr>
          <w:noProof w:val="0"/>
        </w:rPr>
      </w:pPr>
      <w:bookmarkStart w:id="5" w:name="_Toc67718919"/>
      <w:r w:rsidRPr="004C0C08">
        <w:rPr>
          <w:noProof w:val="0"/>
        </w:rPr>
        <w:t>Utskottets förslag till riksdagsbeslut</w:t>
      </w:r>
      <w:bookmarkEnd w:id="5"/>
    </w:p>
    <w:p w:rsidR="000C73E7" w:rsidRPr="004C0C08" w:rsidRDefault="000C73E7">
      <w:pPr>
        <w:pStyle w:val="Frslagspunkt"/>
        <w:rPr>
          <w:noProof w:val="0"/>
        </w:rPr>
      </w:pPr>
      <w:r w:rsidRPr="004C0C08">
        <w:rPr>
          <w:noProof w:val="0"/>
        </w:rPr>
        <w:t>1.</w:t>
      </w:r>
      <w:r w:rsidRPr="004C0C08">
        <w:rPr>
          <w:noProof w:val="0"/>
        </w:rPr>
        <w:tab/>
        <w:t>Lagförslagen</w:t>
      </w:r>
    </w:p>
    <w:p w:rsidR="000C73E7" w:rsidRPr="004C0C08" w:rsidRDefault="000C73E7">
      <w:pPr>
        <w:pStyle w:val="Frslagstext"/>
      </w:pPr>
      <w:r w:rsidRPr="004C0C08">
        <w:t>Riksdagen antar regeringens förslag till</w:t>
      </w:r>
    </w:p>
    <w:p w:rsidR="000C73E7" w:rsidRPr="004C0C08" w:rsidRDefault="000C73E7">
      <w:pPr>
        <w:pStyle w:val="Frslagstext"/>
      </w:pPr>
      <w:r w:rsidRPr="004C0C08">
        <w:t>a) lag om ändring i äktenskapsbalken,</w:t>
      </w:r>
    </w:p>
    <w:p w:rsidR="000C73E7" w:rsidRPr="004C0C08" w:rsidRDefault="000C73E7">
      <w:pPr>
        <w:pStyle w:val="Frslagstext"/>
      </w:pPr>
      <w:r w:rsidRPr="004C0C08">
        <w:t>b) lag om ändring i lagen (1994:1117) om registrerat partnerskap,</w:t>
      </w:r>
    </w:p>
    <w:p w:rsidR="000C73E7" w:rsidRPr="004C0C08" w:rsidRDefault="000C73E7">
      <w:pPr>
        <w:pStyle w:val="Frslagstext"/>
      </w:pPr>
      <w:r w:rsidRPr="004C0C08">
        <w:t>c) lag om ändring i lagen (1904:26 s. 1) om vissa internationella rättsfö</w:t>
      </w:r>
      <w:r w:rsidRPr="004C0C08">
        <w:t>r</w:t>
      </w:r>
      <w:r w:rsidRPr="004C0C08">
        <w:t>hållanden rörande äktenskap och förmynderskap,</w:t>
      </w:r>
    </w:p>
    <w:p w:rsidR="000C73E7" w:rsidRPr="004C0C08" w:rsidRDefault="000C73E7">
      <w:pPr>
        <w:pStyle w:val="Frslagstext"/>
      </w:pPr>
      <w:r w:rsidRPr="004C0C08">
        <w:t>d) lag om ändring i lagen (1993:305) om rätt att förrätta vigsel inom andra trossamfund än Svenska kyrkan.</w:t>
      </w:r>
    </w:p>
    <w:p w:rsidR="000C73E7" w:rsidRPr="004C0C08" w:rsidRDefault="000C73E7">
      <w:pPr>
        <w:pStyle w:val="Frslagstext"/>
      </w:pPr>
      <w:r w:rsidRPr="004C0C08">
        <w:t>Därmed bifaller riksdagen proposition 2003/04:48 samt avslår motione</w:t>
      </w:r>
      <w:r w:rsidRPr="004C0C08">
        <w:t>r</w:t>
      </w:r>
      <w:r w:rsidRPr="004C0C08">
        <w:t>na 2001/02:U327 yrkande 10, 2002/03:L277 yrkande 1, 2002/03:L333, 2002/03:Ju249 yrkande 20, 2002/03:Sf226 yrkande 14, 2002/03:Ub557 yrkande 4, 2003/04:L11 yrkande 1, 2003/04:Ju479 yrkande 9, 2003/04:Sf326 yrkande 17 och 2003/04:Ub394 yrkande 4.</w:t>
      </w:r>
    </w:p>
    <w:p w:rsidR="000C73E7" w:rsidRPr="004C0C08" w:rsidRDefault="000C73E7">
      <w:pPr>
        <w:pStyle w:val="Reservationshnvisning"/>
      </w:pPr>
      <w:r w:rsidRPr="004C0C08">
        <w:t>Reservation 1 (kd)</w:t>
      </w:r>
      <w:bookmarkStart w:id="6" w:name="RESPARTI001"/>
      <w:bookmarkEnd w:id="6"/>
    </w:p>
    <w:p w:rsidR="000C73E7" w:rsidRPr="004C0C08" w:rsidRDefault="000C73E7">
      <w:pPr>
        <w:pStyle w:val="Frslagspunkt"/>
        <w:rPr>
          <w:noProof w:val="0"/>
        </w:rPr>
      </w:pPr>
      <w:r w:rsidRPr="004C0C08">
        <w:rPr>
          <w:noProof w:val="0"/>
        </w:rPr>
        <w:t>2.</w:t>
      </w:r>
      <w:r w:rsidRPr="004C0C08">
        <w:rPr>
          <w:noProof w:val="0"/>
        </w:rPr>
        <w:tab/>
        <w:t>Tillstånd att ingå äktenskap före 18 års ålder</w:t>
      </w:r>
    </w:p>
    <w:p w:rsidR="000C73E7" w:rsidRPr="004C0C08" w:rsidRDefault="000C73E7">
      <w:pPr>
        <w:pStyle w:val="Frslagstext"/>
      </w:pPr>
      <w:r w:rsidRPr="004C0C08">
        <w:t>Riksdagen avslår motion 2003/04:L12 yrkandena 3 och 9.</w:t>
      </w:r>
    </w:p>
    <w:p w:rsidR="000C73E7" w:rsidRPr="004C0C08" w:rsidRDefault="000C73E7">
      <w:pPr>
        <w:pStyle w:val="Reservationshnvisning"/>
      </w:pPr>
      <w:r w:rsidRPr="004C0C08">
        <w:t>Reservation 2 (fp, c)</w:t>
      </w:r>
      <w:bookmarkStart w:id="7" w:name="RESPARTI002"/>
      <w:bookmarkEnd w:id="7"/>
    </w:p>
    <w:p w:rsidR="000C73E7" w:rsidRPr="004C0C08" w:rsidRDefault="000C73E7">
      <w:pPr>
        <w:pStyle w:val="Frslagspunkt"/>
        <w:rPr>
          <w:noProof w:val="0"/>
        </w:rPr>
      </w:pPr>
      <w:r w:rsidRPr="004C0C08">
        <w:rPr>
          <w:noProof w:val="0"/>
        </w:rPr>
        <w:t>3.</w:t>
      </w:r>
      <w:r w:rsidRPr="004C0C08">
        <w:rPr>
          <w:noProof w:val="0"/>
        </w:rPr>
        <w:tab/>
        <w:t>Dispens från 18-årsgränsen för registrering av partnerskap</w:t>
      </w:r>
    </w:p>
    <w:p w:rsidR="000C73E7" w:rsidRPr="004C0C08" w:rsidRDefault="000C73E7">
      <w:pPr>
        <w:pStyle w:val="Frslagstext"/>
      </w:pPr>
      <w:r w:rsidRPr="004C0C08">
        <w:t>Riksdagen avslår motion 2003/04:L12 yrkande 8.</w:t>
      </w:r>
    </w:p>
    <w:p w:rsidR="000C73E7" w:rsidRPr="004C0C08" w:rsidRDefault="000C73E7">
      <w:pPr>
        <w:pStyle w:val="Reservationshnvisning"/>
      </w:pPr>
      <w:r w:rsidRPr="004C0C08">
        <w:t>Reservation 3 (fp)</w:t>
      </w:r>
      <w:bookmarkStart w:id="8" w:name="RESPARTI003"/>
      <w:bookmarkEnd w:id="8"/>
    </w:p>
    <w:p w:rsidR="000C73E7" w:rsidRPr="004C0C08" w:rsidRDefault="000C73E7">
      <w:pPr>
        <w:pStyle w:val="Frslagspunkt"/>
        <w:rPr>
          <w:noProof w:val="0"/>
        </w:rPr>
      </w:pPr>
      <w:r w:rsidRPr="004C0C08">
        <w:rPr>
          <w:noProof w:val="0"/>
        </w:rPr>
        <w:t>4.</w:t>
      </w:r>
      <w:r w:rsidRPr="004C0C08">
        <w:rPr>
          <w:noProof w:val="0"/>
        </w:rPr>
        <w:tab/>
        <w:t>Ogiltigförklaring eller återgång av inhemska äktenskap, m.m.</w:t>
      </w:r>
    </w:p>
    <w:p w:rsidR="000C73E7" w:rsidRPr="004C0C08" w:rsidRDefault="000C73E7">
      <w:pPr>
        <w:pStyle w:val="Frslagstext"/>
      </w:pPr>
      <w:r w:rsidRPr="004C0C08">
        <w:t>Riksdagen avslår motion 2003/04:L12 yrkandena 4 och 7.</w:t>
      </w:r>
    </w:p>
    <w:p w:rsidR="000C73E7" w:rsidRPr="004C0C08" w:rsidRDefault="000C73E7">
      <w:pPr>
        <w:pStyle w:val="Reservationshnvisning"/>
      </w:pPr>
      <w:r w:rsidRPr="004C0C08">
        <w:t>Reservation 4 (fp, kd)</w:t>
      </w:r>
      <w:bookmarkStart w:id="9" w:name="RESPARTI004"/>
      <w:bookmarkEnd w:id="9"/>
    </w:p>
    <w:p w:rsidR="000C73E7" w:rsidRPr="004C0C08" w:rsidRDefault="000C73E7">
      <w:pPr>
        <w:pStyle w:val="Frslagspunkt"/>
        <w:rPr>
          <w:noProof w:val="0"/>
        </w:rPr>
      </w:pPr>
      <w:r w:rsidRPr="004C0C08">
        <w:rPr>
          <w:noProof w:val="0"/>
        </w:rPr>
        <w:t>5.</w:t>
      </w:r>
      <w:r w:rsidRPr="004C0C08">
        <w:rPr>
          <w:noProof w:val="0"/>
        </w:rPr>
        <w:tab/>
        <w:t>Förbättrad kontroll</w:t>
      </w:r>
    </w:p>
    <w:p w:rsidR="000C73E7" w:rsidRPr="004C0C08" w:rsidRDefault="000C73E7">
      <w:pPr>
        <w:pStyle w:val="Frslagstext"/>
      </w:pPr>
      <w:r w:rsidRPr="004C0C08">
        <w:t>Riksdagen avslår motionerna 2003/04:L12 yrkande 5 och 2003/04:L211 yrkande 1.</w:t>
      </w:r>
    </w:p>
    <w:p w:rsidR="000C73E7" w:rsidRPr="004C0C08" w:rsidRDefault="000C73E7">
      <w:pPr>
        <w:pStyle w:val="Reservationshnvisning"/>
      </w:pPr>
      <w:r w:rsidRPr="004C0C08">
        <w:t>Reservation 5 (fp)</w:t>
      </w:r>
      <w:bookmarkStart w:id="10" w:name="RESPARTI005"/>
      <w:bookmarkEnd w:id="10"/>
    </w:p>
    <w:p w:rsidR="000C73E7" w:rsidRPr="004C0C08" w:rsidRDefault="000C73E7">
      <w:pPr>
        <w:pStyle w:val="Frslagspunkt"/>
        <w:rPr>
          <w:noProof w:val="0"/>
        </w:rPr>
      </w:pPr>
      <w:r w:rsidRPr="004C0C08">
        <w:rPr>
          <w:noProof w:val="0"/>
        </w:rPr>
        <w:t>6.</w:t>
      </w:r>
      <w:r w:rsidRPr="004C0C08">
        <w:rPr>
          <w:noProof w:val="0"/>
        </w:rPr>
        <w:tab/>
        <w:t>Straffrättsliga bestämmelser</w:t>
      </w:r>
    </w:p>
    <w:p w:rsidR="000C73E7" w:rsidRPr="004C0C08" w:rsidRDefault="000C73E7">
      <w:pPr>
        <w:pStyle w:val="Frslagstext"/>
      </w:pPr>
      <w:bookmarkStart w:id="11" w:name="RESPARTI006"/>
      <w:bookmarkEnd w:id="11"/>
      <w:r w:rsidRPr="004C0C08">
        <w:t>Riksdagen avslår motionerna 2002/03:L277 yrkande 4, 2002/03:A323 yrkande 3 och 2003/04:L211 yrkande 2.</w:t>
      </w:r>
    </w:p>
    <w:p w:rsidR="000C73E7" w:rsidRPr="004C0C08" w:rsidRDefault="000C73E7">
      <w:pPr>
        <w:pStyle w:val="Frslagspunkt"/>
        <w:rPr>
          <w:noProof w:val="0"/>
        </w:rPr>
      </w:pPr>
      <w:r w:rsidRPr="004C0C08">
        <w:rPr>
          <w:noProof w:val="0"/>
        </w:rPr>
        <w:t>7.</w:t>
      </w:r>
      <w:r w:rsidRPr="004C0C08">
        <w:rPr>
          <w:noProof w:val="0"/>
        </w:rPr>
        <w:tab/>
        <w:t>Uppföljning, m.m.</w:t>
      </w:r>
    </w:p>
    <w:p w:rsidR="000C73E7" w:rsidRPr="004C0C08" w:rsidRDefault="000C73E7">
      <w:pPr>
        <w:pStyle w:val="Frslagstext"/>
      </w:pPr>
      <w:r w:rsidRPr="004C0C08">
        <w:t>Riksdagen avslår motionerna 2003/04:L11 yrkande 2 och 2003/04:L12 yrkandena 1 och 2.</w:t>
      </w:r>
      <w:bookmarkStart w:id="12" w:name="Nästa_Hpunkt"/>
      <w:bookmarkEnd w:id="12"/>
    </w:p>
    <w:p w:rsidR="000C73E7" w:rsidRPr="004C0C08" w:rsidRDefault="000C73E7">
      <w:pPr>
        <w:pStyle w:val="Reservationshnvisning"/>
      </w:pPr>
      <w:r w:rsidRPr="004C0C08">
        <w:t>Reservation 6 (fp, v)</w:t>
      </w:r>
    </w:p>
    <w:p w:rsidR="000C73E7" w:rsidRPr="004C0C08" w:rsidRDefault="000C73E7">
      <w:pPr>
        <w:pStyle w:val="Reservationshnvisning"/>
      </w:pPr>
      <w:r w:rsidRPr="004C0C08">
        <w:t>Reservation 7 (kd)</w:t>
      </w:r>
    </w:p>
    <w:p w:rsidR="000C73E7" w:rsidRPr="004C0C08" w:rsidRDefault="000C73E7">
      <w:pPr>
        <w:pStyle w:val="Normaltindrag"/>
      </w:pPr>
    </w:p>
    <w:p w:rsidR="000C73E7" w:rsidRPr="004C0C08" w:rsidRDefault="000C73E7">
      <w:pPr>
        <w:pStyle w:val="Normaltindrag"/>
      </w:pPr>
    </w:p>
    <w:p w:rsidR="000C73E7" w:rsidRPr="004C0C08" w:rsidRDefault="000C73E7">
      <w:pPr>
        <w:pStyle w:val="Normaltindrag"/>
      </w:pPr>
    </w:p>
    <w:p w:rsidR="000C73E7" w:rsidRPr="004C0C08" w:rsidRDefault="000C73E7">
      <w:pPr>
        <w:pStyle w:val="Utskriftsdatum"/>
      </w:pPr>
      <w:r w:rsidRPr="004C0C08">
        <w:t>Stockholm den 18 mars 2004</w:t>
      </w:r>
    </w:p>
    <w:p w:rsidR="000C73E7" w:rsidRPr="004C0C08" w:rsidRDefault="000C73E7">
      <w:r w:rsidRPr="004C0C08">
        <w:t>På lagutskottets vägnar</w:t>
      </w:r>
    </w:p>
    <w:p w:rsidR="000C73E7" w:rsidRPr="004C0C08" w:rsidRDefault="000C73E7">
      <w:pPr>
        <w:pStyle w:val="Ordfranden"/>
        <w:rPr>
          <w:noProof w:val="0"/>
        </w:rPr>
      </w:pPr>
      <w:bookmarkStart w:id="13" w:name="Ordförande"/>
      <w:bookmarkEnd w:id="13"/>
      <w:r w:rsidRPr="004C0C08">
        <w:rPr>
          <w:noProof w:val="0"/>
        </w:rPr>
        <w:t xml:space="preserve">Inger René </w:t>
      </w:r>
    </w:p>
    <w:p w:rsidR="000C73E7" w:rsidRPr="004C0C08" w:rsidRDefault="000C73E7">
      <w:pPr>
        <w:pStyle w:val="Deltagare"/>
        <w:rPr>
          <w:noProof w:val="0"/>
        </w:rPr>
      </w:pPr>
      <w:bookmarkStart w:id="14" w:name="Deltagare"/>
      <w:bookmarkEnd w:id="14"/>
      <w:r w:rsidRPr="004C0C08">
        <w:rPr>
          <w:noProof w:val="0"/>
        </w:rPr>
        <w:t>Följande ledamöter har deltagit i beslutet: Inger René (m), Marianne Carlström (s), Raimo Pärssinen (s), Christina Nenes (s), Hillevi Larsson (s), Yvonne Andersson (kd), Tasso Stafilidis (v), Maria Hassan (s), Bertil Kjellberg (m), Rezene Tesfazion (s), Martin Andreasson (fp), Viviann Gerdin (c), Anneli Särnblad Stoors (s), Henrik von Sydow (m), Niclas Lindberg (s), Johan Löfstrand (s) och Mia Franzén (fp).</w:t>
      </w:r>
    </w:p>
    <w:p w:rsidR="000C73E7" w:rsidRPr="004C0C08" w:rsidRDefault="000C73E7">
      <w:pPr>
        <w:pStyle w:val="Normaltindrag"/>
      </w:pPr>
    </w:p>
    <w:p w:rsidR="000C73E7" w:rsidRPr="004C0C08" w:rsidRDefault="000C73E7">
      <w:pPr>
        <w:pStyle w:val="Normaltindrag"/>
        <w:sectPr w:rsidR="00000000" w:rsidRPr="004C0C0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C73E7" w:rsidRPr="004C0C08" w:rsidRDefault="000C73E7">
      <w:pPr>
        <w:pStyle w:val="Rubrik1"/>
        <w:rPr>
          <w:noProof w:val="0"/>
        </w:rPr>
      </w:pPr>
      <w:bookmarkStart w:id="15" w:name="_Toc67718920"/>
      <w:r w:rsidRPr="004C0C08">
        <w:rPr>
          <w:noProof w:val="0"/>
        </w:rPr>
        <w:t>Redogörelse för ärendet</w:t>
      </w:r>
      <w:bookmarkEnd w:id="15"/>
    </w:p>
    <w:p w:rsidR="000C73E7" w:rsidRPr="004C0C08" w:rsidRDefault="000C73E7">
      <w:r w:rsidRPr="004C0C08">
        <w:t xml:space="preserve">Bestämmelser om vilket lands lag som skall tillämpas vid hindersprövning och om erkännande av utländska äktenskap finns i lagen (1904:26 s. 1) om vissa internationella rättsförhållanden rörande äktenskap och förmynderskap. </w:t>
      </w:r>
    </w:p>
    <w:p w:rsidR="000C73E7" w:rsidRPr="004C0C08" w:rsidRDefault="000C73E7">
      <w:pPr>
        <w:pStyle w:val="Normaltindrag"/>
      </w:pPr>
      <w:r w:rsidRPr="004C0C08">
        <w:t>Familjelagssakkunniga lade i betänkandet (SOU 1987:18) Internationella familjerättsfrågor fram ett förslag till en samlad lag om internationella fami</w:t>
      </w:r>
      <w:r w:rsidRPr="004C0C08">
        <w:t>l</w:t>
      </w:r>
      <w:r w:rsidRPr="004C0C08">
        <w:t>jerättsfrågor. Betänkandets lagförslag innehöll bl.a. förändrade regler om hindersprövning. Familjelagssakkunnigas förslag har inte lett till lagstiftning i de delar som rör ingående av äktenskap. Beredningen av frågor om förändr</w:t>
      </w:r>
      <w:r w:rsidRPr="004C0C08">
        <w:t>a</w:t>
      </w:r>
      <w:r w:rsidRPr="004C0C08">
        <w:t>de regler om lagval vid hindersprövning, lägsta äktenskapsålder och erkä</w:t>
      </w:r>
      <w:r w:rsidRPr="004C0C08">
        <w:t>n</w:t>
      </w:r>
      <w:r w:rsidRPr="004C0C08">
        <w:t>nande av utländska äktenskap har fortsatt.</w:t>
      </w:r>
    </w:p>
    <w:p w:rsidR="000C73E7" w:rsidRPr="004C0C08" w:rsidRDefault="000C73E7">
      <w:pPr>
        <w:pStyle w:val="Normaltindrag"/>
      </w:pPr>
      <w:r w:rsidRPr="004C0C08">
        <w:t>Våren 2002 förordade lagutskottet i sitt av riksdagen godkända betänkande 2001/02:LU13 ett tillkännagivande om att lagstiftningsåtgärder omgående borde komma till st</w:t>
      </w:r>
      <w:r w:rsidRPr="004C0C08">
        <w:t>ånd i syfte att förhindra barnäktenskap och arrangerade äktenskap (rskr. 148).</w:t>
      </w:r>
    </w:p>
    <w:p w:rsidR="000C73E7" w:rsidRPr="004C0C08" w:rsidRDefault="000C73E7">
      <w:pPr>
        <w:pStyle w:val="Normaltindrag"/>
      </w:pPr>
      <w:r w:rsidRPr="004C0C08">
        <w:t>Inom Justitiedepartementet har därefter upprättats promemorian (Ds 2002:54) Svenska och utländska äktenskap. Promemorian har remissbehan</w:t>
      </w:r>
      <w:r w:rsidRPr="004C0C08">
        <w:t>d</w:t>
      </w:r>
      <w:r w:rsidRPr="004C0C08">
        <w:t>lats och ligger till grund för förslagen i förevarande proposition.</w:t>
      </w:r>
    </w:p>
    <w:p w:rsidR="000C73E7" w:rsidRPr="004C0C08" w:rsidRDefault="000C73E7">
      <w:pPr>
        <w:pStyle w:val="Normaltindrag"/>
      </w:pPr>
      <w:r w:rsidRPr="004C0C08">
        <w:t>I propositionen föreslår regeringen – efter hörande av Lagrådet – att rik</w:t>
      </w:r>
      <w:r w:rsidRPr="004C0C08">
        <w:t>s</w:t>
      </w:r>
      <w:r w:rsidRPr="004C0C08">
        <w:t>dagen antar i propositionen framlagda förslag till lag om ändring i äkte</w:t>
      </w:r>
      <w:r w:rsidRPr="004C0C08">
        <w:t>n</w:t>
      </w:r>
      <w:r w:rsidRPr="004C0C08">
        <w:t>skapsbalken, lag om ändring i lagen (1994:1117) om registrerat partnerskap, lag om ändring i lagen (1904:26 s. 1) om vissa internationella rättsförhålla</w:t>
      </w:r>
      <w:r w:rsidRPr="004C0C08">
        <w:t>n</w:t>
      </w:r>
      <w:r w:rsidRPr="004C0C08">
        <w:t xml:space="preserve">den rörande äktenskap och förmynderskap och lag om ändring i lagen (1993:305) om rätt att förrätta vigsel inom andra trossamfund än Svenska kyrkan. </w:t>
      </w:r>
    </w:p>
    <w:p w:rsidR="000C73E7" w:rsidRPr="004C0C08" w:rsidRDefault="000C73E7">
      <w:pPr>
        <w:pStyle w:val="Normaltindrag"/>
      </w:pPr>
      <w:r w:rsidRPr="004C0C08">
        <w:t xml:space="preserve">Regeringens förslag återfinns i </w:t>
      </w:r>
      <w:r w:rsidRPr="004C0C08">
        <w:rPr>
          <w:i/>
        </w:rPr>
        <w:t>bilaga 1</w:t>
      </w:r>
      <w:r w:rsidRPr="004C0C08">
        <w:t xml:space="preserve"> och lagförslagen i </w:t>
      </w:r>
      <w:r w:rsidRPr="004C0C08">
        <w:rPr>
          <w:i/>
        </w:rPr>
        <w:t>bilaga 2</w:t>
      </w:r>
      <w:r w:rsidRPr="004C0C08">
        <w:t>.</w:t>
      </w:r>
    </w:p>
    <w:p w:rsidR="000C73E7" w:rsidRPr="004C0C08" w:rsidRDefault="000C73E7">
      <w:pPr>
        <w:pStyle w:val="Normaltindrag"/>
      </w:pPr>
      <w:r w:rsidRPr="004C0C08">
        <w:t>Med anledning av propositionen har två motioner väckts. I ärendet b</w:t>
      </w:r>
      <w:r w:rsidRPr="004C0C08">
        <w:t>e</w:t>
      </w:r>
      <w:r w:rsidRPr="004C0C08">
        <w:t>handlar utskottet också tretton motionsyrkanden från de allmänna motionst</w:t>
      </w:r>
      <w:r w:rsidRPr="004C0C08">
        <w:t>i</w:t>
      </w:r>
      <w:r w:rsidRPr="004C0C08">
        <w:t>de</w:t>
      </w:r>
      <w:r w:rsidRPr="004C0C08">
        <w:t>r</w:t>
      </w:r>
      <w:r w:rsidRPr="004C0C08">
        <w:t xml:space="preserve">na åren 2001, 2002 och 2003. Förslagen i motionerna återfinns i </w:t>
      </w:r>
      <w:r w:rsidRPr="004C0C08">
        <w:rPr>
          <w:i/>
        </w:rPr>
        <w:t>bilaga 1</w:t>
      </w:r>
      <w:r w:rsidRPr="004C0C08">
        <w:t>.</w:t>
      </w:r>
    </w:p>
    <w:p w:rsidR="000C73E7" w:rsidRPr="004C0C08" w:rsidRDefault="000C73E7">
      <w:pPr>
        <w:pStyle w:val="Deltagare"/>
        <w:keepLines w:val="0"/>
        <w:spacing w:before="62" w:line="250" w:lineRule="atLeast"/>
        <w:rPr>
          <w:noProof w:val="0"/>
        </w:rPr>
      </w:pPr>
    </w:p>
    <w:p w:rsidR="000C73E7" w:rsidRPr="004C0C08" w:rsidRDefault="000C73E7"/>
    <w:p w:rsidR="000C73E7" w:rsidRPr="004C0C08" w:rsidRDefault="000C73E7"/>
    <w:p w:rsidR="000C73E7" w:rsidRPr="004C0C08" w:rsidRDefault="000C73E7">
      <w:pPr>
        <w:pStyle w:val="Normaltindrag"/>
        <w:sectPr w:rsidR="00000000" w:rsidRPr="004C0C0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C73E7" w:rsidRPr="004C0C08" w:rsidRDefault="000C73E7">
      <w:pPr>
        <w:pStyle w:val="Rubrik1"/>
        <w:rPr>
          <w:noProof w:val="0"/>
        </w:rPr>
      </w:pPr>
      <w:bookmarkStart w:id="16" w:name="_Toc67718921"/>
      <w:r w:rsidRPr="004C0C08">
        <w:rPr>
          <w:noProof w:val="0"/>
        </w:rPr>
        <w:t>Utskottets överväganden</w:t>
      </w:r>
      <w:bookmarkEnd w:id="16"/>
    </w:p>
    <w:p w:rsidR="000C73E7" w:rsidRPr="004C0C08" w:rsidRDefault="000C73E7">
      <w:pPr>
        <w:pStyle w:val="Utskottetsvervganden-RubrikFrslagspunkt"/>
      </w:pPr>
      <w:bookmarkStart w:id="17" w:name="_Toc67718922"/>
      <w:r w:rsidRPr="004C0C08">
        <w:t>Lagförslagen</w:t>
      </w:r>
      <w:bookmarkEnd w:id="17"/>
    </w:p>
    <w:p w:rsidR="000C73E7" w:rsidRPr="004C0C08" w:rsidRDefault="000C73E7">
      <w:pPr>
        <w:pStyle w:val="Utskottsfrslagikorthet-Rubrik"/>
        <w:rPr>
          <w:noProof w:val="0"/>
        </w:rPr>
      </w:pPr>
      <w:r w:rsidRPr="004C0C08">
        <w:rPr>
          <w:noProof w:val="0"/>
        </w:rPr>
        <w:t>Utskottets förslag i korthet</w:t>
      </w:r>
    </w:p>
    <w:p w:rsidR="000C73E7" w:rsidRPr="004C0C08" w:rsidRDefault="000C73E7">
      <w:pPr>
        <w:pStyle w:val="Utskottsfrslagikorthet-Text"/>
        <w:rPr>
          <w:i/>
        </w:rPr>
      </w:pPr>
      <w:r w:rsidRPr="004C0C08">
        <w:t>Riksdagen bör anta regeringens lagförslag och avslå ett motionsy</w:t>
      </w:r>
      <w:r w:rsidRPr="004C0C08">
        <w:t>r</w:t>
      </w:r>
      <w:r w:rsidRPr="004C0C08">
        <w:t>kande med krav på att propositionen skall avslås i viss del. Övriga motionsyrkanden får anses tillgodosedda genom förslagen i prop</w:t>
      </w:r>
      <w:r w:rsidRPr="004C0C08">
        <w:t>o</w:t>
      </w:r>
      <w:r w:rsidRPr="004C0C08">
        <w:t>sitionen, varför de också bör av</w:t>
      </w:r>
      <w:r w:rsidRPr="004C0C08">
        <w:t>s</w:t>
      </w:r>
      <w:r w:rsidRPr="004C0C08">
        <w:t xml:space="preserve">lås. </w:t>
      </w:r>
      <w:r w:rsidRPr="004C0C08">
        <w:rPr>
          <w:i/>
        </w:rPr>
        <w:t>Jämför reservation nr 1 (kd).</w:t>
      </w:r>
    </w:p>
    <w:p w:rsidR="000C73E7" w:rsidRPr="004C0C08" w:rsidRDefault="000C73E7">
      <w:pPr>
        <w:pStyle w:val="R4"/>
      </w:pPr>
      <w:r w:rsidRPr="004C0C08">
        <w:t>Bakgrund</w:t>
      </w:r>
    </w:p>
    <w:p w:rsidR="000C73E7" w:rsidRPr="004C0C08" w:rsidRDefault="000C73E7">
      <w:r w:rsidRPr="004C0C08">
        <w:t>I 2 kap. äktenskapsbalken uppställs vissa hinder mot äktenskap. Den som är under 18 år får inte gifta sig utan tillstånd av länsstyrelsen (1 §). De som är släkt i rätt upp- och nedstigande led eller är helsyskon får inte ingå äktenskap (3 § första stycket). Halvsyskon får gifta sig med varandra endast efter til</w:t>
      </w:r>
      <w:r w:rsidRPr="004C0C08">
        <w:t>l</w:t>
      </w:r>
      <w:r w:rsidRPr="004C0C08">
        <w:t>stånd av regeringen eller av den myndighet regeringen bestämmer (3 § andra stycket). Den som sedan tidigare är gift eller partner i ett registrerat partne</w:t>
      </w:r>
      <w:r w:rsidRPr="004C0C08">
        <w:t>r</w:t>
      </w:r>
      <w:r w:rsidRPr="004C0C08">
        <w:t>skap får inte ingå äktenskap (4 §). I lagen (1994:1117) om registrerat partne</w:t>
      </w:r>
      <w:r w:rsidRPr="004C0C08">
        <w:t>r</w:t>
      </w:r>
      <w:r w:rsidRPr="004C0C08">
        <w:t>skap (partnerskapslagen) föreskrivs motsvarande hinder mot registrering av partnerskap, dock med den skillnaden att den som är under 18 år inte kan få dispens från ålderskravet (1 kap. 3 §).</w:t>
      </w:r>
    </w:p>
    <w:p w:rsidR="000C73E7" w:rsidRPr="004C0C08" w:rsidRDefault="000C73E7">
      <w:pPr>
        <w:pStyle w:val="Normaltindrag"/>
      </w:pPr>
      <w:r w:rsidRPr="004C0C08">
        <w:t>Hindersprövningen har t.o.m. utgången av år 2003 gjorts av skattemyndi</w:t>
      </w:r>
      <w:r w:rsidRPr="004C0C08">
        <w:t>g</w:t>
      </w:r>
      <w:r w:rsidRPr="004C0C08">
        <w:t>heten på den ort där den som har ansökt om prövningen är bosatt. Riksdagen har hösten 2003 beslutat att Riksskatteverket och skattemyndigheterna fr.o.m. den 1 januari 2004 ersätts med en för hela landet gemensam myndighet, Skatteverket (prop. 2002/03:99, bet. SkU2, rskr. 17). I fall där det finns en internationell anknytning skall den myndighet som gör hindersprövningen ta ställning till vilket lands lag den skall tillämpa. Huvudregeln för detta lagval är att en persons rätt att gifta sig prövas enligt lag</w:t>
      </w:r>
      <w:r w:rsidRPr="004C0C08">
        <w:t xml:space="preserve">en i den stat där han eller hon är medborgare, vilket följer av 1 kap. 1 § lagen (1904:26 s. 1) om vissa internationella rättsförhållanden rörande äktenskap och förmynderskap (1904 års lag). Undantag från huvudregeln framgår av lagens 1 kap. 2 § och 7 kap. 3 §. Som undantag enligt 1 kap. 2 § föreskrivs att svensk medborgare med hemvist i en främmande stat sedan minst två år har möjlighet att få sin rätt att ingå äktenskap prövad enligt lagen i den främmande staten, om den med vilken han eller hon avser att </w:t>
      </w:r>
      <w:r w:rsidRPr="004C0C08">
        <w:t>gifta sig medger det. Vidare stadgas att en u</w:t>
      </w:r>
      <w:r w:rsidRPr="004C0C08">
        <w:t>t</w:t>
      </w:r>
      <w:r w:rsidRPr="004C0C08">
        <w:t>ländsk medborgare som sedan minst två år har hemvist i en annan stat än medborgarskapsstaten har motsvarande rätt. Av paragrafen följer också att en utländsk medborgare med hemvist i Sverige sedan mer än två år alltså har möjlighet, men inte skyldighet, att få sin rätt att ingå äktenskap prövad enligt svensk lag. Enligt paragrafens tredje stycke finns möjlighet för regeringen att i visst fall förordna att svensk lag får tillämpas beträffande utländsk medbo</w:t>
      </w:r>
      <w:r w:rsidRPr="004C0C08">
        <w:t>r</w:t>
      </w:r>
      <w:r w:rsidRPr="004C0C08">
        <w:t xml:space="preserve">gare </w:t>
      </w:r>
      <w:r w:rsidRPr="004C0C08">
        <w:t>som inte haft hemvist här i två år. Som undantag gäller också enligt 7 kap. 3 § 1904 års lag att statslösa personer och flyktingar med hemvist i Sverige får sin rätt prövad enligt svensk lag till följd av att de i detta sa</w:t>
      </w:r>
      <w:r w:rsidRPr="004C0C08">
        <w:t>m</w:t>
      </w:r>
      <w:r w:rsidRPr="004C0C08">
        <w:t>manhang jä</w:t>
      </w:r>
      <w:r w:rsidRPr="004C0C08">
        <w:t>m</w:t>
      </w:r>
      <w:r w:rsidRPr="004C0C08">
        <w:t>ställs med svenska medborgare.</w:t>
      </w:r>
    </w:p>
    <w:p w:rsidR="000C73E7" w:rsidRPr="004C0C08" w:rsidRDefault="000C73E7">
      <w:pPr>
        <w:pStyle w:val="Normaltindrag"/>
      </w:pPr>
      <w:r w:rsidRPr="004C0C08">
        <w:t>För internordiska förhållanden gäller särskilda bestämmelser enligt föror</w:t>
      </w:r>
      <w:r w:rsidRPr="004C0C08">
        <w:t>d</w:t>
      </w:r>
      <w:r w:rsidRPr="004C0C08">
        <w:t>ningen (1931:429) om vissa internationella rättsförhållanden rörande äkte</w:t>
      </w:r>
      <w:r w:rsidRPr="004C0C08">
        <w:t>n</w:t>
      </w:r>
      <w:r w:rsidRPr="004C0C08">
        <w:t xml:space="preserve">skap, adoption och förmynderskap. </w:t>
      </w:r>
    </w:p>
    <w:p w:rsidR="000C73E7" w:rsidRPr="004C0C08" w:rsidRDefault="000C73E7">
      <w:pPr>
        <w:pStyle w:val="Normaltindrag"/>
      </w:pPr>
      <w:r w:rsidRPr="004C0C08">
        <w:t>Även om hindersprövningen enligt lagvalsreglerna i 1904 års lag skall g</w:t>
      </w:r>
      <w:r w:rsidRPr="004C0C08">
        <w:t>ö</w:t>
      </w:r>
      <w:r w:rsidRPr="004C0C08">
        <w:t>ras enligt utländsk lag skall vissa i lagen särskilt angivna äktenskapshinder alltid beaktas (1 kap. 3 §). Hindren är desamma som de i äktenskapsbalken med två undantag. Dels får halvsyskon gifta sig utan dispens, dels är ålder</w:t>
      </w:r>
      <w:r w:rsidRPr="004C0C08">
        <w:t>s</w:t>
      </w:r>
      <w:r w:rsidRPr="004C0C08">
        <w:t xml:space="preserve">gränsen för äktenskap utan tillstånd av länsstyrelsen 15 år i stället för 18 år. </w:t>
      </w:r>
    </w:p>
    <w:p w:rsidR="000C73E7" w:rsidRPr="004C0C08" w:rsidRDefault="000C73E7">
      <w:pPr>
        <w:pStyle w:val="Normaltindrag"/>
      </w:pPr>
      <w:r w:rsidRPr="004C0C08">
        <w:t>Bestämmelsen i 1 kap. 3 § är avsedd att förhindra en rättstillämpning som strider mot grunderna för den svenska rättsordningen (prop. 1973:158 s. 82). Som ett allmänt förbehåll gäller dock också att be</w:t>
      </w:r>
      <w:r w:rsidRPr="004C0C08">
        <w:t>stämmelser i främmande lag eller beslut som har meddelats av myndighet i främmande stat inte får tillä</w:t>
      </w:r>
      <w:r w:rsidRPr="004C0C08">
        <w:t>m</w:t>
      </w:r>
      <w:r w:rsidRPr="004C0C08">
        <w:t>pas, om det skulle vara uppenbart oförenligt med grunderna för rättsordnin</w:t>
      </w:r>
      <w:r w:rsidRPr="004C0C08">
        <w:t>g</w:t>
      </w:r>
      <w:r w:rsidRPr="004C0C08">
        <w:t>en här i landet (</w:t>
      </w:r>
      <w:r w:rsidRPr="004C0C08">
        <w:rPr>
          <w:i/>
        </w:rPr>
        <w:t>ordre public</w:t>
      </w:r>
      <w:r w:rsidRPr="004C0C08">
        <w:t>). Förutsättningen kommer till uttryck i den gen</w:t>
      </w:r>
      <w:r w:rsidRPr="004C0C08">
        <w:t>e</w:t>
      </w:r>
      <w:r w:rsidRPr="004C0C08">
        <w:t>rellt tillämpliga 7 kap. 4 § 1904 års lag vari föreskrivs att bestämmelse i främmande lag eller beslut som meddelats av myndighet i främmande stat ej får tillämpas, om det skulle vara uppenbart oförenligt med grunderna för rättsordningen här i riket. Ordre</w:t>
      </w:r>
      <w:r w:rsidRPr="004C0C08">
        <w:t xml:space="preserve"> public-förbehållet har som funktion att i det enskilda fallet erbjuda en möjlighet att avböja en rättstillämpning som skulle komma i konflikt med grundläggande värderingar inom den egna rättsor</w:t>
      </w:r>
      <w:r w:rsidRPr="004C0C08">
        <w:t>d</w:t>
      </w:r>
      <w:r w:rsidRPr="004C0C08">
        <w:t xml:space="preserve">ningen. Bedömningen är avsedd att ta sikte på resultatet av en viss konkret tillämpning. </w:t>
      </w:r>
    </w:p>
    <w:p w:rsidR="000C73E7" w:rsidRPr="004C0C08" w:rsidRDefault="000C73E7">
      <w:pPr>
        <w:pStyle w:val="Normaltindrag"/>
      </w:pPr>
      <w:r w:rsidRPr="004C0C08">
        <w:t>För partnerskap finns det i partnerskapslagen en lagvalsregel som föreskr</w:t>
      </w:r>
      <w:r w:rsidRPr="004C0C08">
        <w:t>i</w:t>
      </w:r>
      <w:r w:rsidRPr="004C0C08">
        <w:t>ver att rätten till registrering prövas enligt svensk lag (1 kap. 3 §). Registr</w:t>
      </w:r>
      <w:r w:rsidRPr="004C0C08">
        <w:t>e</w:t>
      </w:r>
      <w:r w:rsidRPr="004C0C08">
        <w:t>ring får ske endast om paret har anknytning till Sverige eller vissa andra nä</w:t>
      </w:r>
      <w:r w:rsidRPr="004C0C08">
        <w:t>r</w:t>
      </w:r>
      <w:r w:rsidRPr="004C0C08">
        <w:t>mare angivna lä</w:t>
      </w:r>
      <w:r w:rsidRPr="004C0C08">
        <w:t>n</w:t>
      </w:r>
      <w:r w:rsidRPr="004C0C08">
        <w:t>der (1 kap. 2 §).</w:t>
      </w:r>
    </w:p>
    <w:p w:rsidR="000C73E7" w:rsidRPr="004C0C08" w:rsidRDefault="000C73E7">
      <w:r w:rsidRPr="004C0C08">
        <w:t>Reglerna om erkännande av äktenskap som har ingåtts i utlandet enligt u</w:t>
      </w:r>
      <w:r w:rsidRPr="004C0C08">
        <w:t>t</w:t>
      </w:r>
      <w:r w:rsidRPr="004C0C08">
        <w:t>ländsk lag tar i första hand sikte på formkraven. Några uttryckliga bestä</w:t>
      </w:r>
      <w:r w:rsidRPr="004C0C08">
        <w:t>m</w:t>
      </w:r>
      <w:r w:rsidRPr="004C0C08">
        <w:t>melser om de materiella förutsättningarna för att ett enligt utländsk rätt i</w:t>
      </w:r>
      <w:r w:rsidRPr="004C0C08">
        <w:t>n</w:t>
      </w:r>
      <w:r w:rsidRPr="004C0C08">
        <w:t>gånget äktenskap skall erkännas här i landet finns inte i lag. Oavsett de no</w:t>
      </w:r>
      <w:r w:rsidRPr="004C0C08">
        <w:t>r</w:t>
      </w:r>
      <w:r w:rsidRPr="004C0C08">
        <w:t>mer som i övrigt kan ställas upp för erkännandet av ett utländskt äktenskap gäller det som en allmän förutsättning för rättstillämpningen att den inte får vara uppenbart oförenlig med grunderna för den svenska rättsordningen (or</w:t>
      </w:r>
      <w:r w:rsidRPr="004C0C08">
        <w:t>d</w:t>
      </w:r>
      <w:r w:rsidRPr="004C0C08">
        <w:t xml:space="preserve">re public). </w:t>
      </w:r>
    </w:p>
    <w:p w:rsidR="000C73E7" w:rsidRPr="004C0C08" w:rsidRDefault="000C73E7">
      <w:pPr>
        <w:pStyle w:val="Normaltindrag"/>
      </w:pPr>
      <w:r w:rsidRPr="004C0C08">
        <w:t>Vad som tillhör grunderna för rättsordnin</w:t>
      </w:r>
      <w:r w:rsidRPr="004C0C08">
        <w:t>gen är inte närmare uttalat i la</w:t>
      </w:r>
      <w:r w:rsidRPr="004C0C08">
        <w:t>g</w:t>
      </w:r>
      <w:r w:rsidRPr="004C0C08">
        <w:t xml:space="preserve">regeln, men det följer av sakens natur att det skall röra sig om värderingar i principiella frågor av större vikt. I kravet på uppenbarhet ligger också att den konstaterade avvikelsen skall vara av väsentlig art. Dessa förutsättningar medför att tillämpningen av ordre public-förbehållet är restriktiv. Exempel på fall då förbehållet kan tillämpas är då äktenskap har ingåtts av någon som är mycket ung eller då någon har tvingats att ingå äktenskap. </w:t>
      </w:r>
    </w:p>
    <w:p w:rsidR="000C73E7" w:rsidRPr="004C0C08" w:rsidRDefault="000C73E7">
      <w:pPr>
        <w:pStyle w:val="R4"/>
      </w:pPr>
      <w:r w:rsidRPr="004C0C08">
        <w:t>Propositionen</w:t>
      </w:r>
    </w:p>
    <w:p w:rsidR="000C73E7" w:rsidRPr="004C0C08" w:rsidRDefault="000C73E7">
      <w:r w:rsidRPr="004C0C08">
        <w:t>I propositionen föreslår regeringen vissa ändringar i bl.a. äktenskapsbalken, lagen om registrerat partnerskap och 1904 års lag. De föreslagna lagändrin</w:t>
      </w:r>
      <w:r w:rsidRPr="004C0C08">
        <w:t>g</w:t>
      </w:r>
      <w:r w:rsidRPr="004C0C08">
        <w:t>arna syftar till att förbättra skyddet för enskilda mot påtvingade och för tidiga äktenskap och därigenom förhindra barn- och tvångsäktenskap. Regeringen anför att förslagen i propositionen utgör en del av ett större åtgärdsprogram från regeringens sida till stöd för ungdomar som lever i en vardag av ofrihet, tvång, hot eller våld. Förslagen i propositionen rör i huvudsak endast civi</w:t>
      </w:r>
      <w:r w:rsidRPr="004C0C08">
        <w:t>l</w:t>
      </w:r>
      <w:r w:rsidRPr="004C0C08">
        <w:t>rättsliga fråg</w:t>
      </w:r>
      <w:r w:rsidRPr="004C0C08">
        <w:t>e</w:t>
      </w:r>
      <w:r w:rsidRPr="004C0C08">
        <w:t>ställningar.</w:t>
      </w:r>
    </w:p>
    <w:p w:rsidR="000C73E7" w:rsidRPr="004C0C08" w:rsidRDefault="000C73E7">
      <w:pPr>
        <w:pStyle w:val="Normaltindrag"/>
      </w:pPr>
      <w:r w:rsidRPr="004C0C08">
        <w:t>För det första föreslår regeringen en ändrad huvudregel för lagvalet vid hindersprövning. Försla</w:t>
      </w:r>
      <w:r w:rsidRPr="004C0C08">
        <w:t>get innebär att vid hindersprövning för vigsel inför en svensk myndighet skall den svenska lagens bestämmelser om äktenskapshi</w:t>
      </w:r>
      <w:r w:rsidRPr="004C0C08">
        <w:t>n</w:t>
      </w:r>
      <w:r w:rsidRPr="004C0C08">
        <w:t>der alltid tillämpas. Om varken kvinnan eller mannen har anknytning till Sverige genom medborgarskap eller hemvist skall för var och en av dem även medborgarskapslandets eller hemvistlandets lag tillämpas vid hindersprö</w:t>
      </w:r>
      <w:r w:rsidRPr="004C0C08">
        <w:t>v</w:t>
      </w:r>
      <w:r w:rsidRPr="004C0C08">
        <w:t>ningen. Om det finns särskilda skäl skall hindersprövningen dock kunna göras med tillämpning av enbart svensk lag även i ett fall med sådan svag ankny</w:t>
      </w:r>
      <w:r w:rsidRPr="004C0C08">
        <w:t>t</w:t>
      </w:r>
      <w:r w:rsidRPr="004C0C08">
        <w:t>ning till Sver</w:t>
      </w:r>
      <w:r w:rsidRPr="004C0C08">
        <w:t>ige. Endast om det finns särskilda skäl får tillstånd ges till äkte</w:t>
      </w:r>
      <w:r w:rsidRPr="004C0C08">
        <w:t>n</w:t>
      </w:r>
      <w:r w:rsidRPr="004C0C08">
        <w:t>skap före 18 års ålder. De ärenden om tillstånd till äktenskap och tillstånd till registrering av partnerskap som i dag prövas av regeringen, dvs. frågor om tillstånd för underårig att ingå äktenskap i de fall den underårige har hemvist i utlandet och frågor om tillstånd för halvsyskon att ingå äktenskap och reg</w:t>
      </w:r>
      <w:r w:rsidRPr="004C0C08">
        <w:t>i</w:t>
      </w:r>
      <w:r w:rsidRPr="004C0C08">
        <w:t>strera partnerskap, skall i fortsättningen prövas av länsstyre</w:t>
      </w:r>
      <w:r w:rsidRPr="004C0C08">
        <w:t>l</w:t>
      </w:r>
      <w:r w:rsidRPr="004C0C08">
        <w:t xml:space="preserve">sen. </w:t>
      </w:r>
    </w:p>
    <w:p w:rsidR="000C73E7" w:rsidRPr="004C0C08" w:rsidRDefault="000C73E7">
      <w:pPr>
        <w:pStyle w:val="Normaltindrag"/>
      </w:pPr>
      <w:r w:rsidRPr="004C0C08">
        <w:t>För det andra föreslår regeringen en ny regel som förtydligar</w:t>
      </w:r>
      <w:r w:rsidRPr="004C0C08">
        <w:t xml:space="preserve"> och utökar möjligheterna att vägra erkänna vissa utländska äktenskap. Ett utländskt äktenskap skall inte erkännas i Sverige om det är sannolikt att det har ingåtts under tvång, eller om minst en av parterna hade anknytning till Sverige och det skulle ha funnits hinder mot äktenskapet enligt svensk lag vid den ti</w:t>
      </w:r>
      <w:r w:rsidRPr="004C0C08">
        <w:t>d</w:t>
      </w:r>
      <w:r w:rsidRPr="004C0C08">
        <w:t>punkt då det ingicks. Undantag görs dock om det finns särskilda skäl att e</w:t>
      </w:r>
      <w:r w:rsidRPr="004C0C08">
        <w:t>r</w:t>
      </w:r>
      <w:r w:rsidRPr="004C0C08">
        <w:t xml:space="preserve">känna äktenskapet. Lagregeln om när ett äktenskap skall anses giltigt till formen förtydligas. </w:t>
      </w:r>
    </w:p>
    <w:p w:rsidR="000C73E7" w:rsidRPr="004C0C08" w:rsidRDefault="000C73E7">
      <w:pPr>
        <w:pStyle w:val="Normaltindrag"/>
      </w:pPr>
      <w:r w:rsidRPr="004C0C08">
        <w:t xml:space="preserve">För det tredje föreslås i </w:t>
      </w:r>
      <w:r w:rsidRPr="004C0C08">
        <w:t>propositionen också vissa utökade möjligheter till äktenskapsskillnad utan betänketid. En make skall ha rätt till omedelbar skilsmässa om det görs sannolikt att maken har tvingats att ingå äktenskapet eller om maken har gift sig före 18 års ålder utan tillstånd. Även allmän åkl</w:t>
      </w:r>
      <w:r w:rsidRPr="004C0C08">
        <w:t>a</w:t>
      </w:r>
      <w:r w:rsidRPr="004C0C08">
        <w:t xml:space="preserve">gare skall kunna föra talan om äktenskapsskillnad i sådana fall. </w:t>
      </w:r>
    </w:p>
    <w:p w:rsidR="000C73E7" w:rsidRPr="004C0C08" w:rsidRDefault="000C73E7">
      <w:pPr>
        <w:pStyle w:val="Normaltindrag"/>
      </w:pPr>
      <w:r w:rsidRPr="004C0C08">
        <w:t>För det fjärde föreslår regeringen också att kontrollen av vigselförrättare, registreringsförrättare och trossamfund med vigseltillstånd skall förbättras. Vid underrät</w:t>
      </w:r>
      <w:r w:rsidRPr="004C0C08">
        <w:t>telse om vigsel skall skattemyndigheten kontrollera att hinder</w:t>
      </w:r>
      <w:r w:rsidRPr="004C0C08">
        <w:t>s</w:t>
      </w:r>
      <w:r w:rsidRPr="004C0C08">
        <w:t>prövningen inte har åsidosatts. Upptäcks ett sådant förhållande skall den som beträffande vigselförrättaren skall anmäla eller pröva frågan om disciplina</w:t>
      </w:r>
      <w:r w:rsidRPr="004C0C08">
        <w:t>n</w:t>
      </w:r>
      <w:r w:rsidRPr="004C0C08">
        <w:t>svar, åtalsanmälan, avskedande eller entledigande underrättas. I vissa fall skall även allmän åklagare underrättas. Kammarkollegiet skall alltid utreda om den finns grund för att återkalla vigseltillståndet för ett trossamfund när ett förordnande att vara vigselförrättare i samfundet återkallas</w:t>
      </w:r>
      <w:r w:rsidRPr="004C0C08">
        <w:t xml:space="preserve"> på grund av att vigselförrättaren har visat bristande kunskaper eller misskött uppdraget.</w:t>
      </w:r>
    </w:p>
    <w:p w:rsidR="000C73E7" w:rsidRPr="004C0C08" w:rsidRDefault="000C73E7">
      <w:pPr>
        <w:pStyle w:val="Normaltindrag"/>
      </w:pPr>
      <w:r w:rsidRPr="004C0C08">
        <w:t>Förslagen i propositionen berör i tillämpliga delar också registrerat par</w:t>
      </w:r>
      <w:r w:rsidRPr="004C0C08">
        <w:t>t</w:t>
      </w:r>
      <w:r w:rsidRPr="004C0C08">
        <w:t>nerskap.</w:t>
      </w:r>
    </w:p>
    <w:p w:rsidR="000C73E7" w:rsidRPr="004C0C08" w:rsidRDefault="000C73E7">
      <w:pPr>
        <w:pStyle w:val="Normaltindrag"/>
      </w:pPr>
      <w:r w:rsidRPr="004C0C08">
        <w:t>De nya bestämmelserna föreslås träda i kraft den 1 maj 2004. De ändrade bestämmelserna om hindersprövning i 1 kap. 1 § 1904 års lag skall tillämpas även om prövningen begärts före ikraftträdandet. I vissa fall skall hinder</w:t>
      </w:r>
      <w:r w:rsidRPr="004C0C08">
        <w:t>s</w:t>
      </w:r>
      <w:r w:rsidRPr="004C0C08">
        <w:t>prövning som gjorts före den 1 maj 2004 inte gälla för vigsel efter ikrafttr</w:t>
      </w:r>
      <w:r w:rsidRPr="004C0C08">
        <w:t>ä</w:t>
      </w:r>
      <w:r w:rsidRPr="004C0C08">
        <w:t>dandet. Undantaget i fråga om erkännande av utländska äktenskap och de utökade möjligheterna till skilsmässa utan betänketid i 5 kap. 5 § äktenskap</w:t>
      </w:r>
      <w:r w:rsidRPr="004C0C08">
        <w:t>s</w:t>
      </w:r>
      <w:r w:rsidRPr="004C0C08">
        <w:t>balken skall tillämpas endast på äktenskap som ingåtts efter ikrafttr</w:t>
      </w:r>
      <w:r w:rsidRPr="004C0C08">
        <w:t>ä</w:t>
      </w:r>
      <w:r w:rsidRPr="004C0C08">
        <w:t>dandet.</w:t>
      </w:r>
    </w:p>
    <w:p w:rsidR="000C73E7" w:rsidRPr="004C0C08" w:rsidRDefault="000C73E7">
      <w:pPr>
        <w:pStyle w:val="R4"/>
      </w:pPr>
      <w:r w:rsidRPr="004C0C08">
        <w:t>Motionerna</w:t>
      </w:r>
    </w:p>
    <w:p w:rsidR="000C73E7" w:rsidRPr="004C0C08" w:rsidRDefault="000C73E7">
      <w:r w:rsidRPr="004C0C08">
        <w:t>Yvonne Andersson m.fl. (kd) yrkar i motion 2003/04:L11 delvis avslag på regeringens förslag såvitt avser 1 kap. 8 a § 1904 års lag. Motionärerna anser att regeringens förslag om att ett äktenskap ändå kan erkännas om det finns särskilda skäl gör att systemet blir oföruts</w:t>
      </w:r>
      <w:r w:rsidRPr="004C0C08">
        <w:t>e</w:t>
      </w:r>
      <w:r w:rsidRPr="004C0C08">
        <w:t xml:space="preserve">bart (yrkande 1). </w:t>
      </w:r>
    </w:p>
    <w:p w:rsidR="000C73E7" w:rsidRPr="004C0C08" w:rsidRDefault="000C73E7">
      <w:pPr>
        <w:pStyle w:val="Normaltindrag"/>
      </w:pPr>
      <w:r w:rsidRPr="004C0C08">
        <w:t>I motion 2002/03:Sf226 av Lars Leijonborg m.fl. (fp) anförs att tvångsä</w:t>
      </w:r>
      <w:r w:rsidRPr="004C0C08">
        <w:t>k</w:t>
      </w:r>
      <w:r w:rsidRPr="004C0C08">
        <w:t>tenskap och barnäktenskap måste motverkas. Ett tillkännagivande om att förändringar bör genomföras snarast möjligt begärs i motionen (yrkande 14). Liknande krav framställs i motion 2001/02:U327 av Rosita Runegrund m.fl. (kd) (yrkande 10), motion 2003/04:Ju479 av Johan Pehrson m.fl. (fp) (yrka</w:t>
      </w:r>
      <w:r w:rsidRPr="004C0C08">
        <w:t>n</w:t>
      </w:r>
      <w:r w:rsidRPr="004C0C08">
        <w:t>de 9) och motion 2003/04:Sf326 av Lars Leijonborg m.fl. (fp) (yrkande 17).</w:t>
      </w:r>
    </w:p>
    <w:p w:rsidR="000C73E7" w:rsidRPr="004C0C08" w:rsidRDefault="000C73E7">
      <w:pPr>
        <w:pStyle w:val="Normaltindrag"/>
      </w:pPr>
      <w:r w:rsidRPr="004C0C08">
        <w:t>Krav på tillkännagivanden om att regeringen skyndsamt skall återkomma till riksdagen med lagförslag som innebär att 18 år skall vara lägsta äk</w:t>
      </w:r>
      <w:r w:rsidRPr="004C0C08">
        <w:t>te</w:t>
      </w:r>
      <w:r w:rsidRPr="004C0C08">
        <w:t>n</w:t>
      </w:r>
      <w:r w:rsidRPr="004C0C08">
        <w:t>skapsålder framställs i motion 2002/03:L277 av Tasso Stafilidis m.fl. (v) (yrkande 1), motion 2002/03:L333 av Jan Emanuel Johansson (s), motion 2002/03:Ub557 av Viviann Gerdin m.fl. (c, m, fp) (yrkande 4) och motion 2003/04:Ub394 av Viviann Gerdin m.fl. (c, fp) (yrkande 4).</w:t>
      </w:r>
    </w:p>
    <w:p w:rsidR="000C73E7" w:rsidRPr="004C0C08" w:rsidRDefault="000C73E7">
      <w:pPr>
        <w:pStyle w:val="Normaltindrag"/>
      </w:pPr>
      <w:r w:rsidRPr="004C0C08">
        <w:t>Johan Linander m.fl. (c) yrkar i motion 2002/03:Ju249 ett tillkännagivande om att 1904 års lag bör ändras så att s.k. fullmaktsäktenskap inte tillåts i den svenska äktenskapslagstif</w:t>
      </w:r>
      <w:r w:rsidRPr="004C0C08">
        <w:t>t</w:t>
      </w:r>
      <w:r w:rsidRPr="004C0C08">
        <w:t>ningen (yrkande 20).</w:t>
      </w:r>
    </w:p>
    <w:p w:rsidR="000C73E7" w:rsidRPr="004C0C08" w:rsidRDefault="000C73E7">
      <w:pPr>
        <w:pStyle w:val="R4"/>
      </w:pPr>
      <w:r w:rsidRPr="004C0C08">
        <w:t>Utskottets ställningstagande</w:t>
      </w:r>
    </w:p>
    <w:p w:rsidR="000C73E7" w:rsidRPr="004C0C08" w:rsidRDefault="000C73E7">
      <w:r w:rsidRPr="004C0C08">
        <w:t>I enlighet med tillkännagivandet från våren 2002 anser utskottet att det är angeläget att lagstiftningsåtgärder kommer till stånd i syfte att förhindra bar</w:t>
      </w:r>
      <w:r w:rsidRPr="004C0C08">
        <w:t>n</w:t>
      </w:r>
      <w:r w:rsidRPr="004C0C08">
        <w:t xml:space="preserve">äktenskap och tvångsäktenskap. Lagförslagen i propositionen rör i huvudsak civilrättsliga frågeställningar och de utgör en del av ett större åtgärdsprogram från regeringens sida till stöd för ungdomar som lever i en vardag av ofrihet, tvång, hot eller våld. Utskottet hälsar med tillfredsställelse ett sådant arbete. </w:t>
      </w:r>
    </w:p>
    <w:p w:rsidR="000C73E7" w:rsidRPr="004C0C08" w:rsidRDefault="000C73E7">
      <w:pPr>
        <w:pStyle w:val="Normaltindrag"/>
      </w:pPr>
      <w:r w:rsidRPr="004C0C08">
        <w:t>Vad först gäller regeringens förslag om en ändrad huvudregel i 1904 års lag för lagval (1 kap. 1 § första stycket) vid hindersprövning för vigsel inför en svensk myndighet anser utskottet att f</w:t>
      </w:r>
      <w:r w:rsidRPr="004C0C08">
        <w:t>örslaget väl svarar mot utveckling</w:t>
      </w:r>
      <w:r w:rsidRPr="004C0C08">
        <w:t>s</w:t>
      </w:r>
      <w:r w:rsidRPr="004C0C08">
        <w:t>tendenserna inom rättsområdet. Med en regel som utgår från den lag som gäller i det land vigselmyndigheten tillhör råder det inte någon tvekan om att den svenska rättsordningen beaktar de svenska bestämmelserna om äkte</w:t>
      </w:r>
      <w:r w:rsidRPr="004C0C08">
        <w:t>n</w:t>
      </w:r>
      <w:r w:rsidRPr="004C0C08">
        <w:t>skapshinder som orubbliga. Det blir också, enligt utskottets mening, tydligt att svenska myndigheter inte medverkar i tillkomsten av äktenskap som u</w:t>
      </w:r>
      <w:r w:rsidRPr="004C0C08">
        <w:t>t</w:t>
      </w:r>
      <w:r w:rsidRPr="004C0C08">
        <w:t>ifrån grundläggande värderingar i vårt samhälle inte är önskvärda och att äktenskapshindrens funktion att sky</w:t>
      </w:r>
      <w:r w:rsidRPr="004C0C08">
        <w:t>dda enskilda omfattar alla oavsett u</w:t>
      </w:r>
      <w:r w:rsidRPr="004C0C08">
        <w:t>r</w:t>
      </w:r>
      <w:r w:rsidRPr="004C0C08">
        <w:t>sprung och hemvist. Utskottet konstaterar med tillfredsställelse att den pra</w:t>
      </w:r>
      <w:r w:rsidRPr="004C0C08">
        <w:t>k</w:t>
      </w:r>
      <w:r w:rsidRPr="004C0C08">
        <w:t>tiska och önskvärda konsekvensen av den föreslagna nya huvudregeln är att vissa utländska medborgare som är under 18 år eller som är halvsyskon inte längre kan gifta sig i Sverige utan dispens samt att sådan dispens skall me</w:t>
      </w:r>
      <w:r w:rsidRPr="004C0C08">
        <w:t>d</w:t>
      </w:r>
      <w:r w:rsidRPr="004C0C08">
        <w:t>delas endast om det finns sä</w:t>
      </w:r>
      <w:r w:rsidRPr="004C0C08">
        <w:t>r</w:t>
      </w:r>
      <w:r w:rsidRPr="004C0C08">
        <w:t xml:space="preserve">skilda skäl (2 kap. 1 § äktenskapsbalken). </w:t>
      </w:r>
    </w:p>
    <w:p w:rsidR="000C73E7" w:rsidRPr="004C0C08" w:rsidRDefault="000C73E7">
      <w:pPr>
        <w:pStyle w:val="Normaltindrag"/>
      </w:pPr>
      <w:r w:rsidRPr="004C0C08">
        <w:t>Utskottet övergår härefter till att behandla regeringens förslag om en ny regel i 1904 års lag om er</w:t>
      </w:r>
      <w:r w:rsidRPr="004C0C08">
        <w:t>kännande av utländska äktenskap (1 kap. 8 a §). Genom bestämmelsen tillkommer, vid sidan av det mer allmänna förbehållet för ordre public, preciserade undantag från den grundläggande principen om erkännande av utländska äktenskap. Enligt regeringen förtydligar och förbät</w:t>
      </w:r>
      <w:r w:rsidRPr="004C0C08">
        <w:t>t</w:t>
      </w:r>
      <w:r w:rsidRPr="004C0C08">
        <w:t xml:space="preserve">rar bestämmelsen möjligheterna att vägra erkänna ett utländskt äktenskap som inte hade tillåtits vid en svensk hindersprövning eller utländska äktenskap som ingåtts under tvång. </w:t>
      </w:r>
    </w:p>
    <w:p w:rsidR="000C73E7" w:rsidRPr="004C0C08" w:rsidRDefault="000C73E7">
      <w:pPr>
        <w:pStyle w:val="Normaltindrag"/>
      </w:pPr>
      <w:r w:rsidRPr="004C0C08">
        <w:t>Utskottet kan konstatera att det nuvarande ordre public-förbe</w:t>
      </w:r>
      <w:r w:rsidRPr="004C0C08">
        <w:t>hållet visse</w:t>
      </w:r>
      <w:r w:rsidRPr="004C0C08">
        <w:t>r</w:t>
      </w:r>
      <w:r w:rsidRPr="004C0C08">
        <w:t>ligen i stor utsträckning kan användas för att undvika stötande resultat. Om man, som i fråga om ålderskravet, effektivt vill motverka kringgående av den svenska lagen är det dock, enligt utskottets mening, inte tillräckligt att stanna vid det som kan anses uppenbart strida mot grunderna för den svenska rätt</w:t>
      </w:r>
      <w:r w:rsidRPr="004C0C08">
        <w:t>s</w:t>
      </w:r>
      <w:r w:rsidRPr="004C0C08">
        <w:t>ordningen. Utskottets grundläggande inställning är att barnäktenskap inte skall accepteras, och därför bör lagen vara utformad så att detta klart framgår. För de äktenskap som ingås inför s</w:t>
      </w:r>
      <w:r w:rsidRPr="004C0C08">
        <w:t>vensk myndighet ger äktenskapsbalkens nuvarande regler om äktenskapshinder klart besked om att parterna skall vara minst 18 år. Lika klart bör det, enligt utskottet, framgå av de regler som styr vilka utländska äktenskap som accepteras, att äktenskap ingångna av personer som är under 18 år och har anknytning till Sverige inte accepteras här. Mot denna bakgrund delar utskottet regeringens bedömning att det bör införas en regel som innebär att ett äktenskap som ingås av en person med anknytning till Sverige i</w:t>
      </w:r>
      <w:r w:rsidRPr="004C0C08">
        <w:t>nte skall erkännas om det inte hade kunnat ingås enligt svensk lag. Den föreslagna ordningen är också internationellt accept</w:t>
      </w:r>
      <w:r w:rsidRPr="004C0C08">
        <w:t>e</w:t>
      </w:r>
      <w:r w:rsidRPr="004C0C08">
        <w:t>rad.</w:t>
      </w:r>
    </w:p>
    <w:p w:rsidR="000C73E7" w:rsidRPr="004C0C08" w:rsidRDefault="000C73E7">
      <w:pPr>
        <w:pStyle w:val="Normaltindrag"/>
      </w:pPr>
      <w:r w:rsidRPr="004C0C08">
        <w:t>Som framgått bör alltså den nya regeln ta sikte på fall där omständighete</w:t>
      </w:r>
      <w:r w:rsidRPr="004C0C08">
        <w:t>r</w:t>
      </w:r>
      <w:r w:rsidRPr="004C0C08">
        <w:t>na typiskt sett är sådana att det finns en risk att parterna agerat för att undvika äktenskapshindren i den svenska lagen. Utskottet delar regeringens bedö</w:t>
      </w:r>
      <w:r w:rsidRPr="004C0C08">
        <w:t>m</w:t>
      </w:r>
      <w:r w:rsidRPr="004C0C08">
        <w:t>ning att en lämplig avvägning är att anknytningen skall ha varit av det slaget att en hindersprövning för vigsel inför svensk myndighet skulle ha skett med ti</w:t>
      </w:r>
      <w:r w:rsidRPr="004C0C08">
        <w:t>l</w:t>
      </w:r>
      <w:r w:rsidRPr="004C0C08">
        <w:t>lämpning av enbart svensk lag.</w:t>
      </w:r>
    </w:p>
    <w:p w:rsidR="000C73E7" w:rsidRPr="004C0C08" w:rsidRDefault="000C73E7">
      <w:pPr>
        <w:pStyle w:val="Normaltindrag"/>
      </w:pPr>
      <w:r w:rsidRPr="004C0C08">
        <w:t>Regeringens förslag innebär också att det i den nya lagregeln om erkä</w:t>
      </w:r>
      <w:r w:rsidRPr="004C0C08">
        <w:t>n</w:t>
      </w:r>
      <w:r w:rsidRPr="004C0C08">
        <w:t>nande av utländska äktenskap slås fast att ett äktenskap som har ingåtts under tvång inte erkänns. Utskottet delar regeringens bedömning att det är av sådan vikt att motverka tvångssituationer att det bör komma till särskilt uttryck att dessa äktenskap inte erkänns. Genom den föreslagna lagändringen ges en uttrycklig och preciserad regel som undantar tvångsäktenskap från erkänna</w:t>
      </w:r>
      <w:r w:rsidRPr="004C0C08">
        <w:t>n</w:t>
      </w:r>
      <w:r w:rsidRPr="004C0C08">
        <w:t>de samt tydliggörs att den svenska rättsordningen inte accepterar sådana äktenskap. Beträffande tvångsäktenskap är det, enligt ut</w:t>
      </w:r>
      <w:r w:rsidRPr="004C0C08">
        <w:t xml:space="preserve">skottets mening, inte rimligt att avgränsa tillämpningen med hänsyn till vilken anknytning parterna haft till Sverige. </w:t>
      </w:r>
    </w:p>
    <w:p w:rsidR="000C73E7" w:rsidRPr="004C0C08" w:rsidRDefault="000C73E7">
      <w:pPr>
        <w:pStyle w:val="Normaltindrag"/>
      </w:pPr>
      <w:r w:rsidRPr="004C0C08">
        <w:t xml:space="preserve">Beträffande förslaget i denna del har Lagrådet ansett att frågan bör belysas i ett vidare perspektiv innan ställning tas till förslaget. Lagrådet har därvid efterlyst en översyn av vad som skall gälla i fråga om sådana äktenskap som ingås av misstag, under svek eller av personer med bristande rättskapacitet. </w:t>
      </w:r>
    </w:p>
    <w:p w:rsidR="000C73E7" w:rsidRPr="004C0C08" w:rsidRDefault="000C73E7">
      <w:pPr>
        <w:pStyle w:val="Normaltindrag"/>
      </w:pPr>
      <w:r w:rsidRPr="004C0C08">
        <w:t>Som uttalas i propositionen är rättsläget i de avseenden som Lagrådet berör inte helt klart. När det gäller tvångsäktenskap finns det dock, enligt utskottets mening, ett faktiskt behov av ändrade regler, och det är angeläget att dessa regler kan träda i kraft så snart som möjligt. Utskottet delar också regeringens bedömning att det inte i detta sammanhang finns skäl att göra den av Lagrådet efterfrågade översynen. Enligt utskottets mening kan det dock finnas skäl för regerin</w:t>
      </w:r>
      <w:r w:rsidRPr="004C0C08">
        <w:t>g</w:t>
      </w:r>
      <w:r w:rsidRPr="004C0C08">
        <w:t>en att i framtiden återkomma till riksdagen i dessa frågor.</w:t>
      </w:r>
    </w:p>
    <w:p w:rsidR="000C73E7" w:rsidRPr="004C0C08" w:rsidRDefault="000C73E7">
      <w:pPr>
        <w:pStyle w:val="Normaltindrag"/>
      </w:pPr>
      <w:r w:rsidRPr="004C0C08">
        <w:t>En regel om att neka erkännande av utländska äktenskap skulle i somliga fall kunna leda till resultat som inte är rimliga. Utskottet anser därför, liksom regeringen, att det är nödvändigt att till preciseringen av de fall i vilka erkä</w:t>
      </w:r>
      <w:r w:rsidRPr="004C0C08">
        <w:t>n</w:t>
      </w:r>
      <w:r w:rsidRPr="004C0C08">
        <w:t xml:space="preserve">nande skall vägras foga en möjlighet till undantag på grund av särskilda skäl. Utskottet delar inte de farhågor som motionärerna i motion 2003/04:L11 har gett uttryck för beträffande tillämpningen av denna regel. </w:t>
      </w:r>
    </w:p>
    <w:p w:rsidR="000C73E7" w:rsidRPr="004C0C08" w:rsidRDefault="000C73E7">
      <w:pPr>
        <w:pStyle w:val="Normaltindrag"/>
      </w:pPr>
      <w:r w:rsidRPr="004C0C08">
        <w:t>Utskottet har inte heller något att erinra mot lagförslagen i övrigt.</w:t>
      </w:r>
    </w:p>
    <w:p w:rsidR="000C73E7" w:rsidRPr="004C0C08" w:rsidRDefault="000C73E7">
      <w:pPr>
        <w:pStyle w:val="Normaltindrag"/>
      </w:pPr>
      <w:r w:rsidRPr="004C0C08">
        <w:t>Med det anförda föreslår utskottet att riksdagen skall anta regeringens la</w:t>
      </w:r>
      <w:r w:rsidRPr="004C0C08">
        <w:t>g</w:t>
      </w:r>
      <w:r w:rsidRPr="004C0C08">
        <w:t>förslag och avslå motion 2003/04:L11 yrkande 1. Härigenom får övriga m</w:t>
      </w:r>
      <w:r w:rsidRPr="004C0C08">
        <w:t>o</w:t>
      </w:r>
      <w:r w:rsidRPr="004C0C08">
        <w:t>tionsyrkanden anses tillgodosedda, och utskottet föreslår därför att riksdagen avslår motionerna 2001/02:U327 yrkande 10, 2002/03:L277 yrkande 1, 2002/03:L333, 2002/03:Ju249 yrkande 20, 2002/03:Sf226 yrkande 14, 2002/03:Ub557 yrkande 4, 2003/04:Ju479 yrkande 9, 2003/04:Sf326 yrkande 17 och 2003/04:Ub394 yrkande 4.</w:t>
      </w:r>
    </w:p>
    <w:p w:rsidR="000C73E7" w:rsidRPr="004C0C08" w:rsidRDefault="000C73E7">
      <w:pPr>
        <w:pStyle w:val="Utskottetsvervganden-RubrikFrslagspunkt"/>
      </w:pPr>
      <w:bookmarkStart w:id="18" w:name="_Toc67718923"/>
      <w:r w:rsidRPr="004C0C08">
        <w:t>Tillstånd att ingå äktenskap före 18 års ålder</w:t>
      </w:r>
      <w:bookmarkEnd w:id="18"/>
    </w:p>
    <w:p w:rsidR="000C73E7" w:rsidRPr="004C0C08" w:rsidRDefault="000C73E7">
      <w:pPr>
        <w:pStyle w:val="Utskottsfrslagikorthet-Rubrik"/>
        <w:rPr>
          <w:noProof w:val="0"/>
        </w:rPr>
      </w:pPr>
      <w:r w:rsidRPr="004C0C08">
        <w:rPr>
          <w:noProof w:val="0"/>
        </w:rPr>
        <w:t>Utskottets förslag i korthet</w:t>
      </w:r>
    </w:p>
    <w:p w:rsidR="000C73E7" w:rsidRPr="004C0C08" w:rsidRDefault="000C73E7">
      <w:pPr>
        <w:pStyle w:val="Utskottsfrslagikorthet-Text"/>
        <w:rPr>
          <w:i/>
        </w:rPr>
      </w:pPr>
      <w:r w:rsidRPr="004C0C08">
        <w:t xml:space="preserve">Riksdagen bör avslå motionsyrkanden som rör prövningen av en ansökan om tillstånd att ingå äktenskap före 18 års ålder. </w:t>
      </w:r>
      <w:r w:rsidRPr="004C0C08">
        <w:rPr>
          <w:i/>
        </w:rPr>
        <w:t>Jämför reservation nr 2 (fp och c).</w:t>
      </w:r>
    </w:p>
    <w:p w:rsidR="000C73E7" w:rsidRPr="004C0C08" w:rsidRDefault="000C73E7">
      <w:pPr>
        <w:pStyle w:val="R4"/>
      </w:pPr>
      <w:r w:rsidRPr="004C0C08">
        <w:t>Propositionen</w:t>
      </w:r>
    </w:p>
    <w:p w:rsidR="000C73E7" w:rsidRPr="004C0C08" w:rsidRDefault="000C73E7">
      <w:r w:rsidRPr="004C0C08">
        <w:t>I propositionen föreslår regeringen att den svenska lagens bestämmelser om äktenskapshinder alltid skall tillämpas vid hindersprövning för vigsel inför en svensk myndighet. Enligt 2 kap. 1 § äktenskapsbalken får den som är under 18 år inte ingå äktenskap utan tillstånd av länsstyrelsen. Regeringen föreslår att sådant tillstånd till äktenskap före 18 års ålder skall få ges endast om det finns särskilda skäl. Vidare föreslås att en ansökan om ett sådant tillstånd skall prövas av länsstyrelsen i det län där s</w:t>
      </w:r>
      <w:r w:rsidRPr="004C0C08">
        <w:t>ökanden är folkbokförd. I sådana ärenden skall länsstyrelsen, om det kan ske, bereda den underåriges vår</w:t>
      </w:r>
      <w:r w:rsidRPr="004C0C08">
        <w:t>d</w:t>
      </w:r>
      <w:r w:rsidRPr="004C0C08">
        <w:t>nadshavare tillfälle att yttra sig. Yttrande samt de upplysningar som kan vara av betydelse för frågans bedömning skall inhämtas från socialnämnden i den kommun där den underårige är folkbokförd eller, om sökanden inte är fol</w:t>
      </w:r>
      <w:r w:rsidRPr="004C0C08">
        <w:t>k</w:t>
      </w:r>
      <w:r w:rsidRPr="004C0C08">
        <w:t>bokförd här i landet, i den kommun där han eller hon vistas. En annan socia</w:t>
      </w:r>
      <w:r w:rsidRPr="004C0C08">
        <w:t>l</w:t>
      </w:r>
      <w:r w:rsidRPr="004C0C08">
        <w:t>nämnd som har tillgång till upplysningar som kan vara av betydelse i frågan är skyldig att lämna sådana p</w:t>
      </w:r>
      <w:r w:rsidRPr="004C0C08">
        <w:t xml:space="preserve">å begäran av den socialnämnd som skall yttra sig. </w:t>
      </w:r>
    </w:p>
    <w:p w:rsidR="000C73E7" w:rsidRPr="004C0C08" w:rsidRDefault="000C73E7">
      <w:pPr>
        <w:pStyle w:val="R4"/>
      </w:pPr>
      <w:r w:rsidRPr="004C0C08">
        <w:t>Motionen</w:t>
      </w:r>
    </w:p>
    <w:p w:rsidR="000C73E7" w:rsidRPr="004C0C08" w:rsidRDefault="000C73E7">
      <w:r w:rsidRPr="004C0C08">
        <w:t>Mia Franzén m.fl. (fp) anser i motion 2003/04:L12 att lagtexten bör ko</w:t>
      </w:r>
      <w:r w:rsidRPr="004C0C08">
        <w:t>m</w:t>
      </w:r>
      <w:r w:rsidRPr="004C0C08">
        <w:t>pletteras med en skyldighet för länsstyrelsen att även höra den underårige. Med ett sådant förfarande ökar, anför motionärerna, möjligheterna att göra en bedömning av den underåriges mognad och att få reda på den underåriges egen inställning. Ett tillkännagivande begärs i enlighet härmed (yrkande 3). Vidare begär motionärerna ett tillkännagivande om att det vid dispensprö</w:t>
      </w:r>
      <w:r w:rsidRPr="004C0C08">
        <w:t>v</w:t>
      </w:r>
      <w:r w:rsidRPr="004C0C08">
        <w:t>ningen alltid skall göras en helhetsbedömning (yrkande 9).</w:t>
      </w:r>
    </w:p>
    <w:p w:rsidR="000C73E7" w:rsidRPr="004C0C08" w:rsidRDefault="000C73E7">
      <w:pPr>
        <w:pStyle w:val="R4"/>
      </w:pPr>
      <w:r w:rsidRPr="004C0C08">
        <w:t>Utskottets ställningstagande</w:t>
      </w:r>
    </w:p>
    <w:p w:rsidR="000C73E7" w:rsidRPr="004C0C08" w:rsidRDefault="000C73E7">
      <w:r w:rsidRPr="004C0C08">
        <w:t>Utskottet vill för sin del understryka att en dispensprövning inte enbart han</w:t>
      </w:r>
      <w:r w:rsidRPr="004C0C08">
        <w:t>d</w:t>
      </w:r>
      <w:r w:rsidRPr="004C0C08">
        <w:t xml:space="preserve">lar om att ge en underårig rätt att ingå äktenskap utan också om att undanta den underårige från det skydd åldersgränsen erbjuder. Sådant tillstånd bör därför, som regeringen föreslår, endast ges om det föreligger särskilda skäl. </w:t>
      </w:r>
    </w:p>
    <w:p w:rsidR="000C73E7" w:rsidRPr="004C0C08" w:rsidRDefault="000C73E7">
      <w:pPr>
        <w:pStyle w:val="Normaltindrag"/>
      </w:pPr>
      <w:r w:rsidRPr="004C0C08">
        <w:t>En självklar utgångspunkt för prövningen är, enligt utskottets uppfattning, att den underåriges eget bästa skall vara bestämmande vid avgörandet. Endast om förhållandena är sådana att det är särskilt angeläget ur den unges synvi</w:t>
      </w:r>
      <w:r w:rsidRPr="004C0C08">
        <w:t>n</w:t>
      </w:r>
      <w:r w:rsidRPr="004C0C08">
        <w:t>kel att äktenskap kan ingås före 18 års ålder bör dispens meddelas. I propos</w:t>
      </w:r>
      <w:r w:rsidRPr="004C0C08">
        <w:t>i</w:t>
      </w:r>
      <w:r w:rsidRPr="004C0C08">
        <w:t>tionen anför regeringen att utredningen i första hand får ske genom samtal med den underårige, vårdnadshavarna och den tilltänkta maken. Eftersom det skall bedömas om den underårige är utsatt för påtryckningar kan det, enligt regeringens uppfattning, vara viktigt att hålla samtal med de berörda pers</w:t>
      </w:r>
      <w:r w:rsidRPr="004C0C08">
        <w:t>o</w:t>
      </w:r>
      <w:r w:rsidRPr="004C0C08">
        <w:t>nerna både enskilt och gemensamt. Enligt regeringen får varje enskilt di</w:t>
      </w:r>
      <w:r w:rsidRPr="004C0C08">
        <w:t>s</w:t>
      </w:r>
      <w:r w:rsidRPr="004C0C08">
        <w:t>pensärende avgöras efter en sammanvägning av samtliga omstän</w:t>
      </w:r>
      <w:r w:rsidRPr="004C0C08">
        <w:t xml:space="preserve">digheter i just det fallet. </w:t>
      </w:r>
    </w:p>
    <w:p w:rsidR="000C73E7" w:rsidRPr="004C0C08" w:rsidRDefault="000C73E7">
      <w:pPr>
        <w:pStyle w:val="Normaltindrag"/>
      </w:pPr>
      <w:r w:rsidRPr="004C0C08">
        <w:t>Den ordning som regeringen föreslår för dispensprövningen är enligt u</w:t>
      </w:r>
      <w:r w:rsidRPr="004C0C08">
        <w:t>t</w:t>
      </w:r>
      <w:r w:rsidRPr="004C0C08">
        <w:t>skottets mening fullt tillfredsställande, och den synes också överensstämma med motionärernas önskemål. Någon ytterligare åtgärd från riksdagens sida med anledning av motionsyrkandena är inte påkallade, och riksdagen bör således avslå motion 2003/04:L12 yrka</w:t>
      </w:r>
      <w:r w:rsidRPr="004C0C08">
        <w:t>n</w:t>
      </w:r>
      <w:r w:rsidRPr="004C0C08">
        <w:t>dena 3 och 9.</w:t>
      </w:r>
    </w:p>
    <w:p w:rsidR="000C73E7" w:rsidRPr="004C0C08" w:rsidRDefault="000C73E7">
      <w:pPr>
        <w:pStyle w:val="Utskottetsvervganden-RubrikFrslagspunkt"/>
      </w:pPr>
      <w:bookmarkStart w:id="19" w:name="_Toc67718924"/>
      <w:r w:rsidRPr="004C0C08">
        <w:t>Dispens från 18-årsgränsen för registrering av partnerskap</w:t>
      </w:r>
      <w:bookmarkEnd w:id="19"/>
    </w:p>
    <w:p w:rsidR="000C73E7" w:rsidRPr="004C0C08" w:rsidRDefault="000C73E7">
      <w:pPr>
        <w:pStyle w:val="Utskottsfrslagikorthet-Rubrik"/>
        <w:rPr>
          <w:noProof w:val="0"/>
        </w:rPr>
      </w:pPr>
      <w:r w:rsidRPr="004C0C08">
        <w:rPr>
          <w:noProof w:val="0"/>
        </w:rPr>
        <w:t>Utskottets förslag i korthet</w:t>
      </w:r>
    </w:p>
    <w:p w:rsidR="000C73E7" w:rsidRPr="004C0C08" w:rsidRDefault="000C73E7">
      <w:pPr>
        <w:pStyle w:val="Utskottsfrslagikorthet-Text"/>
        <w:rPr>
          <w:i/>
        </w:rPr>
      </w:pPr>
      <w:r w:rsidRPr="004C0C08">
        <w:t>Riksdagen bör avslå ett motionsyrkande med krav på att det bör i</w:t>
      </w:r>
      <w:r w:rsidRPr="004C0C08">
        <w:t>n</w:t>
      </w:r>
      <w:r w:rsidRPr="004C0C08">
        <w:t xml:space="preserve">föras en möjlighet till dispens från 18-årsgränsen för registrering av partnerskap. </w:t>
      </w:r>
      <w:r w:rsidRPr="004C0C08">
        <w:rPr>
          <w:i/>
        </w:rPr>
        <w:t>Jämför reservation nr 3 (fp) och särskilt yttrande 1 (v).</w:t>
      </w:r>
    </w:p>
    <w:p w:rsidR="000C73E7" w:rsidRPr="004C0C08" w:rsidRDefault="000C73E7">
      <w:pPr>
        <w:pStyle w:val="R4"/>
      </w:pPr>
      <w:r w:rsidRPr="004C0C08">
        <w:t>Propositionen</w:t>
      </w:r>
    </w:p>
    <w:p w:rsidR="000C73E7" w:rsidRPr="004C0C08" w:rsidRDefault="000C73E7">
      <w:r w:rsidRPr="004C0C08">
        <w:t>Enligt gällande regler finns ingen möjlighet till dispens från 18-årsgränsen för registrering av partnerskap. I propositionen anför regeringen att denna fråga inte har övervägts i den departementspromemoria som ligger till grund för lagförslagen i propositionen och att en dispensmöjlighet inte bör införas utan en beredning i vanlig ordning. Fr</w:t>
      </w:r>
      <w:r w:rsidRPr="004C0C08">
        <w:t>å</w:t>
      </w:r>
      <w:r w:rsidRPr="004C0C08">
        <w:t>gan tas därför inte upp i propositionen.</w:t>
      </w:r>
    </w:p>
    <w:p w:rsidR="000C73E7" w:rsidRPr="004C0C08" w:rsidRDefault="000C73E7">
      <w:pPr>
        <w:pStyle w:val="R4"/>
      </w:pPr>
      <w:r w:rsidRPr="004C0C08">
        <w:t>Motionen</w:t>
      </w:r>
    </w:p>
    <w:p w:rsidR="000C73E7" w:rsidRPr="004C0C08" w:rsidRDefault="000C73E7">
      <w:r w:rsidRPr="004C0C08">
        <w:t xml:space="preserve">Mia Franzén m.fl. (fp) begär i motion 2003/04:L12 ett tillkännagivande om att en möjlighet till dispens från 18-årsgränsen för registrering av partnerskap bör införas (yrkande 8). </w:t>
      </w:r>
    </w:p>
    <w:p w:rsidR="000C73E7" w:rsidRPr="004C0C08" w:rsidRDefault="000C73E7">
      <w:pPr>
        <w:pStyle w:val="R4"/>
      </w:pPr>
      <w:r w:rsidRPr="004C0C08">
        <w:t>Utskottets ställningstagande</w:t>
      </w:r>
    </w:p>
    <w:p w:rsidR="000C73E7" w:rsidRPr="004C0C08" w:rsidRDefault="000C73E7">
      <w:r w:rsidRPr="004C0C08">
        <w:t>I avsaknad av närmare beredningsunderlag är utskottet för närvarande inte berett att i sak ta ställning till motionsspörsmålet och föreslår att riksdagen avslår motion 2003/04:L12 yrkande 8. Ställningstagandet innebär inte att frågan om dispens från 18-årsgränsen för registrering av partnerskap därmed en gång för alla skulle vara avgjord. Utskottet förutsätter att motionsspö</w:t>
      </w:r>
      <w:r w:rsidRPr="004C0C08">
        <w:t>r</w:t>
      </w:r>
      <w:r w:rsidRPr="004C0C08">
        <w:t>s</w:t>
      </w:r>
      <w:r w:rsidRPr="004C0C08">
        <w:softHyphen/>
        <w:t>målet ko</w:t>
      </w:r>
      <w:r w:rsidRPr="004C0C08">
        <w:t>m</w:t>
      </w:r>
      <w:r w:rsidRPr="004C0C08">
        <w:t>mer att bli föremål för överväganden i andra sammanhang.</w:t>
      </w:r>
    </w:p>
    <w:p w:rsidR="000C73E7" w:rsidRPr="004C0C08" w:rsidRDefault="000C73E7">
      <w:pPr>
        <w:pStyle w:val="Utskottetsvervganden-RubrikFrslagspunkt"/>
      </w:pPr>
      <w:bookmarkStart w:id="20" w:name="_Toc67718925"/>
      <w:r w:rsidRPr="004C0C08">
        <w:t>Ogiltigförklaring eller återgång av inhemska äktenskap, m.m.</w:t>
      </w:r>
      <w:bookmarkEnd w:id="20"/>
    </w:p>
    <w:p w:rsidR="000C73E7" w:rsidRPr="004C0C08" w:rsidRDefault="000C73E7">
      <w:pPr>
        <w:pStyle w:val="Utskottsfrslagikorthet-Rubrik"/>
        <w:rPr>
          <w:noProof w:val="0"/>
        </w:rPr>
      </w:pPr>
      <w:r w:rsidRPr="004C0C08">
        <w:rPr>
          <w:noProof w:val="0"/>
        </w:rPr>
        <w:t>Utskottets förslag i korthet</w:t>
      </w:r>
    </w:p>
    <w:p w:rsidR="000C73E7" w:rsidRPr="004C0C08" w:rsidRDefault="000C73E7">
      <w:pPr>
        <w:pStyle w:val="Utskottsfrslagikorthet-Text"/>
        <w:rPr>
          <w:i/>
        </w:rPr>
      </w:pPr>
      <w:r w:rsidRPr="004C0C08">
        <w:t>Riksdagen bör avslå motionsyrkanden som bl.a. innehåller krav på införande av en möjlighet till ogiltigförklaring eller återgång av i</w:t>
      </w:r>
      <w:r w:rsidRPr="004C0C08">
        <w:t>n</w:t>
      </w:r>
      <w:r w:rsidRPr="004C0C08">
        <w:t xml:space="preserve">hemska äktenskap. </w:t>
      </w:r>
      <w:r w:rsidRPr="004C0C08">
        <w:rPr>
          <w:i/>
        </w:rPr>
        <w:t>Jämför reservation nr 4 (fp, kd).</w:t>
      </w:r>
    </w:p>
    <w:p w:rsidR="000C73E7" w:rsidRPr="004C0C08" w:rsidRDefault="000C73E7">
      <w:pPr>
        <w:pStyle w:val="R4"/>
      </w:pPr>
      <w:r w:rsidRPr="004C0C08">
        <w:t>Bakgrund</w:t>
      </w:r>
    </w:p>
    <w:p w:rsidR="000C73E7" w:rsidRPr="004C0C08" w:rsidRDefault="000C73E7">
      <w:r w:rsidRPr="004C0C08">
        <w:t>I 4 kap. 2 § äktenskapsbalken anges de i rättsligt hänseende konstitutiva m</w:t>
      </w:r>
      <w:r w:rsidRPr="004C0C08">
        <w:t>o</w:t>
      </w:r>
      <w:r w:rsidRPr="004C0C08">
        <w:t>menten vid vigsel. Dessa är att kvinnan och mannen skall vara samtidigt närvarande, att de skall samtycka till äktenskapet på fråga från vigselförrätt</w:t>
      </w:r>
      <w:r w:rsidRPr="004C0C08">
        <w:t>a</w:t>
      </w:r>
      <w:r w:rsidRPr="004C0C08">
        <w:t>ren, att vigselförrättaren skall förklara att de är makar samt att vigselförrätt</w:t>
      </w:r>
      <w:r w:rsidRPr="004C0C08">
        <w:t>a</w:t>
      </w:r>
      <w:r w:rsidRPr="004C0C08">
        <w:t>ren är behörig att förrätta vigsel. Brister det i fråga om någon av dessa nö</w:t>
      </w:r>
      <w:r w:rsidRPr="004C0C08">
        <w:t>d</w:t>
      </w:r>
      <w:r w:rsidRPr="004C0C08">
        <w:t>vändiga förutsättningar är följden den att förrättningen är ogiltig som vigsel. Detta innebär att det äktenskap som synes uppstått är en nullitet. Det ger inte i något hänseende upphov till ett äktenska</w:t>
      </w:r>
      <w:r w:rsidRPr="004C0C08">
        <w:t>ps rättsverkningar.</w:t>
      </w:r>
    </w:p>
    <w:p w:rsidR="000C73E7" w:rsidRPr="004C0C08" w:rsidRDefault="000C73E7">
      <w:pPr>
        <w:pStyle w:val="Normaltindrag"/>
      </w:pPr>
      <w:r w:rsidRPr="004C0C08">
        <w:t>Av det ovan redovisade följer motsatsvis att andra fel eller brister i förrät</w:t>
      </w:r>
      <w:r w:rsidRPr="004C0C08">
        <w:t>t</w:t>
      </w:r>
      <w:r w:rsidRPr="004C0C08">
        <w:t>ningen eller förfarandet än de angivna inte leder till vigselns ogiltighet. Pri</w:t>
      </w:r>
      <w:r w:rsidRPr="004C0C08">
        <w:t>n</w:t>
      </w:r>
      <w:r w:rsidRPr="004C0C08">
        <w:t>cipen bakom de restriktiva rekvisiten för vigselns ogiltighet är att faktiskt bestående äktenskap inte bör få rivas upp på grund av formfel vid dess ing</w:t>
      </w:r>
      <w:r w:rsidRPr="004C0C08">
        <w:t>å</w:t>
      </w:r>
      <w:r w:rsidRPr="004C0C08">
        <w:t xml:space="preserve">ende, såvida inte felet är av synnerlig betydelse. </w:t>
      </w:r>
    </w:p>
    <w:p w:rsidR="000C73E7" w:rsidRPr="004C0C08" w:rsidRDefault="000C73E7">
      <w:pPr>
        <w:pStyle w:val="R4"/>
      </w:pPr>
      <w:r w:rsidRPr="004C0C08">
        <w:t>Propositionen</w:t>
      </w:r>
    </w:p>
    <w:p w:rsidR="000C73E7" w:rsidRPr="004C0C08" w:rsidRDefault="000C73E7">
      <w:r w:rsidRPr="004C0C08">
        <w:t xml:space="preserve">Regeringen redovisar i propositionen att några remissinstanser pekat på att de föreslagna erkännandereglerna – och därmed även den nuvarande ordningen – innebär att utländska äktenskap behandlas på annat sätt än motsvarande svenska äktenskap. Ett äktenskap som har ingåtts inför en svensk myndighet anses t.ex. inte ogiltigt om det ingåtts i strid mot ett äktenskapshinder. </w:t>
      </w:r>
    </w:p>
    <w:p w:rsidR="000C73E7" w:rsidRPr="004C0C08" w:rsidRDefault="000C73E7">
      <w:pPr>
        <w:pStyle w:val="Normaltindrag"/>
      </w:pPr>
      <w:r w:rsidRPr="004C0C08">
        <w:t>I propositionen anförs att frågan om giltigheten av en svensk vigsel inte är jämförbar med frågan om erkännande av ett utländskt äktenskap. Förutsät</w:t>
      </w:r>
      <w:r w:rsidRPr="004C0C08">
        <w:t>t</w:t>
      </w:r>
      <w:r w:rsidRPr="004C0C08">
        <w:t>ningarna för tillkomsten av ett svenskt äktenskap är helt styrt av de svenska lagreglerna. Genom hindersprövningen och genom vigselförrättarens skyldi</w:t>
      </w:r>
      <w:r w:rsidRPr="004C0C08">
        <w:t>g</w:t>
      </w:r>
      <w:r w:rsidRPr="004C0C08">
        <w:t>het att kontrollera att hindersprövning gjorts och att inget hinder kommit fram säkerställer man, anför regeringen, att äktenskap inte ingås i strid mot äkte</w:t>
      </w:r>
      <w:r w:rsidRPr="004C0C08">
        <w:t>n</w:t>
      </w:r>
      <w:r w:rsidRPr="004C0C08">
        <w:t>skapshindren. Genom formerna för vigselförrättningen garanteras frivilligh</w:t>
      </w:r>
      <w:r w:rsidRPr="004C0C08">
        <w:t>e</w:t>
      </w:r>
      <w:r w:rsidRPr="004C0C08">
        <w:t>ten. I andra länder kan formerna vara annorlunda; där utgör t.ex. låg ålder inte alltid hinder mot ett äktenskap. Vad följden a</w:t>
      </w:r>
      <w:r w:rsidRPr="004C0C08">
        <w:t>v en vigsel i strid mot de sven</w:t>
      </w:r>
      <w:r w:rsidRPr="004C0C08">
        <w:t>s</w:t>
      </w:r>
      <w:r w:rsidRPr="004C0C08">
        <w:t>ka bestämmelserna skall vara är, enligt regeringen, både från principiell och från praktisk utgångspunkt en annan fråga än den om ett äktenskap som har ingåtts i ett annat land i enlighet med där gällande bestämmelser kan accept</w:t>
      </w:r>
      <w:r w:rsidRPr="004C0C08">
        <w:t>e</w:t>
      </w:r>
      <w:r w:rsidRPr="004C0C08">
        <w:t>ras av den svenska rätts</w:t>
      </w:r>
      <w:r w:rsidRPr="004C0C08">
        <w:softHyphen/>
        <w:t>ordningen. För ett utländskt äktenskap rör det sig inte om hur ett rättsstridigt ingånget äktenskap skall hanteras, utan om att dra gränserna för vad som kan godtas i fråga om avvikelser från de svenska re</w:t>
      </w:r>
      <w:r w:rsidRPr="004C0C08">
        <w:t>g</w:t>
      </w:r>
      <w:r w:rsidRPr="004C0C08">
        <w:t>lerna för ing</w:t>
      </w:r>
      <w:r w:rsidRPr="004C0C08">
        <w:t>å</w:t>
      </w:r>
      <w:r w:rsidRPr="004C0C08">
        <w:t>ende a</w:t>
      </w:r>
      <w:r w:rsidRPr="004C0C08">
        <w:t xml:space="preserve">v äktenskap. </w:t>
      </w:r>
    </w:p>
    <w:p w:rsidR="000C73E7" w:rsidRPr="004C0C08" w:rsidRDefault="000C73E7">
      <w:pPr>
        <w:pStyle w:val="Normaltindrag"/>
      </w:pPr>
      <w:r w:rsidRPr="004C0C08">
        <w:t>I propositionen redovisas också att regeringen inte anser att det är motiv</w:t>
      </w:r>
      <w:r w:rsidRPr="004C0C08">
        <w:t>e</w:t>
      </w:r>
      <w:r w:rsidRPr="004C0C08">
        <w:t>rat att i detta sammanhang överväga att införa en möjlighet till ogiltigfö</w:t>
      </w:r>
      <w:r w:rsidRPr="004C0C08">
        <w:t>r</w:t>
      </w:r>
      <w:r w:rsidRPr="004C0C08">
        <w:t>klaring eller återgång av inhemska äktenskap på materiell grund. Enligt r</w:t>
      </w:r>
      <w:r w:rsidRPr="004C0C08">
        <w:t>e</w:t>
      </w:r>
      <w:r w:rsidRPr="004C0C08">
        <w:t>geringen är fallen i praktiken mycket sällsynta, och det är möjligt att enkelt upplösa sådana äktenskap genom äktenskap</w:t>
      </w:r>
      <w:r w:rsidRPr="004C0C08">
        <w:t>s</w:t>
      </w:r>
      <w:r w:rsidRPr="004C0C08">
        <w:t xml:space="preserve">skillnad. </w:t>
      </w:r>
    </w:p>
    <w:p w:rsidR="000C73E7" w:rsidRPr="004C0C08" w:rsidRDefault="000C73E7">
      <w:pPr>
        <w:pStyle w:val="R4"/>
      </w:pPr>
      <w:r w:rsidRPr="004C0C08">
        <w:t>Motionen</w:t>
      </w:r>
    </w:p>
    <w:p w:rsidR="000C73E7" w:rsidRPr="004C0C08" w:rsidRDefault="000C73E7">
      <w:r w:rsidRPr="004C0C08">
        <w:t>Mia Franzén m.fl. (fp) ställer sig i motion 2003/04:L12 positiva till regerin</w:t>
      </w:r>
      <w:r w:rsidRPr="004C0C08">
        <w:t>g</w:t>
      </w:r>
      <w:r w:rsidRPr="004C0C08">
        <w:t>ens förslag om att utländska tvångsäktenskap inte skall erkännas i Sverige. I sådana fall kan det, enligt motionärernas mening, bli fråga om att fastställa att äktenskapet är ogiltigt. Motionärerna anser dock att det är angeläget med en vidare översyn av vad som skall gälla i fråga om sådana äktenskap som ingås av misstag, under svek eller av personer med bristande rättskapacitet. Ett tillkännagivande begärs i enlighet härmed (yrkande 4). Motionärerna yrkar också ett tillkännagivande om att det bör införas</w:t>
      </w:r>
      <w:r w:rsidRPr="004C0C08">
        <w:t xml:space="preserve"> en återgångsregel för äkte</w:t>
      </w:r>
      <w:r w:rsidRPr="004C0C08">
        <w:t>n</w:t>
      </w:r>
      <w:r w:rsidRPr="004C0C08">
        <w:t>skap som har ingåtts trots att det förelåg äktenskapshinder, och någon ans</w:t>
      </w:r>
      <w:r w:rsidRPr="004C0C08">
        <w:t>ö</w:t>
      </w:r>
      <w:r w:rsidRPr="004C0C08">
        <w:t>kan om dispens inte gjorts (yrka</w:t>
      </w:r>
      <w:r w:rsidRPr="004C0C08">
        <w:t>n</w:t>
      </w:r>
      <w:r w:rsidRPr="004C0C08">
        <w:t>de 7).</w:t>
      </w:r>
    </w:p>
    <w:p w:rsidR="000C73E7" w:rsidRPr="004C0C08" w:rsidRDefault="000C73E7">
      <w:pPr>
        <w:pStyle w:val="R4"/>
      </w:pPr>
      <w:r w:rsidRPr="004C0C08">
        <w:t>Utskottets ställningstagande</w:t>
      </w:r>
    </w:p>
    <w:p w:rsidR="000C73E7" w:rsidRPr="004C0C08" w:rsidRDefault="000C73E7">
      <w:r w:rsidRPr="004C0C08">
        <w:t>Beträffande det krav som framställs i motion 2003/04:L12 yrkande 4 om en vidare översyn av vad som skall gälla i fråga om äktenskap som ingås av misstag, under svek eller av personer med bristande rättskapacitet har utsko</w:t>
      </w:r>
      <w:r w:rsidRPr="004C0C08">
        <w:t>t</w:t>
      </w:r>
      <w:r w:rsidRPr="004C0C08">
        <w:t>tet tidigare i detta betänkande (s. 11) uttalat sig positivt till att en sådan öve</w:t>
      </w:r>
      <w:r w:rsidRPr="004C0C08">
        <w:t>r</w:t>
      </w:r>
      <w:r w:rsidRPr="004C0C08">
        <w:t>syn kommer till stånd samt ansett att det kan finnas skäl för regeringen att återkomma till riksdagen i dessa frågor. Mot denna bakgrund anser utskottet att det inte finns någon anledning att föreslå någon riksdagens åtgärd med anledning av motion 2003/04:L12 yrkande 4, varför den bör avslås.</w:t>
      </w:r>
    </w:p>
    <w:p w:rsidR="000C73E7" w:rsidRPr="004C0C08" w:rsidRDefault="000C73E7">
      <w:pPr>
        <w:pStyle w:val="Normaltindrag"/>
      </w:pPr>
      <w:r w:rsidRPr="004C0C08">
        <w:t>Vad därefter gäller frågan om det bör införas en möjlighet till ogiltigfö</w:t>
      </w:r>
      <w:r w:rsidRPr="004C0C08">
        <w:t>r</w:t>
      </w:r>
      <w:r w:rsidRPr="004C0C08">
        <w:t>klaring eller återgång av inhemska äktenskap har utskottet inte någon annan uppfattning än regeringen. Utskottet kan således inte ställa sig bakom motion 2003/04:L12 yrka</w:t>
      </w:r>
      <w:r w:rsidRPr="004C0C08">
        <w:t>n</w:t>
      </w:r>
      <w:r w:rsidRPr="004C0C08">
        <w:t xml:space="preserve">de 7, och föreslår därför att den bör avslås. </w:t>
      </w:r>
    </w:p>
    <w:p w:rsidR="000C73E7" w:rsidRPr="004C0C08" w:rsidRDefault="000C73E7">
      <w:pPr>
        <w:pStyle w:val="Normaltindrag"/>
      </w:pPr>
    </w:p>
    <w:p w:rsidR="000C73E7" w:rsidRPr="004C0C08" w:rsidRDefault="000C73E7">
      <w:pPr>
        <w:pStyle w:val="Utskottetsvervganden-RubrikFrslagspunkt"/>
      </w:pPr>
      <w:bookmarkStart w:id="21" w:name="_Toc67718926"/>
      <w:r w:rsidRPr="004C0C08">
        <w:t>Förbättrad kontroll</w:t>
      </w:r>
      <w:bookmarkEnd w:id="21"/>
      <w:r w:rsidRPr="004C0C08">
        <w:t xml:space="preserve"> </w:t>
      </w:r>
    </w:p>
    <w:p w:rsidR="000C73E7" w:rsidRPr="004C0C08" w:rsidRDefault="000C73E7">
      <w:pPr>
        <w:pStyle w:val="Utskottsfrslagikorthet-Rubrik"/>
        <w:rPr>
          <w:noProof w:val="0"/>
        </w:rPr>
      </w:pPr>
      <w:r w:rsidRPr="004C0C08">
        <w:rPr>
          <w:noProof w:val="0"/>
        </w:rPr>
        <w:t>Utskottets förslag i korthet</w:t>
      </w:r>
    </w:p>
    <w:p w:rsidR="000C73E7" w:rsidRPr="004C0C08" w:rsidRDefault="000C73E7">
      <w:pPr>
        <w:pStyle w:val="Utskottsfrslagikorthet-Text"/>
        <w:rPr>
          <w:i/>
        </w:rPr>
      </w:pPr>
      <w:r w:rsidRPr="004C0C08">
        <w:t>Riksdagen bör avslå motionsyrkanden som rör kontrollen av vigse</w:t>
      </w:r>
      <w:r w:rsidRPr="004C0C08">
        <w:t>l</w:t>
      </w:r>
      <w:r w:rsidRPr="004C0C08">
        <w:t>förrättare, registreringsförrättare och trossamfund med vigseltil</w:t>
      </w:r>
      <w:r w:rsidRPr="004C0C08">
        <w:t>l</w:t>
      </w:r>
      <w:r w:rsidRPr="004C0C08">
        <w:t xml:space="preserve">stånd. </w:t>
      </w:r>
      <w:r w:rsidRPr="004C0C08">
        <w:rPr>
          <w:i/>
        </w:rPr>
        <w:t>Jämför reservation nr 5 (fp).</w:t>
      </w:r>
    </w:p>
    <w:p w:rsidR="000C73E7" w:rsidRPr="004C0C08" w:rsidRDefault="000C73E7">
      <w:pPr>
        <w:pStyle w:val="R4"/>
      </w:pPr>
      <w:r w:rsidRPr="004C0C08">
        <w:t>Propositionen</w:t>
      </w:r>
    </w:p>
    <w:p w:rsidR="000C73E7" w:rsidRPr="004C0C08" w:rsidRDefault="000C73E7">
      <w:r w:rsidRPr="004C0C08">
        <w:t>Regeringen föreslår att vid underrättelse om vigsel skall folkbokföringsmy</w:t>
      </w:r>
      <w:r w:rsidRPr="004C0C08">
        <w:t>n</w:t>
      </w:r>
      <w:r w:rsidRPr="004C0C08">
        <w:t>digheten kontrollera att hindersprövningen inte har åsidosatts. Upptäcks ett sådant förhållande skall den som beträffande vigselförrättaren skall anmäla eller pröva frågan om disciplinansvar, åtalsanmälan, avskedande eller entled</w:t>
      </w:r>
      <w:r w:rsidRPr="004C0C08">
        <w:t>i</w:t>
      </w:r>
      <w:r w:rsidRPr="004C0C08">
        <w:t>gande underrättas. I vissa fall skall även allmän åklagare underrättas. Motsv</w:t>
      </w:r>
      <w:r w:rsidRPr="004C0C08">
        <w:t>a</w:t>
      </w:r>
      <w:r w:rsidRPr="004C0C08">
        <w:t xml:space="preserve">rande skall gälla vid underrättelse om registrerat partnerskap. </w:t>
      </w:r>
    </w:p>
    <w:p w:rsidR="000C73E7" w:rsidRPr="004C0C08" w:rsidRDefault="000C73E7">
      <w:pPr>
        <w:pStyle w:val="Normaltindrag"/>
      </w:pPr>
      <w:r w:rsidRPr="004C0C08">
        <w:t>Att präster inom Svenska kyrkan får förrätta vigslar följer av äktenskap</w:t>
      </w:r>
      <w:r w:rsidRPr="004C0C08">
        <w:t>s</w:t>
      </w:r>
      <w:r w:rsidRPr="004C0C08">
        <w:t>balken. För vigslar inom andra trossamfund krävs enligt gällande ordning ett särskilt tillstånd enligt lagen (1993:305) om rätt att förrätta vigsel inom andra trossamfund än Svenska kyrkan. Regeringen föreslår att Kammarkollegiet alltid skall utreda om det finns grund för att återkalla vigseltillståndet för ett trossamfund när ett förordnande att vara vigselförrättare i samfundet återka</w:t>
      </w:r>
      <w:r w:rsidRPr="004C0C08">
        <w:t>l</w:t>
      </w:r>
      <w:r w:rsidRPr="004C0C08">
        <w:t>las på grund av att vigselförrättaren har visat bristande kunskaper eller misskött uppdr</w:t>
      </w:r>
      <w:r w:rsidRPr="004C0C08">
        <w:t>a</w:t>
      </w:r>
      <w:r w:rsidRPr="004C0C08">
        <w:t xml:space="preserve">get. </w:t>
      </w:r>
    </w:p>
    <w:p w:rsidR="000C73E7" w:rsidRPr="004C0C08" w:rsidRDefault="000C73E7">
      <w:pPr>
        <w:pStyle w:val="Normaltindrag"/>
      </w:pPr>
      <w:r w:rsidRPr="004C0C08">
        <w:t>Regeringen anför att ett t</w:t>
      </w:r>
      <w:r w:rsidRPr="004C0C08">
        <w:t>rossamfunds vigseltillstånd skall dras in om sa</w:t>
      </w:r>
      <w:r w:rsidRPr="004C0C08">
        <w:t>m</w:t>
      </w:r>
      <w:r w:rsidRPr="004C0C08">
        <w:t>fundet inte längre uppfyller de för tillståndet uppställda kraven. En situation som kan göra återkallelse aktuell är, anför regeringen, att ett samfund i sin verksamhet inte på ett tillräckligt tydligt sätt gör skillnad mellan sådana rel</w:t>
      </w:r>
      <w:r w:rsidRPr="004C0C08">
        <w:t>i</w:t>
      </w:r>
      <w:r w:rsidRPr="004C0C08">
        <w:t xml:space="preserve">giösa ceremonier som inte har någon rättsverkan och civilrättsligt giltiga vigselförrättningar. </w:t>
      </w:r>
    </w:p>
    <w:p w:rsidR="000C73E7" w:rsidRPr="004C0C08" w:rsidRDefault="000C73E7">
      <w:pPr>
        <w:pStyle w:val="R4"/>
      </w:pPr>
      <w:r w:rsidRPr="004C0C08">
        <w:t>Motionerna</w:t>
      </w:r>
    </w:p>
    <w:p w:rsidR="000C73E7" w:rsidRPr="004C0C08" w:rsidRDefault="000C73E7">
      <w:r w:rsidRPr="004C0C08">
        <w:t>Mia Franzén m.fl. (fp) anser i motion 2003/04:L12 att det vore mycket olyc</w:t>
      </w:r>
      <w:r w:rsidRPr="004C0C08">
        <w:t>k</w:t>
      </w:r>
      <w:r w:rsidRPr="004C0C08">
        <w:t>ligt om en enskild vigselförrättares åsidosättande av sina skyldigheter skulle innebära att hela samfundet miste sin vigselrätt. Motionärerna anser att det i stället torde vara lämpligt att utkräva ett individuellt ansvar. I motionen b</w:t>
      </w:r>
      <w:r w:rsidRPr="004C0C08">
        <w:t>e</w:t>
      </w:r>
      <w:r w:rsidRPr="004C0C08">
        <w:t xml:space="preserve">gärs ett tillkännagivande om att ansvaret för hindersprövningen skall hänföras till den enskilde vigselförrättaren (yrkande 5). </w:t>
      </w:r>
    </w:p>
    <w:p w:rsidR="000C73E7" w:rsidRPr="004C0C08" w:rsidRDefault="000C73E7">
      <w:pPr>
        <w:pStyle w:val="Normaltindrag"/>
      </w:pPr>
      <w:r w:rsidRPr="004C0C08">
        <w:t xml:space="preserve">Carina Hägg och Birgitta Ahlqvist (båda s) begär i motion 2003/04:L211 ett tillkännagivande om en översyn av lagstiftningen i syfte att religiösa </w:t>
      </w:r>
      <w:r w:rsidRPr="004C0C08">
        <w:t>led</w:t>
      </w:r>
      <w:r w:rsidRPr="004C0C08">
        <w:t>a</w:t>
      </w:r>
      <w:r w:rsidRPr="004C0C08">
        <w:t>re som förrättar en religiös bröllopsceremoni för unga under 18 år skall kunna bli föremål för rättsliga åtgärder (yrkande 1).</w:t>
      </w:r>
    </w:p>
    <w:p w:rsidR="000C73E7" w:rsidRPr="004C0C08" w:rsidRDefault="000C73E7">
      <w:pPr>
        <w:pStyle w:val="R4"/>
      </w:pPr>
      <w:r w:rsidRPr="004C0C08">
        <w:t>Utskottets ställningstagande</w:t>
      </w:r>
    </w:p>
    <w:p w:rsidR="000C73E7" w:rsidRPr="004C0C08" w:rsidRDefault="000C73E7">
      <w:r w:rsidRPr="004C0C08">
        <w:t>Enligt utskottets uppfattning är det inte acceptabelt att det inom olika tros</w:t>
      </w:r>
      <w:r w:rsidRPr="004C0C08">
        <w:softHyphen/>
        <w:t>samfund förekommit att man har hållit bröllopsceremonier som inte uppfyller äktenskapsbalkens krav på en vigsel. Utskottet välkomnar därför regeringens förslag som innebär att ett trossamfunds vigseltillstånd kan dras in om sa</w:t>
      </w:r>
      <w:r w:rsidRPr="004C0C08">
        <w:t>m</w:t>
      </w:r>
      <w:r w:rsidRPr="004C0C08">
        <w:t>fundet i sin verksamhet inte på ett tillräckligt tydligt sätt gör skillnad mellan sådana religiösa ceremonier som inte har någon rättsverkan och civilrättsligt giltiga vigselförrättningar. Mot denna bakgrund anser inte utskottet, i motsats till motionärerna i motion 2003/04:L12 yrkan</w:t>
      </w:r>
      <w:r w:rsidRPr="004C0C08">
        <w:t>de 5, att det enbart skall gå att utkräva ett individuellt ansvar när en enskild vigselförrättare åsidosätter sina skyldigheter. Riksdagen bör således avslå motion 2003/04:L12 yrkande 5.</w:t>
      </w:r>
    </w:p>
    <w:p w:rsidR="000C73E7" w:rsidRPr="004C0C08" w:rsidRDefault="000C73E7">
      <w:pPr>
        <w:pStyle w:val="Normaltindrag"/>
      </w:pPr>
      <w:r w:rsidRPr="004C0C08">
        <w:t>Vad därefter gäller motion 2003/04:L211 yrkande 1 vill utskottet erinra om att för det fall en obehörig vigselförrättare som leder en ceremoni utger sig för att vara behörig kan straffansvar enligt bestämmelsen om brottet för</w:t>
      </w:r>
      <w:r w:rsidRPr="004C0C08">
        <w:t>e</w:t>
      </w:r>
      <w:r w:rsidRPr="004C0C08">
        <w:t>givande av allmän ställning (17 kap. 15 § brottsbalken) aktualiseras. Därtill kommer att folkbokföringsmyndigheterna genom propositionens förslag åläggs en skyldighet att kontrollera att hindersprövningen inte åsidosatts. Upptäcks ett sådant förhållande skall den som beträffande vigselförrättaren skall anmäla eller pröva frågan om disciplinansvar, åtalsanmälan, avskedande eller entledigande underrättas. Enligt utskottets mening är kontrollen av avg</w:t>
      </w:r>
      <w:r w:rsidRPr="004C0C08">
        <w:t>ö</w:t>
      </w:r>
      <w:r w:rsidRPr="004C0C08">
        <w:t>rande betydelse för att förebygga att man kringgår hindren</w:t>
      </w:r>
      <w:r w:rsidRPr="004C0C08">
        <w:t xml:space="preserve"> eller försummar att iaktta dessa och för att ansvariga organ skall kunna ingripa mot en felande förrättare. Mot denna bakgrund anser utskottet att det inte krävs någon ytterl</w:t>
      </w:r>
      <w:r w:rsidRPr="004C0C08">
        <w:t>i</w:t>
      </w:r>
      <w:r w:rsidRPr="004C0C08">
        <w:t>gare åtgärd från riksdagen med anledning av motion 2003/04:L211 yrkande 1, varför den bör avslås.</w:t>
      </w:r>
    </w:p>
    <w:p w:rsidR="000C73E7" w:rsidRPr="004C0C08" w:rsidRDefault="000C73E7">
      <w:pPr>
        <w:pStyle w:val="Utskottetsvervganden-RubrikFrslagspunkt"/>
      </w:pPr>
      <w:bookmarkStart w:id="22" w:name="_Toc67718927"/>
      <w:r w:rsidRPr="004C0C08">
        <w:t>Straffrättsliga bestämmelser</w:t>
      </w:r>
      <w:bookmarkEnd w:id="22"/>
    </w:p>
    <w:p w:rsidR="000C73E7" w:rsidRPr="004C0C08" w:rsidRDefault="000C73E7">
      <w:pPr>
        <w:pStyle w:val="Utskottsfrslagikorthet-Rubrik"/>
        <w:rPr>
          <w:noProof w:val="0"/>
        </w:rPr>
      </w:pPr>
      <w:r w:rsidRPr="004C0C08">
        <w:rPr>
          <w:noProof w:val="0"/>
        </w:rPr>
        <w:t>Utskottets förslag i korthet</w:t>
      </w:r>
    </w:p>
    <w:p w:rsidR="000C73E7" w:rsidRPr="004C0C08" w:rsidRDefault="000C73E7">
      <w:pPr>
        <w:pStyle w:val="Utskottsfrslagikorthet-Text"/>
        <w:rPr>
          <w:i/>
        </w:rPr>
      </w:pPr>
      <w:r w:rsidRPr="004C0C08">
        <w:t>Riksdagen bör avslå motionsyrkanden med krav på att föräldrar som gifter bort sina barn skall kunna straffas.</w:t>
      </w:r>
      <w:r w:rsidRPr="004C0C08">
        <w:rPr>
          <w:i/>
        </w:rPr>
        <w:t xml:space="preserve"> Jämför särskilt yt</w:t>
      </w:r>
      <w:r w:rsidRPr="004C0C08">
        <w:rPr>
          <w:i/>
        </w:rPr>
        <w:t>t</w:t>
      </w:r>
      <w:r w:rsidRPr="004C0C08">
        <w:rPr>
          <w:i/>
        </w:rPr>
        <w:t>rande 2 (v).</w:t>
      </w:r>
    </w:p>
    <w:p w:rsidR="000C73E7" w:rsidRPr="004C0C08" w:rsidRDefault="000C73E7">
      <w:pPr>
        <w:pStyle w:val="R4"/>
      </w:pPr>
      <w:r w:rsidRPr="004C0C08">
        <w:t>Propositionen</w:t>
      </w:r>
    </w:p>
    <w:p w:rsidR="000C73E7" w:rsidRPr="004C0C08" w:rsidRDefault="000C73E7">
      <w:r w:rsidRPr="004C0C08">
        <w:t>I propositionen sägs, som tidigare redovisats, att de lagförslag som present</w:t>
      </w:r>
      <w:r w:rsidRPr="004C0C08">
        <w:t>e</w:t>
      </w:r>
      <w:r w:rsidRPr="004C0C08">
        <w:t>ras i propositionen utgör en del av ett större åtgärdsprogram från regeringens sida. Under de senaste åren har alltmer uppmärksamhet riktats mot situati</w:t>
      </w:r>
      <w:r w:rsidRPr="004C0C08">
        <w:t>o</w:t>
      </w:r>
      <w:r w:rsidRPr="004C0C08">
        <w:t>nen för ungdomar som lever i en vardag av ofrihet, tvång, hot eller våld. Det är känt att vissa flickor och pojkar utsätts för extrem kontroll från sina anh</w:t>
      </w:r>
      <w:r w:rsidRPr="004C0C08">
        <w:t>ö</w:t>
      </w:r>
      <w:r w:rsidRPr="004C0C08">
        <w:t>riga. En del lovas bort i arrangerade äktenskap redan som barn eller tvingas att gifta sig, andra utsätts för hot och tvång när de försöker leva som andra ungdomar. Ibland kan det vara fråga om att för</w:t>
      </w:r>
      <w:r w:rsidRPr="004C0C08">
        <w:t>äldrarna vill styra över fami</w:t>
      </w:r>
      <w:r w:rsidRPr="004C0C08">
        <w:t>l</w:t>
      </w:r>
      <w:r w:rsidRPr="004C0C08">
        <w:t>jebildningen. I andra fall kan det vara fråga om att de vill hindra den unge från att göra något, exempelvis att leva enligt sin sexuella läggning. Rege</w:t>
      </w:r>
      <w:r w:rsidRPr="004C0C08">
        <w:t>r</w:t>
      </w:r>
      <w:r w:rsidRPr="004C0C08">
        <w:t>ingen har vidtagit, och fortsätter att vidta, en rad åtgärder för att förbättra förhållandena för dessa un</w:t>
      </w:r>
      <w:r w:rsidRPr="004C0C08">
        <w:t>g</w:t>
      </w:r>
      <w:r w:rsidRPr="004C0C08">
        <w:t xml:space="preserve">domar. </w:t>
      </w:r>
    </w:p>
    <w:p w:rsidR="000C73E7" w:rsidRPr="004C0C08" w:rsidRDefault="000C73E7">
      <w:pPr>
        <w:pStyle w:val="Normaltindrag"/>
      </w:pPr>
      <w:r w:rsidRPr="004C0C08">
        <w:t>Förslagen i propositionen rör i huvudsak endast civilrättsliga frågestäl</w:t>
      </w:r>
      <w:r w:rsidRPr="004C0C08">
        <w:t>l</w:t>
      </w:r>
      <w:r w:rsidRPr="004C0C08">
        <w:t>ningar. Frågan om gällande straffbestämmelser erbjuder ett tillfredsställande skydd mot barnäktenskap och tvångsäktenskap, kommer, anför regeringen, att övervägas i ett annat sa</w:t>
      </w:r>
      <w:r w:rsidRPr="004C0C08">
        <w:t>m</w:t>
      </w:r>
      <w:r w:rsidRPr="004C0C08">
        <w:t>manhang.</w:t>
      </w:r>
    </w:p>
    <w:p w:rsidR="000C73E7" w:rsidRPr="004C0C08" w:rsidRDefault="000C73E7">
      <w:pPr>
        <w:pStyle w:val="R4"/>
      </w:pPr>
      <w:r w:rsidRPr="004C0C08">
        <w:t>Motionerna</w:t>
      </w:r>
    </w:p>
    <w:p w:rsidR="000C73E7" w:rsidRPr="004C0C08" w:rsidRDefault="000C73E7">
      <w:r w:rsidRPr="004C0C08">
        <w:t>Tasso Stafilidis m.fl. (v) begär i motion 2002/03:L277 ett tillkännagivande om att föräldrar skall kunna ställas till svars då deras barn gifts bort som barn eller blir bortgifta mot sin egen vilja (yrkande 4). Ett liknande yrkande fra</w:t>
      </w:r>
      <w:r w:rsidRPr="004C0C08">
        <w:t>m</w:t>
      </w:r>
      <w:r w:rsidRPr="004C0C08">
        <w:t>ställs i motion 2002/03:A323 av Ulla Hoffmann m.fl. (v) (y</w:t>
      </w:r>
      <w:r w:rsidRPr="004C0C08">
        <w:t>r</w:t>
      </w:r>
      <w:r w:rsidRPr="004C0C08">
        <w:t>kande 3).</w:t>
      </w:r>
    </w:p>
    <w:p w:rsidR="000C73E7" w:rsidRPr="004C0C08" w:rsidRDefault="000C73E7">
      <w:pPr>
        <w:pStyle w:val="Normaltindrag"/>
      </w:pPr>
      <w:r w:rsidRPr="004C0C08">
        <w:t>I motion 2003/04:L211 av Carina Hägg och Birgitta Ahlqvist (båda s) b</w:t>
      </w:r>
      <w:r w:rsidRPr="004C0C08">
        <w:t>e</w:t>
      </w:r>
      <w:r w:rsidRPr="004C0C08">
        <w:t>gärs ett tillkännagivande om en översyn av lagstiftningen i syfte att de fami</w:t>
      </w:r>
      <w:r w:rsidRPr="004C0C08">
        <w:t>l</w:t>
      </w:r>
      <w:r w:rsidRPr="004C0C08">
        <w:t>jemedlemmar och släktingar som medverkar till en religiös bröllopsceremoni för unga under 18 år skall kunna bli föremål för rättsliga åtgärder (yrkande 2).</w:t>
      </w:r>
    </w:p>
    <w:p w:rsidR="000C73E7" w:rsidRPr="004C0C08" w:rsidRDefault="000C73E7">
      <w:pPr>
        <w:pStyle w:val="R4"/>
      </w:pPr>
      <w:r w:rsidRPr="004C0C08">
        <w:t>Utskottets ställningstagande</w:t>
      </w:r>
    </w:p>
    <w:p w:rsidR="000C73E7" w:rsidRPr="004C0C08" w:rsidRDefault="000C73E7">
      <w:r w:rsidRPr="004C0C08">
        <w:t>Utskottet delar motionärernas uppfattning att det är helt oacceptabelt att fö</w:t>
      </w:r>
      <w:r w:rsidRPr="004C0C08">
        <w:t>r</w:t>
      </w:r>
      <w:r w:rsidRPr="004C0C08">
        <w:t xml:space="preserve">äldrar och andra släktingar lovar bort barn i arrangerade äktenskap eller tvingar barn att gifta sig. </w:t>
      </w:r>
    </w:p>
    <w:p w:rsidR="000C73E7" w:rsidRPr="004C0C08" w:rsidRDefault="000C73E7">
      <w:pPr>
        <w:pStyle w:val="Normaltindrag"/>
      </w:pPr>
      <w:r w:rsidRPr="004C0C08">
        <w:t>I sammanhanget vill utskottet erinra om att straffrättsliga bestämmelser om sexualbrott samt brott mot hälsa, frihet och frid finns i brottsbalken. Som exempel kan nämnas att i 6 kap. förbjuds sexuellt umgänge med barn under 15 år, och enligt 4 kap. 4 § kan den som genom misshandel eller eljest med våld eller genom hot om brottslig gärning tvingar annan att göra, tåla eller unde</w:t>
      </w:r>
      <w:r w:rsidRPr="004C0C08">
        <w:t>r</w:t>
      </w:r>
      <w:r w:rsidRPr="004C0C08">
        <w:t>låta något, dömas för olaga tvång.</w:t>
      </w:r>
    </w:p>
    <w:p w:rsidR="000C73E7" w:rsidRPr="004C0C08" w:rsidRDefault="000C73E7">
      <w:pPr>
        <w:pStyle w:val="Normaltindrag"/>
      </w:pPr>
      <w:r w:rsidRPr="004C0C08">
        <w:t>Som redovisats ovan har regeringen utlovat att frågan om gällande straf</w:t>
      </w:r>
      <w:r w:rsidRPr="004C0C08">
        <w:t>f</w:t>
      </w:r>
      <w:r w:rsidRPr="004C0C08">
        <w:t>bestämmelser erbjuder ett tillfredsställande skydd mot barnäktenskap och tvångsäktenskap kommer att övervägas i ett annat sammanhang. Utskottet anser det angeläget att regeringen snarast tar initiativ till att ett sådant arbete kommer till stånd men anser, i vart fall för närvarande, att något formellt tillkännagivande därom från riksdagens sida inte är påkallat. Motionerna 2002/03:L277 yrkande 4, 2002/03:A323 yrkande 3 och 2003/04:L211 yrka</w:t>
      </w:r>
      <w:r w:rsidRPr="004C0C08">
        <w:t>n</w:t>
      </w:r>
      <w:r w:rsidRPr="004C0C08">
        <w:t>de 2 bör därför avslås.</w:t>
      </w:r>
    </w:p>
    <w:p w:rsidR="000C73E7" w:rsidRPr="004C0C08" w:rsidRDefault="000C73E7">
      <w:pPr>
        <w:pStyle w:val="Utskottetsvervganden-RubrikFrslagspunkt"/>
      </w:pPr>
      <w:bookmarkStart w:id="23" w:name="_Toc67718928"/>
      <w:r w:rsidRPr="004C0C08">
        <w:t>Uppföljning, m.m.</w:t>
      </w:r>
      <w:bookmarkEnd w:id="23"/>
    </w:p>
    <w:p w:rsidR="000C73E7" w:rsidRPr="004C0C08" w:rsidRDefault="000C73E7">
      <w:pPr>
        <w:pStyle w:val="Utskottsfrslagikorthet-Rubrik"/>
        <w:rPr>
          <w:noProof w:val="0"/>
        </w:rPr>
      </w:pPr>
      <w:r w:rsidRPr="004C0C08">
        <w:rPr>
          <w:noProof w:val="0"/>
        </w:rPr>
        <w:t>Utskottets förslag i korthet</w:t>
      </w:r>
    </w:p>
    <w:p w:rsidR="000C73E7" w:rsidRPr="004C0C08" w:rsidRDefault="000C73E7">
      <w:pPr>
        <w:pStyle w:val="Utskottsfrslagikorthet-Text"/>
        <w:rPr>
          <w:i/>
        </w:rPr>
      </w:pPr>
      <w:r w:rsidRPr="004C0C08">
        <w:t xml:space="preserve">Riksdagen bör avslå motionsyrkanden som bl.a. ställer krav på en snar utvärdering av de nya bestämmelserna. </w:t>
      </w:r>
      <w:r w:rsidRPr="004C0C08">
        <w:rPr>
          <w:i/>
        </w:rPr>
        <w:t>Jämför reservation nr 6 (fp, v) och nr 7 (kd).</w:t>
      </w:r>
    </w:p>
    <w:p w:rsidR="000C73E7" w:rsidRPr="004C0C08" w:rsidRDefault="000C73E7">
      <w:pPr>
        <w:pStyle w:val="R4"/>
      </w:pPr>
      <w:r w:rsidRPr="004C0C08">
        <w:t>Propositionen</w:t>
      </w:r>
    </w:p>
    <w:p w:rsidR="000C73E7" w:rsidRPr="004C0C08" w:rsidRDefault="000C73E7">
      <w:r w:rsidRPr="004C0C08">
        <w:t>Regeringen bedriver insatser till stöd för ungdomar som lever i en vardag av ofrihet, tvång, hot eller våld. Insatserna enligt regeringens åtgärdsprogram är i huvudsak inriktade på förebyggande arbete och ett bättre skydd av individen. Det rör sig bl.a. om förbättrad utbildning, ökade kunskaper inom omsorg, polis och socialtjänst, kunskapsseminarier, inrättande av skyddat boende, bidrag till projekt som arbetar med jämställdhets- och integrationsfrågor samt ett förbättrat rättsligt skydd i olika frågor.</w:t>
      </w:r>
    </w:p>
    <w:p w:rsidR="000C73E7" w:rsidRPr="004C0C08" w:rsidRDefault="000C73E7">
      <w:pPr>
        <w:pStyle w:val="R4"/>
      </w:pPr>
      <w:r w:rsidRPr="004C0C08">
        <w:t>Motionerna</w:t>
      </w:r>
    </w:p>
    <w:p w:rsidR="000C73E7" w:rsidRPr="004C0C08" w:rsidRDefault="000C73E7">
      <w:r w:rsidRPr="004C0C08">
        <w:t>Yvonne Andersson m.fl. (kd) anser i motion 2003/04:L11 att lagen behöver utvärderas två år efter ikraftträdandet särskilt vad gäller de föreslagna regle</w:t>
      </w:r>
      <w:r w:rsidRPr="004C0C08">
        <w:t>r</w:t>
      </w:r>
      <w:r w:rsidRPr="004C0C08">
        <w:t>na om utökade möjligheter till äktenskapsskillnad utan betänketid. Ett tillkä</w:t>
      </w:r>
      <w:r w:rsidRPr="004C0C08">
        <w:t>n</w:t>
      </w:r>
      <w:r w:rsidRPr="004C0C08">
        <w:t>nagivande begärs i enlighet härmed (yrkande 2).</w:t>
      </w:r>
    </w:p>
    <w:p w:rsidR="000C73E7" w:rsidRPr="004C0C08" w:rsidRDefault="000C73E7">
      <w:pPr>
        <w:pStyle w:val="Normaltindrag"/>
      </w:pPr>
      <w:r w:rsidRPr="004C0C08">
        <w:t>I motion 2003/04:L12 av Mia Franzén m.fl. (fp) påtalas vikten av info</w:t>
      </w:r>
      <w:r w:rsidRPr="004C0C08">
        <w:t>r</w:t>
      </w:r>
      <w:r w:rsidRPr="004C0C08">
        <w:t>mation, stöd samt opinionsbildning som kompletterande åtgärder för att up</w:t>
      </w:r>
      <w:r w:rsidRPr="004C0C08">
        <w:t>p</w:t>
      </w:r>
      <w:r w:rsidRPr="004C0C08">
        <w:t>fylla lagstiftningens intentioner. Regeringen bör redovisa för riksdagen vilka åtgärder som vidtas. Ett tillkännagivande begärs i enlighet härmed (yrkande 1). I motionen framhålls också vikten av en snar utvärdering av lagen med beaktande av den praktiska hanteringen av dispensärenden på myndigheter och i domstolar. Motionärerna yrkar ett tillkännagivande med detta innehåll (yrkande 2).</w:t>
      </w:r>
    </w:p>
    <w:p w:rsidR="000C73E7" w:rsidRPr="004C0C08" w:rsidRDefault="000C73E7">
      <w:pPr>
        <w:pStyle w:val="R4"/>
      </w:pPr>
      <w:r w:rsidRPr="004C0C08">
        <w:t>Utskottets ställningstagande</w:t>
      </w:r>
    </w:p>
    <w:p w:rsidR="000C73E7" w:rsidRPr="004C0C08" w:rsidRDefault="000C73E7">
      <w:r w:rsidRPr="004C0C08">
        <w:t>Som framgår ovan bedriver regeringen ett omfattande utbildnings- och info</w:t>
      </w:r>
      <w:r w:rsidRPr="004C0C08">
        <w:t>r</w:t>
      </w:r>
      <w:r w:rsidRPr="004C0C08">
        <w:t>mationsarbete som riktar sig till ungdomar som lever i en vardag av ofrihet, tvång, hot eller våld. Utskottet utgår från att information om de nya reglerna kommer att lämnas inom ramen för dessa insatser. Vidare förutsätter utskottet att regeringen själv och genom berörda myndigheter på sedvanligt sätt ko</w:t>
      </w:r>
      <w:r w:rsidRPr="004C0C08">
        <w:t>m</w:t>
      </w:r>
      <w:r w:rsidRPr="004C0C08">
        <w:t>mer att följa och utvärdera den nya lagstiftningen och vid behov återkomma till riksdagen.</w:t>
      </w:r>
    </w:p>
    <w:p w:rsidR="000C73E7" w:rsidRPr="004C0C08" w:rsidRDefault="000C73E7">
      <w:pPr>
        <w:pStyle w:val="Normaltindrag"/>
      </w:pPr>
      <w:r w:rsidRPr="004C0C08">
        <w:t>Med det anförda föreslår utskottet att riksdagen avslår motionerna 2003/04:L11 yrkande 2 och 2003/04:L12 yrkanden</w:t>
      </w:r>
      <w:r w:rsidRPr="004C0C08">
        <w:t xml:space="preserve">a 1 och 2. </w:t>
      </w:r>
    </w:p>
    <w:p w:rsidR="000C73E7" w:rsidRPr="004C0C08" w:rsidRDefault="000C73E7">
      <w:pPr>
        <w:pStyle w:val="Normaltindrag"/>
      </w:pPr>
    </w:p>
    <w:p w:rsidR="000C73E7" w:rsidRPr="004C0C08" w:rsidRDefault="000C73E7">
      <w:pPr>
        <w:pStyle w:val="Normaltindrag"/>
        <w:sectPr w:rsidR="00000000" w:rsidRPr="004C0C0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C73E7" w:rsidRPr="004C0C08" w:rsidRDefault="000C73E7">
      <w:pPr>
        <w:pStyle w:val="Rubrik1"/>
        <w:rPr>
          <w:noProof w:val="0"/>
        </w:rPr>
      </w:pPr>
      <w:bookmarkStart w:id="24" w:name="_Toc67718929"/>
      <w:r w:rsidRPr="004C0C08">
        <w:rPr>
          <w:noProof w:val="0"/>
        </w:rPr>
        <w:t>Reservationer</w:t>
      </w:r>
      <w:bookmarkEnd w:id="24"/>
    </w:p>
    <w:p w:rsidR="000C73E7" w:rsidRPr="004C0C08" w:rsidRDefault="000C73E7">
      <w:pPr>
        <w:pStyle w:val="Reservationspunkt"/>
        <w:rPr>
          <w:noProof w:val="0"/>
        </w:rPr>
      </w:pPr>
      <w:bookmarkStart w:id="25" w:name="_Toc67718930"/>
      <w:r w:rsidRPr="004C0C08">
        <w:rPr>
          <w:noProof w:val="0"/>
        </w:rPr>
        <w:t>1.</w:t>
      </w:r>
      <w:r w:rsidRPr="004C0C08">
        <w:rPr>
          <w:noProof w:val="0"/>
        </w:rPr>
        <w:tab/>
        <w:t>Lagförslagen (punkt 1)</w:t>
      </w:r>
      <w:bookmarkEnd w:id="25"/>
    </w:p>
    <w:p w:rsidR="000C73E7" w:rsidRPr="004C0C08" w:rsidRDefault="000C73E7">
      <w:pPr>
        <w:pStyle w:val="Reservanter"/>
      </w:pPr>
      <w:r w:rsidRPr="004C0C08">
        <w:t>av Yvonne Andersson (kd).</w:t>
      </w:r>
    </w:p>
    <w:p w:rsidR="000C73E7" w:rsidRPr="004C0C08" w:rsidRDefault="000C73E7">
      <w:pPr>
        <w:pStyle w:val="R4"/>
      </w:pPr>
      <w:r w:rsidRPr="004C0C08">
        <w:t>Förslag till riksdagsbeslut</w:t>
      </w:r>
    </w:p>
    <w:p w:rsidR="000C73E7" w:rsidRPr="004C0C08" w:rsidRDefault="000C73E7">
      <w:r w:rsidRPr="004C0C08">
        <w:t>Jag anser att utskottets förslag under punkt 1 borde ha följande lydelse:</w:t>
      </w:r>
    </w:p>
    <w:p w:rsidR="000C73E7" w:rsidRPr="004C0C08" w:rsidRDefault="000C73E7">
      <w:pPr>
        <w:pStyle w:val="Reservantfrslag"/>
      </w:pPr>
      <w:r w:rsidRPr="004C0C08">
        <w:t>Riksdagen antar regeringens förslag till</w:t>
      </w:r>
    </w:p>
    <w:p w:rsidR="000C73E7" w:rsidRPr="004C0C08" w:rsidRDefault="000C73E7">
      <w:pPr>
        <w:pStyle w:val="Reservantfrslag"/>
      </w:pPr>
      <w:r w:rsidRPr="004C0C08">
        <w:t>a) lag om ändring i äktenskapsbalken,</w:t>
      </w:r>
    </w:p>
    <w:p w:rsidR="000C73E7" w:rsidRPr="004C0C08" w:rsidRDefault="000C73E7">
      <w:pPr>
        <w:pStyle w:val="Reservantfrslag"/>
      </w:pPr>
      <w:r w:rsidRPr="004C0C08">
        <w:t>b) lag om ändring i lagen (1994:1117) om registrerat partnerskap,</w:t>
      </w:r>
    </w:p>
    <w:p w:rsidR="000C73E7" w:rsidRPr="004C0C08" w:rsidRDefault="000C73E7">
      <w:pPr>
        <w:pStyle w:val="Reservantfrslag"/>
      </w:pPr>
      <w:r w:rsidRPr="004C0C08">
        <w:t>c) lag om ändring i lagen (1904:26 s. 1) om vissa internationella rättsförhå</w:t>
      </w:r>
      <w:r w:rsidRPr="004C0C08">
        <w:t>l</w:t>
      </w:r>
      <w:r w:rsidRPr="004C0C08">
        <w:t>landen rörande äktenskap och förmynderskap med den ändringen beträffande 1 kap. 8 a § i regeringens förslag att andra stycket utgår.</w:t>
      </w:r>
    </w:p>
    <w:p w:rsidR="000C73E7" w:rsidRPr="004C0C08" w:rsidRDefault="000C73E7">
      <w:pPr>
        <w:pStyle w:val="Reservantfrslag"/>
      </w:pPr>
      <w:r w:rsidRPr="004C0C08">
        <w:t>d) lag om ändring i lagen (1993:305) om rätt att förrätta vigsel inom andra tros</w:t>
      </w:r>
      <w:r w:rsidRPr="004C0C08">
        <w:t>s</w:t>
      </w:r>
      <w:r w:rsidRPr="004C0C08">
        <w:t>amfund än Svenska kyrkan.</w:t>
      </w:r>
    </w:p>
    <w:p w:rsidR="000C73E7" w:rsidRPr="004C0C08" w:rsidRDefault="000C73E7">
      <w:pPr>
        <w:pStyle w:val="Reservantfrslag"/>
      </w:pPr>
      <w:r w:rsidRPr="004C0C08">
        <w:t>Därmed bifaller riksdagen motion 2003/04:L11 yrkande 1, bifaller delvis proposition 2003/04:48 samt avslår motionerna 2001/02:U327 yrkande 10, 2002/03:L277 yrkande 1, 2002/03:L333, 2002/03:Ju249 yrkande 20, 2002/03:Sf226 yrkande 14, 2002/03:Ub557 yrkande 4, 2003/04:Ju479 yrka</w:t>
      </w:r>
      <w:r w:rsidRPr="004C0C08">
        <w:t>n</w:t>
      </w:r>
      <w:r w:rsidRPr="004C0C08">
        <w:t>de 9, 2003/04:Sf326 yrkande 17 och 2003/04:Ub394 yrkande 4.</w:t>
      </w:r>
    </w:p>
    <w:p w:rsidR="000C73E7" w:rsidRPr="004C0C08" w:rsidRDefault="000C73E7">
      <w:pPr>
        <w:pStyle w:val="R4"/>
      </w:pPr>
      <w:r w:rsidRPr="004C0C08">
        <w:t>Ställningstagande</w:t>
      </w:r>
    </w:p>
    <w:p w:rsidR="000C73E7" w:rsidRPr="004C0C08" w:rsidRDefault="000C73E7">
      <w:r w:rsidRPr="004C0C08">
        <w:t>I likhet med motionärerna bakom motion 2003/04:L11 anser jag att den mö</w:t>
      </w:r>
      <w:r w:rsidRPr="004C0C08">
        <w:t>j</w:t>
      </w:r>
      <w:r w:rsidRPr="004C0C08">
        <w:t>lighet som regeringen föreslår i 1 kap. 8 a § andra stycket 1904 års lag, att ändå erkänna ett äktenskap om det finns särskilda skäl, gör systemet oföruts</w:t>
      </w:r>
      <w:r w:rsidRPr="004C0C08">
        <w:t>e</w:t>
      </w:r>
      <w:r w:rsidRPr="004C0C08">
        <w:t>bart. Bland de omständigheter som enligt propositionen kan leda till att ett äktenskap inte skall erkännas finns även omständigheter som uppstått efter det att äktenskapet ingåtts. Detta kan, enligt min mening, skapa stora pr</w:t>
      </w:r>
      <w:r w:rsidRPr="004C0C08">
        <w:t>o</w:t>
      </w:r>
      <w:r w:rsidRPr="004C0C08">
        <w:t>blem. En omständighet som enligt propositionen skulle kunna leda till att äktenskap med underårig erkänns är att makarna efter äkt</w:t>
      </w:r>
      <w:r w:rsidRPr="004C0C08">
        <w:t>enskapets ingående fått barn. En sådan reglering skulle, enligt min mening, kunna få negativa konsekvenser både för makarnas barn och för den underåriga maken som ju själv är ett barn.</w:t>
      </w:r>
    </w:p>
    <w:p w:rsidR="000C73E7" w:rsidRPr="004C0C08" w:rsidRDefault="000C73E7">
      <w:pPr>
        <w:pStyle w:val="Normaltindrag"/>
      </w:pPr>
      <w:r w:rsidRPr="004C0C08">
        <w:t>Om det vid tillämpningen av de nya reglerna ändå skulle visa sig att det finns ett behov av en möjlighet att erkänna utländska äktenskap i vissa fall anser jag att en sådan regel måste vara klar och lätt att tillämpa. Visar det sig att det finns behov av en sådan regel förutsätter jag att regeringen återkommer till riksdagen.</w:t>
      </w:r>
    </w:p>
    <w:p w:rsidR="000C73E7" w:rsidRPr="004C0C08" w:rsidRDefault="000C73E7">
      <w:pPr>
        <w:pStyle w:val="Normaltindrag"/>
      </w:pPr>
      <w:r w:rsidRPr="004C0C08">
        <w:t>På grund av det anförda anser jag att riksdagen, med bifall till motion 2003/04:L11 yrkande 1, bör anta regeringens lagförslag med den ändringen att 1 kap. 8 a § i regeringens förslag till lag om ändring i lagen (1904:26 s. 1) om vissa internationella rättsförhållanden rörande äktenskap och förmynde</w:t>
      </w:r>
      <w:r w:rsidRPr="004C0C08">
        <w:t>r</w:t>
      </w:r>
      <w:r w:rsidRPr="004C0C08">
        <w:t>skap erhåller den lydelse som framgår av förslaget till riksdagsbeslut. Övriga motionsyrkanden får anses tillgodosedda, och riksdagen bör därför avslå motionerna 2001/02:U327 yrkande 10, 2002/03:L277 yrkande 1, 2002/03:L333, 2002/03:Ju249 yrkande 20, 2002/03:Sf226 yrkande 14, 2002/03:Ub557 yrkande 4, 2003/04:Ju479 yrkande 9, 2003/04:Sf326 yrkande 17 och 2003/04:Ub394 yrkande 4.</w:t>
      </w:r>
    </w:p>
    <w:p w:rsidR="000C73E7" w:rsidRPr="004C0C08" w:rsidRDefault="000C73E7">
      <w:pPr>
        <w:pStyle w:val="Reservationspunkt"/>
        <w:rPr>
          <w:noProof w:val="0"/>
        </w:rPr>
      </w:pPr>
      <w:bookmarkStart w:id="26" w:name="_Toc67718931"/>
      <w:r w:rsidRPr="004C0C08">
        <w:rPr>
          <w:noProof w:val="0"/>
        </w:rPr>
        <w:t>2.</w:t>
      </w:r>
      <w:r w:rsidRPr="004C0C08">
        <w:rPr>
          <w:noProof w:val="0"/>
        </w:rPr>
        <w:tab/>
        <w:t>Tillstånd att ingå äktenskap före 18 års ålder (punkt 2)</w:t>
      </w:r>
      <w:bookmarkEnd w:id="26"/>
    </w:p>
    <w:p w:rsidR="000C73E7" w:rsidRPr="004C0C08" w:rsidRDefault="000C73E7">
      <w:pPr>
        <w:pStyle w:val="Reservanter"/>
      </w:pPr>
      <w:r w:rsidRPr="004C0C08">
        <w:t xml:space="preserve">av Martin Andreasson (fp), Viviann Gerdin (c) och Mia Franzén (fp). </w:t>
      </w:r>
    </w:p>
    <w:p w:rsidR="000C73E7" w:rsidRPr="004C0C08" w:rsidRDefault="000C73E7">
      <w:pPr>
        <w:pStyle w:val="R4"/>
      </w:pPr>
      <w:r w:rsidRPr="004C0C08">
        <w:t>Förslag till riksdagsbeslut</w:t>
      </w:r>
    </w:p>
    <w:p w:rsidR="000C73E7" w:rsidRPr="004C0C08" w:rsidRDefault="000C73E7">
      <w:r w:rsidRPr="004C0C08">
        <w:t>Vi anser att utskottets förslag under punkt 2 borde ha följande lydelse:</w:t>
      </w:r>
    </w:p>
    <w:p w:rsidR="000C73E7" w:rsidRPr="004C0C08" w:rsidRDefault="000C73E7">
      <w:pPr>
        <w:pStyle w:val="Reservantfrslag"/>
      </w:pPr>
      <w:r w:rsidRPr="004C0C08">
        <w:t>Riksdagen tillkännager för regeringen vad som anförs i reservation 2.</w:t>
      </w:r>
    </w:p>
    <w:p w:rsidR="000C73E7" w:rsidRPr="004C0C08" w:rsidRDefault="000C73E7">
      <w:pPr>
        <w:pStyle w:val="Reservantfrslag"/>
      </w:pPr>
      <w:r w:rsidRPr="004C0C08">
        <w:t>Därmed bifaller riksdagen motion 2003/04:L12 yrkandena 3 och 9.</w:t>
      </w:r>
    </w:p>
    <w:p w:rsidR="000C73E7" w:rsidRPr="004C0C08" w:rsidRDefault="000C73E7">
      <w:pPr>
        <w:pStyle w:val="R4"/>
      </w:pPr>
      <w:r w:rsidRPr="004C0C08">
        <w:t>Ställningstagande</w:t>
      </w:r>
    </w:p>
    <w:p w:rsidR="000C73E7" w:rsidRPr="004C0C08" w:rsidRDefault="000C73E7">
      <w:r w:rsidRPr="004C0C08">
        <w:t>Vi anser att om en underårig, efter utförlig information kring äktenskapets rättsverkningar, ändå vill viga sig före 18 års ålder bör en viss dispensmöjli</w:t>
      </w:r>
      <w:r w:rsidRPr="004C0C08">
        <w:t>g</w:t>
      </w:r>
      <w:r w:rsidRPr="004C0C08">
        <w:t>het kvarstå. Vår uppfattning överensstämmer i detta avseende med regerin</w:t>
      </w:r>
      <w:r w:rsidRPr="004C0C08">
        <w:t>g</w:t>
      </w:r>
      <w:r w:rsidRPr="004C0C08">
        <w:t>ens förslag. Liksom motionärerna i motion 2003/04:L12 anser vi dock att en förutsättning för att dispensmöjligheten skall kvarstå är att lagtexten ko</w:t>
      </w:r>
      <w:r w:rsidRPr="004C0C08">
        <w:t>m</w:t>
      </w:r>
      <w:r w:rsidRPr="004C0C08">
        <w:t>pletteras med en skyldighet för länsstyrelsen att även höra den underårige enskilt. Med ett sådant förfarande ökar möjligheterna att göra en bedömning av den underåriges mognad och att få reda på den underåriges egen instäl</w:t>
      </w:r>
      <w:r w:rsidRPr="004C0C08">
        <w:t>l</w:t>
      </w:r>
      <w:r w:rsidRPr="004C0C08">
        <w:t xml:space="preserve">ning. Vi anser också att det vid dispensprövningen alltid skall </w:t>
      </w:r>
      <w:r w:rsidRPr="004C0C08">
        <w:t>göras en he</w:t>
      </w:r>
      <w:r w:rsidRPr="004C0C08">
        <w:t>l</w:t>
      </w:r>
      <w:r w:rsidRPr="004C0C08">
        <w:t>hetsbedömning. Att i lagtexten enbart lyfta fram vårdnadshavarens rätt att höras menar vi är olyckligt i detta sammanhang. Det får ankomma på rege</w:t>
      </w:r>
      <w:r w:rsidRPr="004C0C08">
        <w:t>r</w:t>
      </w:r>
      <w:r w:rsidRPr="004C0C08">
        <w:t>ingen att ta erforderliga initi</w:t>
      </w:r>
      <w:r w:rsidRPr="004C0C08">
        <w:t>a</w:t>
      </w:r>
      <w:r w:rsidRPr="004C0C08">
        <w:t>tiv.</w:t>
      </w:r>
    </w:p>
    <w:p w:rsidR="000C73E7" w:rsidRPr="004C0C08" w:rsidRDefault="000C73E7">
      <w:pPr>
        <w:pStyle w:val="Normaltindrag"/>
      </w:pPr>
      <w:r w:rsidRPr="004C0C08">
        <w:t>Vad som anförts ovan bör riksdagen, med bifall till motion 2003/04:L12 yrkandena 3 och 9, som sin mening ge regeringen till känna.</w:t>
      </w:r>
    </w:p>
    <w:p w:rsidR="000C73E7" w:rsidRPr="004C0C08" w:rsidRDefault="000C73E7"/>
    <w:p w:rsidR="000C73E7" w:rsidRPr="004C0C08" w:rsidRDefault="000C73E7">
      <w:pPr>
        <w:pStyle w:val="Reservationspunkt"/>
        <w:rPr>
          <w:noProof w:val="0"/>
        </w:rPr>
      </w:pPr>
      <w:bookmarkStart w:id="27" w:name="_Toc67718932"/>
      <w:r w:rsidRPr="004C0C08">
        <w:rPr>
          <w:noProof w:val="0"/>
        </w:rPr>
        <w:t>3.</w:t>
      </w:r>
      <w:r w:rsidRPr="004C0C08">
        <w:rPr>
          <w:noProof w:val="0"/>
        </w:rPr>
        <w:tab/>
        <w:t>Dispens från 18-årsgränsen för registrering av partnerskap (punkt 3)</w:t>
      </w:r>
      <w:bookmarkEnd w:id="27"/>
    </w:p>
    <w:p w:rsidR="000C73E7" w:rsidRPr="004C0C08" w:rsidRDefault="000C73E7">
      <w:pPr>
        <w:pStyle w:val="Reservanter"/>
      </w:pPr>
      <w:r w:rsidRPr="004C0C08">
        <w:t>av Martin Andreasson (fp) och Mia Franzén (fp).</w:t>
      </w:r>
    </w:p>
    <w:p w:rsidR="000C73E7" w:rsidRPr="004C0C08" w:rsidRDefault="000C73E7">
      <w:pPr>
        <w:pStyle w:val="R4"/>
      </w:pPr>
      <w:r w:rsidRPr="004C0C08">
        <w:t>Förslag till riksdagsbeslut</w:t>
      </w:r>
    </w:p>
    <w:p w:rsidR="000C73E7" w:rsidRPr="004C0C08" w:rsidRDefault="000C73E7">
      <w:r w:rsidRPr="004C0C08">
        <w:t>Vi anser att utskottets förslag under punkt 3 borde ha följande lydelse:</w:t>
      </w:r>
    </w:p>
    <w:p w:rsidR="000C73E7" w:rsidRPr="004C0C08" w:rsidRDefault="000C73E7">
      <w:pPr>
        <w:pStyle w:val="Reservantfrslag"/>
      </w:pPr>
      <w:r w:rsidRPr="004C0C08">
        <w:t>Riksdagen tillkännager för regeringen som sin mening vad som anförs i r</w:t>
      </w:r>
      <w:r w:rsidRPr="004C0C08">
        <w:t>e</w:t>
      </w:r>
      <w:r w:rsidRPr="004C0C08">
        <w:t>servation 3.</w:t>
      </w:r>
    </w:p>
    <w:p w:rsidR="000C73E7" w:rsidRPr="004C0C08" w:rsidRDefault="000C73E7">
      <w:pPr>
        <w:pStyle w:val="Reservantfrslag"/>
      </w:pPr>
      <w:r w:rsidRPr="004C0C08">
        <w:t>Därmed bifaller riksdagen motion 2003/04:L12 yrkande 8.</w:t>
      </w:r>
    </w:p>
    <w:p w:rsidR="000C73E7" w:rsidRPr="004C0C08" w:rsidRDefault="000C73E7">
      <w:pPr>
        <w:pStyle w:val="R4"/>
      </w:pPr>
      <w:r w:rsidRPr="004C0C08">
        <w:t>Ställningstagande</w:t>
      </w:r>
    </w:p>
    <w:p w:rsidR="000C73E7" w:rsidRPr="004C0C08" w:rsidRDefault="000C73E7">
      <w:r w:rsidRPr="004C0C08">
        <w:t>Vi anser att det i lagen (1994:1117) om registrerat partnerskap bör införas en möjlighet till dispens från 18-årsgränsen för registrering av partnerskap. Att inte tillåta samma dispensmöjlighet för registrerade partner som för äktenskap ser vi som en obefogad särbehandling. Det får ankomma på regeringen att utarbeta erforderliga lagförslag.</w:t>
      </w:r>
    </w:p>
    <w:p w:rsidR="000C73E7" w:rsidRPr="004C0C08" w:rsidRDefault="000C73E7">
      <w:pPr>
        <w:pStyle w:val="Normaltindrag"/>
      </w:pPr>
      <w:r w:rsidRPr="004C0C08">
        <w:t>Vad som anförts ovan bör riksdagen, med bifall till motion 2003/04:L12 yrkande 8, som sin mening ge regeringen till känna.</w:t>
      </w:r>
    </w:p>
    <w:p w:rsidR="000C73E7" w:rsidRPr="004C0C08" w:rsidRDefault="000C73E7">
      <w:pPr>
        <w:pStyle w:val="Normaltindrag"/>
      </w:pPr>
    </w:p>
    <w:p w:rsidR="000C73E7" w:rsidRPr="004C0C08" w:rsidRDefault="000C73E7">
      <w:pPr>
        <w:pStyle w:val="Reservationspunkt"/>
        <w:rPr>
          <w:noProof w:val="0"/>
        </w:rPr>
      </w:pPr>
      <w:bookmarkStart w:id="28" w:name="_Toc67718933"/>
      <w:r w:rsidRPr="004C0C08">
        <w:rPr>
          <w:noProof w:val="0"/>
        </w:rPr>
        <w:t>4.</w:t>
      </w:r>
      <w:r w:rsidRPr="004C0C08">
        <w:rPr>
          <w:noProof w:val="0"/>
        </w:rPr>
        <w:tab/>
        <w:t>Ogiltigförklaring eller återgång av inhemska äktenskap, m.m. (punkt 4)</w:t>
      </w:r>
      <w:bookmarkEnd w:id="28"/>
    </w:p>
    <w:p w:rsidR="000C73E7" w:rsidRPr="004C0C08" w:rsidRDefault="000C73E7">
      <w:pPr>
        <w:pStyle w:val="Reservanter"/>
      </w:pPr>
      <w:r w:rsidRPr="004C0C08">
        <w:t>av Yvonne Andersson (kd), Martin Andreasson (fp) och Mia Franzén (fp).</w:t>
      </w:r>
    </w:p>
    <w:p w:rsidR="000C73E7" w:rsidRPr="004C0C08" w:rsidRDefault="000C73E7">
      <w:pPr>
        <w:pStyle w:val="R4"/>
      </w:pPr>
      <w:r w:rsidRPr="004C0C08">
        <w:t>Förslag till riksdagsbeslut</w:t>
      </w:r>
    </w:p>
    <w:p w:rsidR="000C73E7" w:rsidRPr="004C0C08" w:rsidRDefault="000C73E7">
      <w:r w:rsidRPr="004C0C08">
        <w:t>Vi anser att utskottets förslag under punkt 4 borde ha följande lydelse:</w:t>
      </w:r>
    </w:p>
    <w:p w:rsidR="000C73E7" w:rsidRPr="004C0C08" w:rsidRDefault="000C73E7">
      <w:pPr>
        <w:pStyle w:val="Reservantfrslag"/>
      </w:pPr>
      <w:r w:rsidRPr="004C0C08">
        <w:t>Riksdagen tillkännager för regeringen som sin mening vad som anförs i r</w:t>
      </w:r>
      <w:r w:rsidRPr="004C0C08">
        <w:t>e</w:t>
      </w:r>
      <w:r w:rsidRPr="004C0C08">
        <w:t>servation 4.</w:t>
      </w:r>
    </w:p>
    <w:p w:rsidR="000C73E7" w:rsidRPr="004C0C08" w:rsidRDefault="000C73E7">
      <w:pPr>
        <w:pStyle w:val="Reservantfrslag"/>
      </w:pPr>
      <w:r w:rsidRPr="004C0C08">
        <w:t>Därmed bifaller riksdagen motion 2003/04:L12 yrkandena 4 och 7.</w:t>
      </w:r>
    </w:p>
    <w:p w:rsidR="000C73E7" w:rsidRPr="004C0C08" w:rsidRDefault="000C73E7">
      <w:pPr>
        <w:pStyle w:val="R4"/>
      </w:pPr>
      <w:r w:rsidRPr="004C0C08">
        <w:t>Ställningstagande</w:t>
      </w:r>
    </w:p>
    <w:p w:rsidR="000C73E7" w:rsidRPr="004C0C08" w:rsidRDefault="000C73E7">
      <w:r w:rsidRPr="004C0C08">
        <w:t>Vi anser, liksom motionärerna i motion 2003/04:L12, att det är angeläget med en vidare översyn av vad som skall gälla i fråga om sådana äktenskap som ingås av misstag, under svek eller av personer med bristande rättskapacitet. Lagrådet menar att rättsläget är oklart och efterfrågar en översyn. Att skjuta översynen på framtiden såsom föreslås ser vi som olyckligt.</w:t>
      </w:r>
    </w:p>
    <w:p w:rsidR="000C73E7" w:rsidRPr="004C0C08" w:rsidRDefault="000C73E7">
      <w:pPr>
        <w:pStyle w:val="Normaltindrag"/>
      </w:pPr>
      <w:r w:rsidRPr="004C0C08">
        <w:t>Vidare anser vi att det i äktenskapsbalken bör införas en återgångsregel för äktenskap som har ingåtts trots att det förelåg äktenskapshinder. Vårt förslag innebär att ett äktenskap aldrig kan komma till stånd när det föreligger äkte</w:t>
      </w:r>
      <w:r w:rsidRPr="004C0C08">
        <w:t>n</w:t>
      </w:r>
      <w:r w:rsidRPr="004C0C08">
        <w:t>skapshinder och någon dispens från äktenskapshindret inte meddelats. Det får ankomma på regeringen att ta e</w:t>
      </w:r>
      <w:r w:rsidRPr="004C0C08">
        <w:t>r</w:t>
      </w:r>
      <w:r w:rsidRPr="004C0C08">
        <w:t>forderliga initiativ.</w:t>
      </w:r>
    </w:p>
    <w:p w:rsidR="000C73E7" w:rsidRPr="004C0C08" w:rsidRDefault="000C73E7">
      <w:pPr>
        <w:pStyle w:val="Normaltindrag"/>
      </w:pPr>
      <w:r w:rsidRPr="004C0C08">
        <w:t>Vad som anförts ovan bör riksdagen, med bifall till motion 2003/04:L12 yrkandena 4 och 7, som sin mening ge regeringen till känna.</w:t>
      </w:r>
    </w:p>
    <w:p w:rsidR="000C73E7" w:rsidRPr="004C0C08" w:rsidRDefault="000C73E7">
      <w:pPr>
        <w:pStyle w:val="Reservationspunkt"/>
        <w:rPr>
          <w:noProof w:val="0"/>
        </w:rPr>
      </w:pPr>
      <w:bookmarkStart w:id="29" w:name="_Toc67718934"/>
      <w:r w:rsidRPr="004C0C08">
        <w:rPr>
          <w:noProof w:val="0"/>
        </w:rPr>
        <w:t>5.</w:t>
      </w:r>
      <w:r w:rsidRPr="004C0C08">
        <w:rPr>
          <w:noProof w:val="0"/>
        </w:rPr>
        <w:tab/>
        <w:t>Förbättrad kontroll (punkt 5)</w:t>
      </w:r>
      <w:bookmarkEnd w:id="29"/>
    </w:p>
    <w:p w:rsidR="000C73E7" w:rsidRPr="004C0C08" w:rsidRDefault="000C73E7">
      <w:pPr>
        <w:pStyle w:val="Reservanter"/>
      </w:pPr>
      <w:r w:rsidRPr="004C0C08">
        <w:t>av Martin Andreasson (fp) och Mia Franzén (fp).</w:t>
      </w:r>
    </w:p>
    <w:p w:rsidR="000C73E7" w:rsidRPr="004C0C08" w:rsidRDefault="000C73E7">
      <w:pPr>
        <w:pStyle w:val="R4"/>
      </w:pPr>
      <w:r w:rsidRPr="004C0C08">
        <w:t>Förslag till riksdagsbeslut</w:t>
      </w:r>
    </w:p>
    <w:p w:rsidR="000C73E7" w:rsidRPr="004C0C08" w:rsidRDefault="000C73E7">
      <w:r w:rsidRPr="004C0C08">
        <w:t>Vi anser att utskottets förslag under punkt 5 borde ha följande lydelse:</w:t>
      </w:r>
    </w:p>
    <w:p w:rsidR="000C73E7" w:rsidRPr="004C0C08" w:rsidRDefault="000C73E7">
      <w:pPr>
        <w:pStyle w:val="Reservantfrslag"/>
      </w:pPr>
      <w:r w:rsidRPr="004C0C08">
        <w:t>Riksdagen tillkännager för regeringen som sin mening vad som anförs i r</w:t>
      </w:r>
      <w:r w:rsidRPr="004C0C08">
        <w:t>e</w:t>
      </w:r>
      <w:r w:rsidRPr="004C0C08">
        <w:t>servation 5.</w:t>
      </w:r>
    </w:p>
    <w:p w:rsidR="000C73E7" w:rsidRPr="004C0C08" w:rsidRDefault="000C73E7">
      <w:pPr>
        <w:pStyle w:val="Reservantfrslag"/>
      </w:pPr>
      <w:r w:rsidRPr="004C0C08">
        <w:t>Därmed bifaller riksdagen motion 2003/04:L12 yrkande 5 och avslår motion 2003/04:L211 yrkande 1.</w:t>
      </w:r>
    </w:p>
    <w:p w:rsidR="000C73E7" w:rsidRPr="004C0C08" w:rsidRDefault="000C73E7">
      <w:pPr>
        <w:pStyle w:val="Reservantfrslag"/>
      </w:pPr>
    </w:p>
    <w:p w:rsidR="000C73E7" w:rsidRPr="004C0C08" w:rsidRDefault="000C73E7">
      <w:pPr>
        <w:pStyle w:val="R4"/>
      </w:pPr>
      <w:r w:rsidRPr="004C0C08">
        <w:t>Ställningstagande</w:t>
      </w:r>
    </w:p>
    <w:p w:rsidR="000C73E7" w:rsidRPr="004C0C08" w:rsidRDefault="000C73E7">
      <w:r w:rsidRPr="004C0C08">
        <w:t>Vi anser, liksom motionärerna bakom motion 2003/04:L12, att det vore mycket olyckligt om en enskild vigselförrättares åsidosättande av sina sky</w:t>
      </w:r>
      <w:r w:rsidRPr="004C0C08">
        <w:t>l</w:t>
      </w:r>
      <w:r w:rsidRPr="004C0C08">
        <w:t>digheter skulle innebära att ett helt samfund miste sin vigselrätt. Regeringens förslag innebär att det räcker med att en förrättare inom ett trossamfund mi</w:t>
      </w:r>
      <w:r w:rsidRPr="004C0C08">
        <w:t>s</w:t>
      </w:r>
      <w:r w:rsidRPr="004C0C08">
        <w:t xml:space="preserve">sköter sig för att hela trossamfundet skall kunna mista sin vigselrätt. Denna typ av kollektiv bestraffning är, enligt vår mening, främmande för det svenska rättssystemet. Enligt vår uppfattning är det i stället lämpligare att utkräva enbart ett individuellt ansvar. Att det enligt betänkandet framstår som vanligt förekommande i olika religiösa samfund </w:t>
      </w:r>
      <w:r w:rsidRPr="004C0C08">
        <w:t>med missbruk av vigselrätten är en olycklig signal som både kan uppfattas som diskriminerande och intolerant. Detta inte minst då Svenska kyrkan fortfarande ej jämställs med övriga tros</w:t>
      </w:r>
      <w:r w:rsidRPr="004C0C08">
        <w:t>s</w:t>
      </w:r>
      <w:r w:rsidRPr="004C0C08">
        <w:t>amfund. Det får ankomma på regeringen att utarbeta erforderliga la</w:t>
      </w:r>
      <w:r w:rsidRPr="004C0C08">
        <w:t>g</w:t>
      </w:r>
      <w:r w:rsidRPr="004C0C08">
        <w:t>förslag.</w:t>
      </w:r>
    </w:p>
    <w:p w:rsidR="000C73E7" w:rsidRPr="004C0C08" w:rsidRDefault="000C73E7">
      <w:pPr>
        <w:pStyle w:val="Normaltindrag"/>
      </w:pPr>
      <w:r w:rsidRPr="004C0C08">
        <w:t>Vad som anförts ovan bör riksdagen, med bifall till motion 2003/04:L12 yrkande 5 och med avslag på motion 2003/04:L211 yrkande 1, som sin m</w:t>
      </w:r>
      <w:r w:rsidRPr="004C0C08">
        <w:t>e</w:t>
      </w:r>
      <w:r w:rsidRPr="004C0C08">
        <w:t>ning ge regeringen till kä</w:t>
      </w:r>
      <w:r w:rsidRPr="004C0C08">
        <w:t>n</w:t>
      </w:r>
      <w:r w:rsidRPr="004C0C08">
        <w:t>na.</w:t>
      </w:r>
    </w:p>
    <w:p w:rsidR="000C73E7" w:rsidRPr="004C0C08" w:rsidRDefault="000C73E7">
      <w:pPr>
        <w:pStyle w:val="Normaltindrag"/>
      </w:pPr>
    </w:p>
    <w:p w:rsidR="000C73E7" w:rsidRPr="004C0C08" w:rsidRDefault="000C73E7">
      <w:pPr>
        <w:pStyle w:val="Reservationspunkt"/>
        <w:rPr>
          <w:noProof w:val="0"/>
        </w:rPr>
      </w:pPr>
      <w:bookmarkStart w:id="30" w:name="_Toc67718935"/>
      <w:r w:rsidRPr="004C0C08">
        <w:rPr>
          <w:noProof w:val="0"/>
        </w:rPr>
        <w:t>6.</w:t>
      </w:r>
      <w:r w:rsidRPr="004C0C08">
        <w:rPr>
          <w:noProof w:val="0"/>
        </w:rPr>
        <w:tab/>
        <w:t>Uppföljning, m.m. (punkt 7)</w:t>
      </w:r>
      <w:bookmarkEnd w:id="30"/>
    </w:p>
    <w:p w:rsidR="000C73E7" w:rsidRPr="004C0C08" w:rsidRDefault="000C73E7">
      <w:pPr>
        <w:pStyle w:val="Reservanter"/>
      </w:pPr>
      <w:r w:rsidRPr="004C0C08">
        <w:t>av Tasso Stafilidis (v), Martin Andreasson (fp) och Mia Franzén (fp).</w:t>
      </w:r>
    </w:p>
    <w:p w:rsidR="000C73E7" w:rsidRPr="004C0C08" w:rsidRDefault="000C73E7">
      <w:pPr>
        <w:pStyle w:val="R4"/>
      </w:pPr>
      <w:r w:rsidRPr="004C0C08">
        <w:t>Förslag till riksdagsbeslut</w:t>
      </w:r>
    </w:p>
    <w:p w:rsidR="000C73E7" w:rsidRPr="004C0C08" w:rsidRDefault="000C73E7">
      <w:r w:rsidRPr="004C0C08">
        <w:t>Vi anser att utskottets förslag under punkt 7 borde ha följande lydelse:</w:t>
      </w:r>
    </w:p>
    <w:p w:rsidR="000C73E7" w:rsidRPr="004C0C08" w:rsidRDefault="000C73E7">
      <w:pPr>
        <w:pStyle w:val="Reservantfrslag"/>
      </w:pPr>
      <w:r w:rsidRPr="004C0C08">
        <w:t>Riksdagen tillkännager för regeringen som sin mening vad som anförs i r</w:t>
      </w:r>
      <w:r w:rsidRPr="004C0C08">
        <w:t>e</w:t>
      </w:r>
      <w:r w:rsidRPr="004C0C08">
        <w:t>servation 6.</w:t>
      </w:r>
    </w:p>
    <w:p w:rsidR="000C73E7" w:rsidRPr="004C0C08" w:rsidRDefault="000C73E7">
      <w:pPr>
        <w:pStyle w:val="Reservantfrslag"/>
      </w:pPr>
      <w:r w:rsidRPr="004C0C08">
        <w:t>Därmed bifaller riksdagen motion 2003/04:L12 yrkandena 1 och 2 samt av</w:t>
      </w:r>
      <w:r w:rsidRPr="004C0C08">
        <w:softHyphen/>
        <w:t>slår moti</w:t>
      </w:r>
      <w:r w:rsidRPr="004C0C08">
        <w:t>o</w:t>
      </w:r>
      <w:r w:rsidRPr="004C0C08">
        <w:t>n 2003/04:L11 yrkande 2.</w:t>
      </w:r>
    </w:p>
    <w:p w:rsidR="000C73E7" w:rsidRPr="004C0C08" w:rsidRDefault="000C73E7">
      <w:pPr>
        <w:pStyle w:val="Reservantfrslag"/>
      </w:pPr>
    </w:p>
    <w:p w:rsidR="000C73E7" w:rsidRPr="004C0C08" w:rsidRDefault="000C73E7">
      <w:pPr>
        <w:pStyle w:val="R4"/>
      </w:pPr>
      <w:r w:rsidRPr="004C0C08">
        <w:t>Ställningstagande</w:t>
      </w:r>
    </w:p>
    <w:p w:rsidR="000C73E7" w:rsidRPr="004C0C08" w:rsidRDefault="000C73E7">
      <w:r w:rsidRPr="004C0C08">
        <w:t>Förslagen i propositionen är mycket angelägna och vi anser att det är positivt att ändringarna föreslås träda i kraft redan innevarande vår. Vi vill dock bet</w:t>
      </w:r>
      <w:r w:rsidRPr="004C0C08">
        <w:t>o</w:t>
      </w:r>
      <w:r w:rsidRPr="004C0C08">
        <w:t>na vikten av att myndigheternas och domstolarnas tillämpning av lagen sn</w:t>
      </w:r>
      <w:r w:rsidRPr="004C0C08">
        <w:t>a</w:t>
      </w:r>
      <w:r w:rsidRPr="004C0C08">
        <w:t>rast utvärderas, särskilt med beaktande av den praktiska hanteringen av di</w:t>
      </w:r>
      <w:r w:rsidRPr="004C0C08">
        <w:t>s</w:t>
      </w:r>
      <w:r w:rsidRPr="004C0C08">
        <w:t xml:space="preserve">pensärenden. Om den nya lagstiftningen visar sig ha begränsad effekt eller om lagstiftningens intentioner inte uppfylls måste regeringen ta initiativ till nödvändiga kompletteringar. </w:t>
      </w:r>
    </w:p>
    <w:p w:rsidR="000C73E7" w:rsidRPr="004C0C08" w:rsidRDefault="000C73E7">
      <w:pPr>
        <w:pStyle w:val="Normaltindrag"/>
      </w:pPr>
      <w:r w:rsidRPr="004C0C08">
        <w:t>Vidare anser vi att med hjälp av den nya lagstiftningen sänds tydliga si</w:t>
      </w:r>
      <w:r w:rsidRPr="004C0C08">
        <w:t>g</w:t>
      </w:r>
      <w:r w:rsidRPr="004C0C08">
        <w:t>naler, men opinionsbildning, information och individuellt stöd till den unde</w:t>
      </w:r>
      <w:r w:rsidRPr="004C0C08">
        <w:t>r</w:t>
      </w:r>
      <w:r w:rsidRPr="004C0C08">
        <w:t>åriges föräldrar är också nödvändiga faktorer för att förhindra tvångsäkte</w:t>
      </w:r>
      <w:r w:rsidRPr="004C0C08">
        <w:t>n</w:t>
      </w:r>
      <w:r w:rsidRPr="004C0C08">
        <w:t>skap och barnäktenskap. Enligt vår uppfattning bör därför regeringen snarast återkomma till riksdagen med en redovisning av vilka övriga åtgärder som vidtas i samband med lagens ikraftträdande.</w:t>
      </w:r>
    </w:p>
    <w:p w:rsidR="000C73E7" w:rsidRPr="004C0C08" w:rsidRDefault="000C73E7">
      <w:pPr>
        <w:pStyle w:val="Normaltindrag"/>
      </w:pPr>
      <w:r w:rsidRPr="004C0C08">
        <w:t>Vad som anförts ovan bör riksdagen, med bifall till motion 2003/04:L12 yrkandena 1 och 2 samt med avslag på motion 2003/04:L11 yrkande 2, som sin mening ge regeringe</w:t>
      </w:r>
      <w:r w:rsidRPr="004C0C08">
        <w:t>n till känna.</w:t>
      </w:r>
    </w:p>
    <w:p w:rsidR="000C73E7" w:rsidRPr="004C0C08" w:rsidRDefault="000C73E7">
      <w:pPr>
        <w:pStyle w:val="Normaltindrag"/>
      </w:pPr>
    </w:p>
    <w:p w:rsidR="000C73E7" w:rsidRPr="004C0C08" w:rsidRDefault="000C73E7">
      <w:pPr>
        <w:pStyle w:val="Reservationspunkt"/>
        <w:rPr>
          <w:noProof w:val="0"/>
        </w:rPr>
      </w:pPr>
      <w:bookmarkStart w:id="31" w:name="_Toc67718936"/>
      <w:r w:rsidRPr="004C0C08">
        <w:rPr>
          <w:noProof w:val="0"/>
        </w:rPr>
        <w:t>7.</w:t>
      </w:r>
      <w:r w:rsidRPr="004C0C08">
        <w:rPr>
          <w:noProof w:val="0"/>
        </w:rPr>
        <w:tab/>
        <w:t>Uppföljning, m.m. (punkt 7)</w:t>
      </w:r>
      <w:bookmarkEnd w:id="31"/>
    </w:p>
    <w:p w:rsidR="000C73E7" w:rsidRPr="004C0C08" w:rsidRDefault="000C73E7">
      <w:pPr>
        <w:pStyle w:val="Reservanter"/>
      </w:pPr>
      <w:r w:rsidRPr="004C0C08">
        <w:t>av Yvonne Andersson (kd).</w:t>
      </w:r>
    </w:p>
    <w:p w:rsidR="000C73E7" w:rsidRPr="004C0C08" w:rsidRDefault="000C73E7">
      <w:pPr>
        <w:pStyle w:val="R4"/>
      </w:pPr>
      <w:r w:rsidRPr="004C0C08">
        <w:t>Förslag till riksdagsbeslut</w:t>
      </w:r>
    </w:p>
    <w:p w:rsidR="000C73E7" w:rsidRPr="004C0C08" w:rsidRDefault="000C73E7">
      <w:r w:rsidRPr="004C0C08">
        <w:t>Jag anser att utskottets förslag under punkt 7 borde ha följande lydelse:</w:t>
      </w:r>
    </w:p>
    <w:p w:rsidR="000C73E7" w:rsidRPr="004C0C08" w:rsidRDefault="000C73E7">
      <w:pPr>
        <w:pStyle w:val="Reservantfrslag"/>
      </w:pPr>
      <w:r w:rsidRPr="004C0C08">
        <w:t>Riksdagen tillkännager för regeringen som sin mening vad som anförs i r</w:t>
      </w:r>
      <w:r w:rsidRPr="004C0C08">
        <w:t>e</w:t>
      </w:r>
      <w:r w:rsidRPr="004C0C08">
        <w:t>servation 7.</w:t>
      </w:r>
    </w:p>
    <w:p w:rsidR="000C73E7" w:rsidRPr="004C0C08" w:rsidRDefault="000C73E7">
      <w:pPr>
        <w:pStyle w:val="Reservantfrslag"/>
      </w:pPr>
      <w:r w:rsidRPr="004C0C08">
        <w:t xml:space="preserve">Därmed bifaller riksdagen motion 2003/04:L11 yrkande 2 samt avslår motion 2003/04:L12 yrkandena 1 och 2. </w:t>
      </w:r>
    </w:p>
    <w:p w:rsidR="000C73E7" w:rsidRPr="004C0C08" w:rsidRDefault="000C73E7">
      <w:pPr>
        <w:pStyle w:val="R4"/>
      </w:pPr>
      <w:r w:rsidRPr="004C0C08">
        <w:t>Ställningstagande</w:t>
      </w:r>
    </w:p>
    <w:p w:rsidR="000C73E7" w:rsidRPr="004C0C08" w:rsidRDefault="000C73E7">
      <w:r w:rsidRPr="004C0C08">
        <w:t>Liksom motionärerna i motion 2003/04:L11 ställer jag mig tveksam till r</w:t>
      </w:r>
      <w:r w:rsidRPr="004C0C08">
        <w:t>e</w:t>
      </w:r>
      <w:r w:rsidRPr="004C0C08">
        <w:t>geringens förslag om ökade möjligheter till äktenskapsskillnad utan betänk</w:t>
      </w:r>
      <w:r w:rsidRPr="004C0C08">
        <w:t>e</w:t>
      </w:r>
      <w:r w:rsidRPr="004C0C08">
        <w:t>tid. Förslaget skulle i praktiken kunna leda till att den part som var underårig när äktenskapet ingicks efter många år skulle kunna få skilsmässa med om</w:t>
      </w:r>
      <w:r w:rsidRPr="004C0C08">
        <w:t>e</w:t>
      </w:r>
      <w:r w:rsidRPr="004C0C08">
        <w:t xml:space="preserve">delbar verkan utan betänketid. Om parterna har barn kommer inte någon betänketid att löpa, vilket normalt krävs med hänsyn till barnets bästa. Enligt min mening tillgodoser inte regeringens förslag barnets bästa. Mot denna bakgrund anser jag att lagändringen noga måste utvärderas. </w:t>
      </w:r>
    </w:p>
    <w:p w:rsidR="000C73E7" w:rsidRPr="004C0C08" w:rsidRDefault="000C73E7">
      <w:pPr>
        <w:pStyle w:val="Normaltindrag"/>
      </w:pPr>
      <w:r w:rsidRPr="004C0C08">
        <w:t>Regeringens förslag innebär också att en make skall ha rätt till omedelbar äktenskapsskillnad om det görs sannolikt att maken tvingats att ingå äkte</w:t>
      </w:r>
      <w:r w:rsidRPr="004C0C08">
        <w:t>n</w:t>
      </w:r>
      <w:r w:rsidRPr="004C0C08">
        <w:t>skapet. Införandet av detta rättsinstitut måste också noga följas och utvärd</w:t>
      </w:r>
      <w:r w:rsidRPr="004C0C08">
        <w:t>e</w:t>
      </w:r>
      <w:r w:rsidRPr="004C0C08">
        <w:t>ras.</w:t>
      </w:r>
    </w:p>
    <w:p w:rsidR="000C73E7" w:rsidRPr="004C0C08" w:rsidRDefault="000C73E7">
      <w:pPr>
        <w:pStyle w:val="Normaltindrag"/>
      </w:pPr>
      <w:r w:rsidRPr="004C0C08">
        <w:t>På grund av det anförda anser jag att lagändringarna bör utvärderas två år efter ikraftträdande och utvärderingens utgångspunkt skall vara barnens bästa. Det får ankomma på regeringen att ta erforderliga initiativ.</w:t>
      </w:r>
    </w:p>
    <w:p w:rsidR="000C73E7" w:rsidRPr="004C0C08" w:rsidRDefault="000C73E7">
      <w:pPr>
        <w:pStyle w:val="Normaltindrag"/>
      </w:pPr>
      <w:r w:rsidRPr="004C0C08">
        <w:t>Vad som anförts ovan bör riksdagen, med bifall till motion 2003/04:L11 yrkande 2 och med avslag på motion 2003/04:L12 yrkandena 1 och 2, som sin mening ge regeringen till känna.</w:t>
      </w:r>
    </w:p>
    <w:p w:rsidR="000C73E7" w:rsidRPr="004C0C08" w:rsidRDefault="000C73E7">
      <w:pPr>
        <w:pStyle w:val="Normaltindrag"/>
      </w:pPr>
    </w:p>
    <w:p w:rsidR="000C73E7" w:rsidRPr="004C0C08" w:rsidRDefault="000C73E7">
      <w:bookmarkStart w:id="32" w:name="Nästa_Reservation"/>
      <w:bookmarkEnd w:id="32"/>
    </w:p>
    <w:p w:rsidR="000C73E7" w:rsidRPr="004C0C08" w:rsidRDefault="000C73E7">
      <w:pPr>
        <w:pStyle w:val="Normaltindrag"/>
        <w:sectPr w:rsidR="00000000" w:rsidRPr="004C0C0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C73E7" w:rsidRPr="004C0C08" w:rsidRDefault="000C73E7">
      <w:pPr>
        <w:pStyle w:val="Rubrik1"/>
        <w:rPr>
          <w:noProof w:val="0"/>
        </w:rPr>
      </w:pPr>
      <w:bookmarkStart w:id="33" w:name="_Toc67718937"/>
      <w:r w:rsidRPr="004C0C08">
        <w:rPr>
          <w:noProof w:val="0"/>
        </w:rPr>
        <w:t>Särskilda yttranden</w:t>
      </w:r>
      <w:bookmarkEnd w:id="33"/>
    </w:p>
    <w:p w:rsidR="000C73E7" w:rsidRPr="004C0C08" w:rsidRDefault="000C73E7">
      <w:pPr>
        <w:pStyle w:val="Yttrandepunkt"/>
        <w:rPr>
          <w:noProof w:val="0"/>
        </w:rPr>
      </w:pPr>
      <w:bookmarkStart w:id="34" w:name="_Toc67718938"/>
      <w:r w:rsidRPr="004C0C08">
        <w:rPr>
          <w:noProof w:val="0"/>
        </w:rPr>
        <w:t>1. Dispens från 18-årsgränsen för registrering av partnerskap</w:t>
      </w:r>
      <w:bookmarkEnd w:id="34"/>
    </w:p>
    <w:p w:rsidR="000C73E7" w:rsidRPr="004C0C08" w:rsidRDefault="000C73E7">
      <w:pPr>
        <w:pStyle w:val="Reservanter"/>
      </w:pPr>
      <w:r w:rsidRPr="004C0C08">
        <w:t>av Tasso Stafilidis (v).</w:t>
      </w:r>
    </w:p>
    <w:p w:rsidR="000C73E7" w:rsidRPr="004C0C08" w:rsidRDefault="000C73E7">
      <w:r w:rsidRPr="004C0C08">
        <w:t>Jag anser att det i lagen (1994:1117) om registrerat partnerskap bör införas en möjlighet till dispens från 18-årsgränsen för registrering av partnerskap.</w:t>
      </w:r>
    </w:p>
    <w:p w:rsidR="000C73E7" w:rsidRPr="004C0C08" w:rsidRDefault="000C73E7">
      <w:pPr>
        <w:pStyle w:val="Normaltindrag"/>
      </w:pPr>
      <w:r w:rsidRPr="004C0C08">
        <w:t>Min utgångspunkt är att lika regler skall gälla för partnerskap som för ä</w:t>
      </w:r>
      <w:r w:rsidRPr="004C0C08">
        <w:t>k</w:t>
      </w:r>
      <w:r w:rsidRPr="004C0C08">
        <w:t>tenskap men jag har valt att inte reservera mig eftersom det pågår ett arbete inom Regeringskansliet med frågan.</w:t>
      </w:r>
    </w:p>
    <w:p w:rsidR="000C73E7" w:rsidRPr="004C0C08" w:rsidRDefault="000C73E7">
      <w:pPr>
        <w:pStyle w:val="Yttrandepunkt"/>
        <w:rPr>
          <w:noProof w:val="0"/>
        </w:rPr>
      </w:pPr>
      <w:bookmarkStart w:id="35" w:name="_Toc67718939"/>
      <w:r w:rsidRPr="004C0C08">
        <w:rPr>
          <w:noProof w:val="0"/>
        </w:rPr>
        <w:t>2. Staffrättsliga bestämmelser</w:t>
      </w:r>
      <w:bookmarkEnd w:id="35"/>
    </w:p>
    <w:p w:rsidR="000C73E7" w:rsidRPr="004C0C08" w:rsidRDefault="000C73E7">
      <w:pPr>
        <w:pStyle w:val="Reservanter"/>
      </w:pPr>
      <w:r w:rsidRPr="004C0C08">
        <w:t>av Tasso Stafilidis (v).</w:t>
      </w:r>
    </w:p>
    <w:p w:rsidR="000C73E7" w:rsidRPr="004C0C08" w:rsidRDefault="000C73E7">
      <w:r w:rsidRPr="004C0C08">
        <w:t xml:space="preserve">Jag anser att föräldrar som gifter bort sina döttrar och söner bör kunna ställas till svars då deras barn gifts bort som barn eller blir bortgifta mot sin egen vilja. Jag efterlyser en ordning liknande den som gäller för könsstympning. </w:t>
      </w:r>
    </w:p>
    <w:p w:rsidR="000C73E7" w:rsidRPr="004C0C08" w:rsidRDefault="000C73E7">
      <w:pPr>
        <w:pStyle w:val="Normaltindrag"/>
      </w:pPr>
      <w:r w:rsidRPr="004C0C08">
        <w:t xml:space="preserve">Eftersom regeringen i propositionen har utlovat att frågan om gällande straffbestämmelser erbjuder ett tillfredsställande skydd mot barnäktenskap och tvångsäktenskap kommer att övervägas i ett annat sammanhang har jag valt att inte reservera mig. Jag utgår från att regeringen snarast kommer att inleda ett sådant arbete. </w:t>
      </w:r>
    </w:p>
    <w:p w:rsidR="000C73E7" w:rsidRPr="004C0C08" w:rsidRDefault="000C73E7">
      <w:pPr>
        <w:pStyle w:val="Normaltindrag"/>
      </w:pPr>
    </w:p>
    <w:p w:rsidR="000C73E7" w:rsidRPr="004C0C08" w:rsidRDefault="000C73E7">
      <w:pPr>
        <w:pStyle w:val="Normaltindrag"/>
        <w:sectPr w:rsidR="00000000" w:rsidRPr="004C0C0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0C73E7" w:rsidRPr="004C0C08" w:rsidRDefault="000C73E7">
      <w:pPr>
        <w:pStyle w:val="Bilaga"/>
      </w:pPr>
      <w:r w:rsidRPr="004C0C08">
        <w:t>Bilaga 1</w:t>
      </w:r>
    </w:p>
    <w:p w:rsidR="000C73E7" w:rsidRPr="004C0C08" w:rsidRDefault="000C73E7">
      <w:pPr>
        <w:pStyle w:val="Rubrik1"/>
        <w:rPr>
          <w:noProof w:val="0"/>
        </w:rPr>
      </w:pPr>
      <w:bookmarkStart w:id="36" w:name="_Toc67718940"/>
      <w:r w:rsidRPr="004C0C08">
        <w:rPr>
          <w:noProof w:val="0"/>
        </w:rPr>
        <w:t>Förteckning över behandlade förslag</w:t>
      </w:r>
      <w:bookmarkEnd w:id="36"/>
    </w:p>
    <w:p w:rsidR="000C73E7" w:rsidRPr="004C0C08" w:rsidRDefault="000C73E7">
      <w:pPr>
        <w:pStyle w:val="Rubrik2"/>
      </w:pPr>
      <w:bookmarkStart w:id="37" w:name="_Toc67718941"/>
      <w:r w:rsidRPr="004C0C08">
        <w:t>Propositionen</w:t>
      </w:r>
      <w:bookmarkEnd w:id="37"/>
    </w:p>
    <w:p w:rsidR="000C73E7" w:rsidRPr="004C0C08" w:rsidRDefault="000C73E7">
      <w:pPr>
        <w:rPr>
          <w:i/>
        </w:rPr>
      </w:pPr>
      <w:r w:rsidRPr="004C0C08">
        <w:rPr>
          <w:i/>
        </w:rPr>
        <w:t>Proposition 2003/04:48 Åtgärder mot barnäktenskap och tvångsäktenskap:</w:t>
      </w:r>
    </w:p>
    <w:p w:rsidR="000C73E7" w:rsidRPr="004C0C08" w:rsidRDefault="000C73E7">
      <w:r w:rsidRPr="004C0C08">
        <w:t xml:space="preserve">Riksdagen antar de i propositionen framlagda förslagen till </w:t>
      </w:r>
    </w:p>
    <w:p w:rsidR="000C73E7" w:rsidRPr="004C0C08" w:rsidRDefault="000C73E7">
      <w:pPr>
        <w:pStyle w:val="Yrkanden"/>
      </w:pPr>
      <w:r w:rsidRPr="004C0C08">
        <w:t>1. lag om ändring i äktenskapsbalken,</w:t>
      </w:r>
    </w:p>
    <w:p w:rsidR="000C73E7" w:rsidRPr="004C0C08" w:rsidRDefault="000C73E7">
      <w:pPr>
        <w:pStyle w:val="Yrkanden"/>
      </w:pPr>
      <w:r w:rsidRPr="004C0C08">
        <w:t>2. lag om ändring i lagen (1994:1117) om registrerat partnerskap,</w:t>
      </w:r>
    </w:p>
    <w:p w:rsidR="000C73E7" w:rsidRPr="004C0C08" w:rsidRDefault="000C73E7">
      <w:pPr>
        <w:pStyle w:val="Yrkanden"/>
      </w:pPr>
      <w:r w:rsidRPr="004C0C08">
        <w:t>3. lag om ändring i lagen (1904:26 s. 1) om vissa internationella rättsförhå</w:t>
      </w:r>
      <w:r w:rsidRPr="004C0C08">
        <w:t>l</w:t>
      </w:r>
      <w:r w:rsidRPr="004C0C08">
        <w:t>landen rörande äktenskap och förmynderskap,</w:t>
      </w:r>
    </w:p>
    <w:p w:rsidR="000C73E7" w:rsidRPr="004C0C08" w:rsidRDefault="000C73E7">
      <w:pPr>
        <w:pStyle w:val="Yrkanden"/>
      </w:pPr>
      <w:r w:rsidRPr="004C0C08">
        <w:t>4. lag om ändring i lagen (1993:305) om rätt att förrätta vigsel inom andra trossamfund än Svenska kyrkan.</w:t>
      </w:r>
    </w:p>
    <w:p w:rsidR="000C73E7" w:rsidRPr="004C0C08" w:rsidRDefault="000C73E7">
      <w:pPr>
        <w:pStyle w:val="Rubrik2"/>
      </w:pPr>
      <w:bookmarkStart w:id="38" w:name="_Toc67718942"/>
      <w:r w:rsidRPr="004C0C08">
        <w:t>Följdmotioner</w:t>
      </w:r>
      <w:bookmarkEnd w:id="38"/>
    </w:p>
    <w:p w:rsidR="000C73E7" w:rsidRPr="004C0C08" w:rsidRDefault="000C73E7">
      <w:pPr>
        <w:pStyle w:val="Motioner"/>
        <w:jc w:val="both"/>
      </w:pPr>
      <w:r w:rsidRPr="004C0C08">
        <w:t xml:space="preserve">2003/04:L11 av Yvonne Andersson m.fl. (kd) vari föreslås att riksdagen fattar följande beslut: </w:t>
      </w:r>
    </w:p>
    <w:p w:rsidR="000C73E7" w:rsidRPr="004C0C08" w:rsidRDefault="000C73E7">
      <w:pPr>
        <w:pStyle w:val="Yrkanden"/>
      </w:pPr>
      <w:r w:rsidRPr="004C0C08">
        <w:t>1. Riksdagen avslår regeringens förslag om särregler av i utlandet ingångna äktenskap med svensk a</w:t>
      </w:r>
      <w:r w:rsidRPr="004C0C08">
        <w:t>n</w:t>
      </w:r>
      <w:r w:rsidRPr="004C0C08">
        <w:t>knytning enligt vad i motionen anförs.</w:t>
      </w:r>
    </w:p>
    <w:p w:rsidR="000C73E7" w:rsidRPr="004C0C08" w:rsidRDefault="000C73E7">
      <w:pPr>
        <w:pStyle w:val="Yrkanden"/>
      </w:pPr>
      <w:r w:rsidRPr="004C0C08">
        <w:t>2. Riksdagen tillkännager för regeringen som sin mening vad i motionen anförs om behovet av en utvärdering av lagen två år efter dess ikrafttr</w:t>
      </w:r>
      <w:r w:rsidRPr="004C0C08">
        <w:t>ä</w:t>
      </w:r>
      <w:r w:rsidRPr="004C0C08">
        <w:t>dande särskilt avseende de i motionen anförda områdena.</w:t>
      </w:r>
    </w:p>
    <w:p w:rsidR="000C73E7" w:rsidRPr="004C0C08" w:rsidRDefault="000C73E7">
      <w:pPr>
        <w:pStyle w:val="Motioner"/>
        <w:jc w:val="both"/>
      </w:pPr>
      <w:r w:rsidRPr="004C0C08">
        <w:t>2003/04:L12 av Mia Franzén m.fl. (fp) vari föreslås att riksdagen fattar fö</w:t>
      </w:r>
      <w:r w:rsidRPr="004C0C08">
        <w:t>l</w:t>
      </w:r>
      <w:r w:rsidRPr="004C0C08">
        <w:t>jande beslut:</w:t>
      </w:r>
    </w:p>
    <w:p w:rsidR="000C73E7" w:rsidRPr="004C0C08" w:rsidRDefault="000C73E7">
      <w:pPr>
        <w:pStyle w:val="Yrkanden"/>
      </w:pPr>
      <w:r w:rsidRPr="004C0C08">
        <w:t>1. Riksdagen tillkännager för regeringen som sin mening vad i motionen anförs om vikten av information, stöd samt opinionsbildning som ko</w:t>
      </w:r>
      <w:r w:rsidRPr="004C0C08">
        <w:t>m</w:t>
      </w:r>
      <w:r w:rsidRPr="004C0C08">
        <w:t>pletterande åtgärder till uppfyllande av lagstiftningens intentioner, samt att regeringen till riksdagen redovisar vilka sådana åtgärder som vidtas.</w:t>
      </w:r>
    </w:p>
    <w:p w:rsidR="000C73E7" w:rsidRPr="004C0C08" w:rsidRDefault="000C73E7">
      <w:pPr>
        <w:pStyle w:val="Yrkanden"/>
      </w:pPr>
      <w:r w:rsidRPr="004C0C08">
        <w:t xml:space="preserve">2. Riksdagen tillkännager för regeringen som sin mening vad i motionen anförs om vikten av en snar utvärdering av lagen med beaktande av den praktiska hanteringen av dispensärenden på myndigheter och i domstolar.  </w:t>
      </w:r>
    </w:p>
    <w:p w:rsidR="000C73E7" w:rsidRPr="004C0C08" w:rsidRDefault="000C73E7">
      <w:pPr>
        <w:pStyle w:val="Yrkanden"/>
      </w:pPr>
      <w:r w:rsidRPr="004C0C08">
        <w:t>3. Riksdagen tillkännager för regeringen som sin mening vad i motionen anförs om länsstyrelsens skyldighet att separat höra även den underårige, inte enbart hans eller hennes vårdnadshavare, vid ansökan om dispens från ålderskravet.</w:t>
      </w:r>
    </w:p>
    <w:p w:rsidR="000C73E7" w:rsidRPr="004C0C08" w:rsidRDefault="000C73E7">
      <w:pPr>
        <w:pStyle w:val="Yrkanden"/>
      </w:pPr>
      <w:r w:rsidRPr="004C0C08">
        <w:t>4. Riksdagen tillkännager för regeringen som sin mening vad i motionen anförs om en vidare översyn av vad som skall gälla i fråga om sådana ä</w:t>
      </w:r>
      <w:r w:rsidRPr="004C0C08">
        <w:t>k</w:t>
      </w:r>
      <w:r w:rsidRPr="004C0C08">
        <w:t>tenskap som ingås under tvång, av misstag, under svek eller av personer med bristande rättskapacitet.</w:t>
      </w:r>
    </w:p>
    <w:p w:rsidR="000C73E7" w:rsidRPr="004C0C08" w:rsidRDefault="000C73E7">
      <w:pPr>
        <w:pStyle w:val="Yrkanden"/>
      </w:pPr>
      <w:r w:rsidRPr="004C0C08">
        <w:t>5. Riksdagen tillkännager för regeringen som sin mening vad i motionen anförs om att ansvaret för hindersprövningen skall hänföras till den enski</w:t>
      </w:r>
      <w:r w:rsidRPr="004C0C08">
        <w:t>l</w:t>
      </w:r>
      <w:r w:rsidRPr="004C0C08">
        <w:t>de vigselförrättaren.</w:t>
      </w:r>
    </w:p>
    <w:p w:rsidR="000C73E7" w:rsidRPr="004C0C08" w:rsidRDefault="000C73E7">
      <w:pPr>
        <w:pStyle w:val="Yrkanden"/>
      </w:pPr>
      <w:r w:rsidRPr="004C0C08">
        <w:t>7. Riksdagen tillkännager för regeringen som sin mening vad i motionen anförs om återinförande av en återgångsregel för äktenskap som ingåtts trots hinder och utan ansökan om dispens.</w:t>
      </w:r>
    </w:p>
    <w:p w:rsidR="000C73E7" w:rsidRPr="004C0C08" w:rsidRDefault="000C73E7">
      <w:pPr>
        <w:pStyle w:val="Yrkanden"/>
      </w:pPr>
      <w:r w:rsidRPr="004C0C08">
        <w:t>8. Riksdagen tillkännager för regeringen som sin mening vad i motionen anförs om att införa samma regler om hindersprövning och dispens för r</w:t>
      </w:r>
      <w:r w:rsidRPr="004C0C08">
        <w:t>e</w:t>
      </w:r>
      <w:r w:rsidRPr="004C0C08">
        <w:t>gistrerat partnerskap som för äktenskap.</w:t>
      </w:r>
    </w:p>
    <w:p w:rsidR="000C73E7" w:rsidRPr="004C0C08" w:rsidRDefault="000C73E7">
      <w:pPr>
        <w:pStyle w:val="Yrkanden"/>
      </w:pPr>
      <w:r w:rsidRPr="004C0C08">
        <w:t>9. Riksdagen tillkännager för regeringen som sin mening vad i motionen anförs om att vid graviditet eller gemensamma barn skall en helhetsb</w:t>
      </w:r>
      <w:r w:rsidRPr="004C0C08">
        <w:t>e</w:t>
      </w:r>
      <w:r w:rsidRPr="004C0C08">
        <w:t>dömning göras av frågan om dispens för att underåriga skall kunna ingå äktenskap.</w:t>
      </w:r>
    </w:p>
    <w:p w:rsidR="000C73E7" w:rsidRPr="004C0C08" w:rsidRDefault="000C73E7">
      <w:pPr>
        <w:pStyle w:val="Rubrik2"/>
      </w:pPr>
      <w:bookmarkStart w:id="39" w:name="_Toc67718943"/>
      <w:r w:rsidRPr="004C0C08">
        <w:t>Motion från allmänna motionst</w:t>
      </w:r>
      <w:r w:rsidRPr="004C0C08">
        <w:t>i</w:t>
      </w:r>
      <w:r w:rsidRPr="004C0C08">
        <w:t>den 2001</w:t>
      </w:r>
      <w:bookmarkEnd w:id="39"/>
    </w:p>
    <w:p w:rsidR="000C73E7" w:rsidRPr="004C0C08" w:rsidRDefault="000C73E7">
      <w:pPr>
        <w:pStyle w:val="Motioner"/>
        <w:jc w:val="both"/>
      </w:pPr>
      <w:r w:rsidRPr="004C0C08">
        <w:t>2001/02:U327 av Rosita Runegrund m.fl. (kd) vari föreslås att riksdagen fattar följande beslut:</w:t>
      </w:r>
    </w:p>
    <w:p w:rsidR="000C73E7" w:rsidRPr="004C0C08" w:rsidRDefault="000C73E7">
      <w:pPr>
        <w:pStyle w:val="Yrkanden"/>
      </w:pPr>
      <w:r w:rsidRPr="004C0C08">
        <w:t>10. Riksdagen tillkännager för regeringen som sin mening vad i motionen anförs om att barnäktenskap skall förbjudas i Sverige även för utländska medborgare.</w:t>
      </w:r>
    </w:p>
    <w:p w:rsidR="000C73E7" w:rsidRPr="004C0C08" w:rsidRDefault="000C73E7">
      <w:pPr>
        <w:pStyle w:val="Rubrik2"/>
      </w:pPr>
      <w:bookmarkStart w:id="40" w:name="_Toc67718944"/>
      <w:r w:rsidRPr="004C0C08">
        <w:t>Motioner från allmänna motionstiden 2002</w:t>
      </w:r>
      <w:bookmarkEnd w:id="40"/>
      <w:r w:rsidRPr="004C0C08">
        <w:t xml:space="preserve"> </w:t>
      </w:r>
    </w:p>
    <w:p w:rsidR="000C73E7" w:rsidRPr="004C0C08" w:rsidRDefault="000C73E7">
      <w:pPr>
        <w:pStyle w:val="Motioner"/>
        <w:jc w:val="both"/>
      </w:pPr>
      <w:r w:rsidRPr="004C0C08">
        <w:t>2002/03:L277 av Tasso Stafilidis m.fl. (v) vari föreslås att riksdagen fattar följande beslut:</w:t>
      </w:r>
    </w:p>
    <w:p w:rsidR="000C73E7" w:rsidRPr="004C0C08" w:rsidRDefault="000C73E7">
      <w:pPr>
        <w:pStyle w:val="Yrkanden"/>
      </w:pPr>
      <w:r w:rsidRPr="004C0C08">
        <w:t>1. Riksdagen tillkännager för regeringen som sin mening vad i motionen anförs om lägsta äktenskapsålder.</w:t>
      </w:r>
    </w:p>
    <w:p w:rsidR="000C73E7" w:rsidRPr="004C0C08" w:rsidRDefault="000C73E7">
      <w:pPr>
        <w:pStyle w:val="Yrkanden"/>
      </w:pPr>
      <w:r w:rsidRPr="004C0C08">
        <w:t>4. Riksdagen tillkännager för regeringen som sin mening vad i motionen anförs om att föräldrarna skall ställas till svars då deras barn gifts bort som barn eller blir bortgifta mot sin egen vilja.</w:t>
      </w:r>
    </w:p>
    <w:p w:rsidR="000C73E7" w:rsidRPr="004C0C08" w:rsidRDefault="000C73E7">
      <w:pPr>
        <w:pStyle w:val="Motioner"/>
      </w:pPr>
      <w:r w:rsidRPr="004C0C08">
        <w:t>2002/03:L333 av Jan Emanuel Johansson (s) vari föreslås att riksdagen fattar följande beslut:</w:t>
      </w:r>
    </w:p>
    <w:p w:rsidR="000C73E7" w:rsidRPr="004C0C08" w:rsidRDefault="000C73E7">
      <w:r w:rsidRPr="004C0C08">
        <w:t>Riksdagen tillkännager för regeringen som sin mening vad i motionen anförs om en skyndsam förändring av lagstiftningen så att 18 år blir lägsta ålder för äktenskap för alla som vistas i Sverige, oavsett om äktenskapet ingås i Sver</w:t>
      </w:r>
      <w:r w:rsidRPr="004C0C08">
        <w:t>i</w:t>
      </w:r>
      <w:r w:rsidRPr="004C0C08">
        <w:t>ge eller utomlands.</w:t>
      </w:r>
    </w:p>
    <w:p w:rsidR="000C73E7" w:rsidRPr="004C0C08" w:rsidRDefault="000C73E7">
      <w:pPr>
        <w:pStyle w:val="Motioner"/>
        <w:jc w:val="both"/>
      </w:pPr>
      <w:r w:rsidRPr="004C0C08">
        <w:t>2002/03:Ju249 av Johan Linander m.fl. (c) vari föreslås att riksdagen fattar följande beslut:</w:t>
      </w:r>
    </w:p>
    <w:p w:rsidR="000C73E7" w:rsidRPr="004C0C08" w:rsidRDefault="000C73E7">
      <w:pPr>
        <w:pStyle w:val="Yrkanden"/>
      </w:pPr>
      <w:r w:rsidRPr="004C0C08">
        <w:t>20. Riksdagen tillkännager för regeringen som sin mening vad i motionen anförs om att fullmaktsäktenskap inte skall tillåtas i den svenska äkte</w:t>
      </w:r>
      <w:r w:rsidRPr="004C0C08">
        <w:t>n</w:t>
      </w:r>
      <w:r w:rsidRPr="004C0C08">
        <w:t>skapslagstiftningen.</w:t>
      </w:r>
    </w:p>
    <w:p w:rsidR="000C73E7" w:rsidRPr="004C0C08" w:rsidRDefault="000C73E7">
      <w:pPr>
        <w:pStyle w:val="Motioner"/>
        <w:jc w:val="both"/>
      </w:pPr>
      <w:r w:rsidRPr="004C0C08">
        <w:t>2002/03:Sf226 av Lars Leijonborg m.fl. (fp) vari föreslås att riksdagen fattar följande beslut:</w:t>
      </w:r>
    </w:p>
    <w:p w:rsidR="000C73E7" w:rsidRPr="004C0C08" w:rsidRDefault="000C73E7">
      <w:pPr>
        <w:pStyle w:val="Yrkanden"/>
      </w:pPr>
      <w:r w:rsidRPr="004C0C08">
        <w:t>14. Riksdagen tillkännager för regeringen som sin mening vad i motionen anförs om åtgärder för att motverka tvångsäktenskap och barnäktenskap.</w:t>
      </w:r>
    </w:p>
    <w:p w:rsidR="000C73E7" w:rsidRPr="004C0C08" w:rsidRDefault="000C73E7">
      <w:pPr>
        <w:pStyle w:val="Motioner"/>
        <w:jc w:val="both"/>
      </w:pPr>
      <w:r w:rsidRPr="004C0C08">
        <w:t>2002/03:Ub557 av Viviann Gerdin m.fl. (c, m, fp) vari föreslås att riksdagen fattar följande beslut:</w:t>
      </w:r>
    </w:p>
    <w:p w:rsidR="000C73E7" w:rsidRPr="004C0C08" w:rsidRDefault="000C73E7">
      <w:pPr>
        <w:pStyle w:val="Yrkanden"/>
      </w:pPr>
      <w:r w:rsidRPr="004C0C08">
        <w:t>4. Riksdagen tillkännager för regeringen som sin mening vad i motionen anförs om att svensk lagstiftning inte medger äktenskap under 18 år, s.k. barnäktenskap.</w:t>
      </w:r>
    </w:p>
    <w:p w:rsidR="000C73E7" w:rsidRPr="004C0C08" w:rsidRDefault="000C73E7">
      <w:pPr>
        <w:pStyle w:val="Motioner"/>
        <w:jc w:val="both"/>
      </w:pPr>
      <w:r w:rsidRPr="004C0C08">
        <w:t>2002/03:A323 av Ulla Hoffmann m.fl. (v) vari föreslås att riksdagen fattar följande beslut:</w:t>
      </w:r>
    </w:p>
    <w:p w:rsidR="000C73E7" w:rsidRPr="004C0C08" w:rsidRDefault="000C73E7">
      <w:pPr>
        <w:pStyle w:val="Yrkanden"/>
      </w:pPr>
      <w:r w:rsidRPr="004C0C08">
        <w:t>3. Riksdagen tillkännager för regeringen som sin mening vad i motionen anförs om att föräldrar som gifter bort sina döttrar bör kunna ställas till svars.</w:t>
      </w:r>
    </w:p>
    <w:p w:rsidR="000C73E7" w:rsidRPr="004C0C08" w:rsidRDefault="000C73E7">
      <w:pPr>
        <w:pStyle w:val="Rubrik2"/>
      </w:pPr>
      <w:bookmarkStart w:id="41" w:name="RangeEnd"/>
      <w:bookmarkStart w:id="42" w:name="_Toc67718945"/>
      <w:r w:rsidRPr="004C0C08">
        <w:t>Motioner från allmänna motionstiden 2003</w:t>
      </w:r>
      <w:bookmarkEnd w:id="42"/>
    </w:p>
    <w:p w:rsidR="000C73E7" w:rsidRPr="004C0C08" w:rsidRDefault="000C73E7">
      <w:pPr>
        <w:pStyle w:val="Motioner"/>
        <w:jc w:val="both"/>
      </w:pPr>
      <w:r w:rsidRPr="004C0C08">
        <w:t>2003/04:L211 av Carina Hägg och Birgitta Ahlqvist (s) vari föreslås att riksdagen fattar följande beslut:</w:t>
      </w:r>
    </w:p>
    <w:p w:rsidR="000C73E7" w:rsidRPr="004C0C08" w:rsidRDefault="000C73E7">
      <w:pPr>
        <w:pStyle w:val="Yrkanden"/>
      </w:pPr>
      <w:r w:rsidRPr="004C0C08">
        <w:t>1. Riksdagen tillkännager för regeringen som sin mening vad i motionen anförs om att en översyn av lagstiftningen sker i syfte att den religiösa l</w:t>
      </w:r>
      <w:r w:rsidRPr="004C0C08">
        <w:t>e</w:t>
      </w:r>
      <w:r w:rsidRPr="004C0C08">
        <w:t xml:space="preserve">dare som förrättar en religiös bröllopsceremoni för unga under 18 år skall kunna bli föremål för rättslig åtgärd.  </w:t>
      </w:r>
    </w:p>
    <w:p w:rsidR="000C73E7" w:rsidRPr="004C0C08" w:rsidRDefault="000C73E7">
      <w:pPr>
        <w:pStyle w:val="Yrkanden"/>
      </w:pPr>
      <w:r w:rsidRPr="004C0C08">
        <w:t>2. Riksdagen tillkännager för regeringen som sin mening vad i motionen anförs om att en översyn av lagstiftningen sker i syfte att de familjeme</w:t>
      </w:r>
      <w:r w:rsidRPr="004C0C08">
        <w:t>d</w:t>
      </w:r>
      <w:r w:rsidRPr="004C0C08">
        <w:t xml:space="preserve">lemmar och släktingar som medverkar till en religiös bröllopsceremoni för unga under 18 år skall kunna bli föremål för rättslig åtgärd.  </w:t>
      </w:r>
    </w:p>
    <w:p w:rsidR="000C73E7" w:rsidRPr="004C0C08" w:rsidRDefault="000C73E7">
      <w:pPr>
        <w:pStyle w:val="Motioner"/>
        <w:jc w:val="both"/>
      </w:pPr>
      <w:r w:rsidRPr="004C0C08">
        <w:t>2003/04:Ju479 av Johan Pehrson m.fl. (fp) vari föreslås att riksdagen fattar följande beslut:</w:t>
      </w:r>
    </w:p>
    <w:p w:rsidR="000C73E7" w:rsidRPr="004C0C08" w:rsidRDefault="000C73E7">
      <w:pPr>
        <w:pStyle w:val="Yrkanden"/>
      </w:pPr>
      <w:r w:rsidRPr="004C0C08">
        <w:t>9. Riksdagen tillkännager för regeringen som sin mening vad i motionen anförs om lagstiftningsåtgärder mot barnäktenskap.</w:t>
      </w:r>
    </w:p>
    <w:p w:rsidR="000C73E7" w:rsidRPr="004C0C08" w:rsidRDefault="000C73E7">
      <w:pPr>
        <w:pStyle w:val="Motioner"/>
        <w:jc w:val="both"/>
      </w:pPr>
      <w:r w:rsidRPr="004C0C08">
        <w:t>2003/04:Sf326 av Lars Leijonborg m.fl. (fp) vari föreslås att riksdagen fattar följande beslut:</w:t>
      </w:r>
    </w:p>
    <w:p w:rsidR="000C73E7" w:rsidRPr="004C0C08" w:rsidRDefault="000C73E7">
      <w:pPr>
        <w:pStyle w:val="Yrkanden"/>
      </w:pPr>
      <w:r w:rsidRPr="004C0C08">
        <w:t>17. Riksdagen tillkännager för regeringen som sin mening vad i motionen anförs om åtgärder för att motverka tvångsäktenskap och barnäktenskap.</w:t>
      </w:r>
    </w:p>
    <w:p w:rsidR="000C73E7" w:rsidRPr="004C0C08" w:rsidRDefault="000C73E7">
      <w:pPr>
        <w:pStyle w:val="Motioner"/>
        <w:jc w:val="both"/>
      </w:pPr>
      <w:r w:rsidRPr="004C0C08">
        <w:t>2003/04:Ub394 av Viviann Gerdin m.fl. (c, fp) vari föreslås att riksdagen fattar följande beslut:</w:t>
      </w:r>
    </w:p>
    <w:p w:rsidR="000C73E7" w:rsidRPr="004C0C08" w:rsidRDefault="000C73E7">
      <w:pPr>
        <w:pStyle w:val="Yrkanden"/>
        <w:spacing w:line="240" w:lineRule="auto"/>
      </w:pPr>
      <w:r w:rsidRPr="004C0C08">
        <w:t>4. Riksdagen tillkännager för regeringen som sin mening vad i motionen anförs om att svensk lagstiftning inte medger äktenskap för personer under 18 år, s.k. barnäktenskap.</w:t>
      </w:r>
      <w:bookmarkEnd w:id="41"/>
    </w:p>
    <w:p w:rsidR="000C73E7" w:rsidRPr="004C0C08" w:rsidRDefault="000C73E7"/>
    <w:p w:rsidR="000C73E7" w:rsidRPr="004C0C08" w:rsidRDefault="000C73E7">
      <w:pPr>
        <w:pStyle w:val="Normaltindrag"/>
        <w:sectPr w:rsidR="00000000" w:rsidRPr="004C0C08">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0C73E7" w:rsidRPr="004C0C08" w:rsidRDefault="000C73E7">
      <w:pPr>
        <w:pStyle w:val="Bilaga"/>
      </w:pPr>
      <w:r w:rsidRPr="004C0C08">
        <w:t>Bilaga 2</w:t>
      </w:r>
    </w:p>
    <w:p w:rsidR="000C73E7" w:rsidRPr="004C0C08" w:rsidRDefault="000C73E7">
      <w:pPr>
        <w:pStyle w:val="Rubrik1"/>
        <w:spacing w:after="120"/>
        <w:rPr>
          <w:noProof w:val="0"/>
        </w:rPr>
      </w:pPr>
      <w:bookmarkStart w:id="43" w:name="_Toc67718946"/>
      <w:r w:rsidRPr="004C0C08">
        <w:rPr>
          <w:noProof w:val="0"/>
        </w:rPr>
        <w:t>Regeringens lagförslag</w:t>
      </w:r>
      <w:bookmarkEnd w:id="43"/>
    </w:p>
    <w:p w:rsidR="000C73E7" w:rsidRPr="004C0C08" w:rsidRDefault="000C73E7">
      <w:pPr>
        <w:pStyle w:val="R2"/>
        <w:spacing w:before="0"/>
      </w:pPr>
      <w:r w:rsidRPr="004C0C08">
        <w:t>1 Förslag till lag om ändring i äktenskapsbalken</w:t>
      </w:r>
    </w:p>
    <w:p w:rsidR="000C73E7" w:rsidRPr="004C0C08" w:rsidRDefault="004C0C08">
      <w:pPr>
        <w:spacing w:line="240" w:lineRule="auto"/>
      </w:pPr>
      <w:r w:rsidRPr="004C0C08">
        <w:rPr>
          <w:noProof/>
        </w:rPr>
        <w:drawing>
          <wp:inline distT="0" distB="0" distL="0" distR="0">
            <wp:extent cx="3717290" cy="64604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b="4340"/>
                    <a:stretch>
                      <a:fillRect/>
                    </a:stretch>
                  </pic:blipFill>
                  <pic:spPr bwMode="auto">
                    <a:xfrm>
                      <a:off x="0" y="0"/>
                      <a:ext cx="3717290" cy="6460490"/>
                    </a:xfrm>
                    <a:prstGeom prst="rect">
                      <a:avLst/>
                    </a:prstGeom>
                    <a:noFill/>
                    <a:ln>
                      <a:noFill/>
                    </a:ln>
                  </pic:spPr>
                </pic:pic>
              </a:graphicData>
            </a:graphic>
          </wp:inline>
        </w:drawing>
      </w:r>
    </w:p>
    <w:p w:rsidR="000C73E7" w:rsidRPr="004C0C08" w:rsidRDefault="004C0C08">
      <w:pPr>
        <w:spacing w:line="240" w:lineRule="auto"/>
      </w:pPr>
      <w:r w:rsidRPr="004C0C08">
        <w:rPr>
          <w:noProof/>
        </w:rPr>
        <w:drawing>
          <wp:inline distT="0" distB="0" distL="0" distR="0">
            <wp:extent cx="3777615" cy="6972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777615" cy="6972300"/>
                    </a:xfrm>
                    <a:prstGeom prst="rect">
                      <a:avLst/>
                    </a:prstGeom>
                    <a:noFill/>
                    <a:ln>
                      <a:noFill/>
                    </a:ln>
                  </pic:spPr>
                </pic:pic>
              </a:graphicData>
            </a:graphic>
          </wp:inline>
        </w:drawing>
      </w:r>
    </w:p>
    <w:p w:rsidR="000C73E7" w:rsidRPr="004C0C08" w:rsidRDefault="004C0C08">
      <w:pPr>
        <w:spacing w:line="240" w:lineRule="auto"/>
      </w:pPr>
      <w:r w:rsidRPr="004C0C08">
        <w:rPr>
          <w:noProof/>
        </w:rPr>
        <w:drawing>
          <wp:inline distT="0" distB="0" distL="0" distR="0">
            <wp:extent cx="3782695" cy="72771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782695" cy="7277100"/>
                    </a:xfrm>
                    <a:prstGeom prst="rect">
                      <a:avLst/>
                    </a:prstGeom>
                    <a:noFill/>
                    <a:ln>
                      <a:noFill/>
                    </a:ln>
                  </pic:spPr>
                </pic:pic>
              </a:graphicData>
            </a:graphic>
          </wp:inline>
        </w:drawing>
      </w:r>
    </w:p>
    <w:p w:rsidR="000C73E7" w:rsidRPr="004C0C08" w:rsidRDefault="000C73E7">
      <w:pPr>
        <w:pStyle w:val="R2"/>
      </w:pPr>
      <w:r w:rsidRPr="004C0C08">
        <w:t>2 Förslag till lag om ändring i lagen (1994:1117) om registrerat partnerskap</w:t>
      </w:r>
    </w:p>
    <w:p w:rsidR="000C73E7" w:rsidRPr="004C0C08" w:rsidRDefault="004C0C08">
      <w:pPr>
        <w:spacing w:line="240" w:lineRule="auto"/>
      </w:pPr>
      <w:r w:rsidRPr="004C0C08">
        <w:rPr>
          <w:noProof/>
        </w:rPr>
        <w:drawing>
          <wp:inline distT="0" distB="0" distL="0" distR="0">
            <wp:extent cx="3771900" cy="679259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771900" cy="6792595"/>
                    </a:xfrm>
                    <a:prstGeom prst="rect">
                      <a:avLst/>
                    </a:prstGeom>
                    <a:noFill/>
                    <a:ln>
                      <a:noFill/>
                    </a:ln>
                  </pic:spPr>
                </pic:pic>
              </a:graphicData>
            </a:graphic>
          </wp:inline>
        </w:drawing>
      </w:r>
    </w:p>
    <w:p w:rsidR="000C73E7" w:rsidRPr="004C0C08" w:rsidRDefault="000C73E7">
      <w:pPr>
        <w:pStyle w:val="Yrkanden"/>
        <w:rPr>
          <w:sz w:val="27"/>
        </w:rPr>
      </w:pPr>
      <w:r w:rsidRPr="004C0C08">
        <w:br w:type="page"/>
      </w:r>
      <w:r w:rsidRPr="004C0C08">
        <w:rPr>
          <w:sz w:val="27"/>
        </w:rPr>
        <w:t>3 Förslag till lag om ändring i lagen (1904:26 s. 1) om vissa internationella rättsförhållanden</w:t>
      </w:r>
      <w:r w:rsidRPr="004C0C08">
        <w:t xml:space="preserve"> </w:t>
      </w:r>
      <w:r w:rsidRPr="004C0C08">
        <w:rPr>
          <w:sz w:val="27"/>
        </w:rPr>
        <w:t>rörande</w:t>
      </w:r>
      <w:r w:rsidRPr="004C0C08">
        <w:t xml:space="preserve"> </w:t>
      </w:r>
      <w:r w:rsidRPr="004C0C08">
        <w:rPr>
          <w:sz w:val="27"/>
        </w:rPr>
        <w:t>äkte</w:t>
      </w:r>
      <w:r w:rsidRPr="004C0C08">
        <w:rPr>
          <w:sz w:val="27"/>
        </w:rPr>
        <w:t>n</w:t>
      </w:r>
      <w:r w:rsidRPr="004C0C08">
        <w:rPr>
          <w:sz w:val="27"/>
        </w:rPr>
        <w:t>skap och förmynde</w:t>
      </w:r>
      <w:r w:rsidRPr="004C0C08">
        <w:rPr>
          <w:sz w:val="27"/>
        </w:rPr>
        <w:t>r</w:t>
      </w:r>
      <w:r w:rsidRPr="004C0C08">
        <w:rPr>
          <w:sz w:val="27"/>
        </w:rPr>
        <w:t>skap</w:t>
      </w:r>
    </w:p>
    <w:p w:rsidR="000C73E7" w:rsidRPr="004C0C08" w:rsidRDefault="004C0C08">
      <w:pPr>
        <w:spacing w:line="240" w:lineRule="auto"/>
      </w:pPr>
      <w:r w:rsidRPr="004C0C08">
        <w:rPr>
          <w:noProof/>
        </w:rPr>
        <w:drawing>
          <wp:inline distT="0" distB="0" distL="0" distR="0">
            <wp:extent cx="3613785" cy="665099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613785" cy="6650990"/>
                    </a:xfrm>
                    <a:prstGeom prst="rect">
                      <a:avLst/>
                    </a:prstGeom>
                    <a:noFill/>
                    <a:ln>
                      <a:noFill/>
                    </a:ln>
                  </pic:spPr>
                </pic:pic>
              </a:graphicData>
            </a:graphic>
          </wp:inline>
        </w:drawing>
      </w:r>
    </w:p>
    <w:p w:rsidR="000C73E7" w:rsidRPr="004C0C08" w:rsidRDefault="000C73E7">
      <w:pPr>
        <w:spacing w:line="240" w:lineRule="auto"/>
      </w:pPr>
      <w:r w:rsidRPr="004C0C08">
        <w:br w:type="page"/>
      </w:r>
      <w:r w:rsidR="004C0C08" w:rsidRPr="004C0C08">
        <w:rPr>
          <w:noProof/>
        </w:rPr>
        <w:drawing>
          <wp:inline distT="0" distB="0" distL="0" distR="0">
            <wp:extent cx="3782695" cy="713549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782695" cy="7135495"/>
                    </a:xfrm>
                    <a:prstGeom prst="rect">
                      <a:avLst/>
                    </a:prstGeom>
                    <a:noFill/>
                    <a:ln>
                      <a:noFill/>
                    </a:ln>
                  </pic:spPr>
                </pic:pic>
              </a:graphicData>
            </a:graphic>
          </wp:inline>
        </w:drawing>
      </w:r>
    </w:p>
    <w:p w:rsidR="000C73E7" w:rsidRPr="004C0C08" w:rsidRDefault="000C73E7">
      <w:pPr>
        <w:pStyle w:val="R2"/>
      </w:pPr>
      <w:r w:rsidRPr="004C0C08">
        <w:br w:type="page"/>
        <w:t>4 Förslag till lag om ändring i lagen (1993:305) om rätt att förrätta vigsel inom andra trossamfund än Svenska kyrkan</w:t>
      </w:r>
    </w:p>
    <w:p w:rsidR="000C73E7" w:rsidRPr="004C0C08" w:rsidRDefault="004C0C08">
      <w:pPr>
        <w:spacing w:line="240" w:lineRule="auto"/>
      </w:pPr>
      <w:r w:rsidRPr="004C0C08">
        <w:rPr>
          <w:noProof/>
        </w:rPr>
        <w:drawing>
          <wp:inline distT="0" distB="0" distL="0" distR="0">
            <wp:extent cx="3782695" cy="554609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2" cstate="print">
                      <a:extLst>
                        <a:ext uri="{28A0092B-C50C-407E-A947-70E740481C1C}">
                          <a14:useLocalDpi xmlns:a14="http://schemas.microsoft.com/office/drawing/2010/main" val="0"/>
                        </a:ext>
                      </a:extLst>
                    </a:blip>
                    <a:srcRect b="16591"/>
                    <a:stretch>
                      <a:fillRect/>
                    </a:stretch>
                  </pic:blipFill>
                  <pic:spPr bwMode="auto">
                    <a:xfrm>
                      <a:off x="0" y="0"/>
                      <a:ext cx="3782695" cy="5546090"/>
                    </a:xfrm>
                    <a:prstGeom prst="rect">
                      <a:avLst/>
                    </a:prstGeom>
                    <a:noFill/>
                    <a:ln>
                      <a:noFill/>
                    </a:ln>
                  </pic:spPr>
                </pic:pic>
              </a:graphicData>
            </a:graphic>
          </wp:inline>
        </w:drawing>
      </w:r>
    </w:p>
    <w:p w:rsidR="000C73E7" w:rsidRPr="004C0C08" w:rsidRDefault="000C73E7"/>
    <w:p w:rsidR="000C73E7" w:rsidRPr="004C0C08" w:rsidRDefault="000C73E7"/>
    <w:p w:rsidR="000C73E7" w:rsidRPr="004C0C08" w:rsidRDefault="000C73E7">
      <w:pPr>
        <w:pStyle w:val="Deltagare"/>
        <w:keepLines w:val="0"/>
        <w:spacing w:before="62" w:line="250" w:lineRule="atLeast"/>
        <w:rPr>
          <w:noProof w:val="0"/>
        </w:rPr>
      </w:pPr>
    </w:p>
    <w:p w:rsidR="000C73E7" w:rsidRPr="004C0C08" w:rsidRDefault="000C73E7">
      <w:pPr>
        <w:pStyle w:val="Tryckort"/>
        <w:framePr w:wrap="around"/>
        <w:jc w:val="right"/>
      </w:pPr>
      <w:r w:rsidRPr="004C0C08">
        <w:t>Elanders Gotab, Stockholm  2004</w:t>
      </w:r>
    </w:p>
    <w:p w:rsidR="000C73E7" w:rsidRPr="004C0C08" w:rsidRDefault="000C73E7">
      <w:pPr>
        <w:pStyle w:val="Normaltindrag"/>
      </w:pPr>
    </w:p>
    <w:sectPr w:rsidR="000C73E7" w:rsidRPr="004C0C08">
      <w:headerReference w:type="even" r:id="rId63"/>
      <w:headerReference w:type="default" r:id="rId64"/>
      <w:footerReference w:type="even" r:id="rId65"/>
      <w:footerReference w:type="default" r:id="rId66"/>
      <w:headerReference w:type="first" r:id="rId67"/>
      <w:footerReference w:type="first" r:id="rId6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73E7" w:rsidRPr="004C0C08" w:rsidRDefault="000C73E7">
      <w:pPr>
        <w:spacing w:before="0" w:line="240" w:lineRule="auto"/>
      </w:pPr>
      <w:r w:rsidRPr="004C0C08">
        <w:separator/>
      </w:r>
    </w:p>
  </w:endnote>
  <w:endnote w:type="continuationSeparator" w:id="0">
    <w:p w:rsidR="000C73E7" w:rsidRPr="004C0C08" w:rsidRDefault="000C73E7">
      <w:pPr>
        <w:spacing w:before="0" w:line="240" w:lineRule="auto"/>
      </w:pPr>
      <w:r w:rsidRPr="004C0C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fotV"/>
      <w:framePr w:w="8732" w:h="284" w:hRule="exact" w:hSpace="0" w:vSpace="0" w:wrap="around" w:xAlign="inside" w:y="13042" w:anchorLock="0"/>
    </w:pP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t>2</w:t>
    </w:r>
    <w:r w:rsidRPr="004C0C08">
      <w:fldChar w:fldCharType="end"/>
    </w:r>
  </w:p>
  <w:p w:rsidR="000C73E7" w:rsidRPr="004C0C08" w:rsidRDefault="000C73E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fotV"/>
      <w:framePr w:w="8732" w:h="284" w:hRule="exact" w:hSpace="0" w:vSpace="0" w:wrap="around" w:xAlign="inside" w:y="13042" w:anchorLock="0"/>
    </w:pP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t>2</w:t>
    </w:r>
    <w:r w:rsidRPr="004C0C08">
      <w:fldChar w:fldCharType="end"/>
    </w:r>
  </w:p>
  <w:p w:rsidR="000C73E7" w:rsidRPr="004C0C08" w:rsidRDefault="000C73E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fotH"/>
      <w:framePr w:w="8732" w:h="284" w:hRule="exact" w:hSpace="0" w:vSpace="0" w:wrap="around" w:xAlign="inside" w:y="13042" w:anchorLock="0"/>
    </w:pP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t>5</w:t>
    </w:r>
    <w:r w:rsidRPr="004C0C08">
      <w:fldChar w:fldCharType="end"/>
    </w:r>
  </w:p>
  <w:p w:rsidR="000C73E7" w:rsidRPr="004C0C08" w:rsidRDefault="000C73E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fotV"/>
      <w:framePr w:w="8732" w:h="284" w:hRule="exact" w:hSpace="0" w:vSpace="0" w:wrap="around" w:xAlign="inside" w:y="13042" w:anchorLock="0"/>
    </w:pPr>
    <w:r w:rsidRPr="004C0C08">
      <w:fldChar w:fldCharType="begin" w:fldLock="1"/>
    </w:r>
    <w:r w:rsidRPr="004C0C08">
      <w:instrText xml:space="preserve"> if </w:instrText>
    </w:r>
    <w:r w:rsidRPr="004C0C08">
      <w:fldChar w:fldCharType="begin" w:fldLock="1"/>
    </w:r>
    <w:r w:rsidRPr="004C0C08">
      <w:instrText xml:space="preserve"> = </w:instrText>
    </w:r>
    <w:r w:rsidRPr="004C0C08">
      <w:fldChar w:fldCharType="begin" w:fldLock="1"/>
    </w:r>
    <w:r w:rsidRPr="004C0C08">
      <w:instrText xml:space="preserve"> = </w:instrText>
    </w:r>
    <w:r w:rsidRPr="004C0C08">
      <w:fldChar w:fldCharType="begin" w:fldLock="1"/>
    </w:r>
    <w:r w:rsidRPr="004C0C08">
      <w:instrText xml:space="preserve"> page</w:instrText>
    </w:r>
    <w:r w:rsidRPr="004C0C08">
      <w:fldChar w:fldCharType="separate"/>
    </w:r>
    <w:r w:rsidRPr="004C0C08">
      <w:instrText>5</w:instrText>
    </w:r>
    <w:r w:rsidRPr="004C0C08">
      <w:fldChar w:fldCharType="end"/>
    </w:r>
    <w:r w:rsidRPr="004C0C08">
      <w:instrText xml:space="preserve">/2 </w:instrText>
    </w:r>
    <w:r w:rsidRPr="004C0C08">
      <w:fldChar w:fldCharType="separate"/>
    </w:r>
    <w:r w:rsidRPr="004C0C08">
      <w:instrText>2,5</w:instrText>
    </w:r>
    <w:r w:rsidRPr="004C0C08">
      <w:fldChar w:fldCharType="end"/>
    </w:r>
    <w:r w:rsidRPr="004C0C08">
      <w:instrText xml:space="preserve"> - </w:instrText>
    </w:r>
    <w:r w:rsidRPr="004C0C08">
      <w:fldChar w:fldCharType="begin" w:fldLock="1"/>
    </w:r>
    <w:r w:rsidRPr="004C0C08">
      <w:instrText xml:space="preserve"> = int(</w:instrText>
    </w:r>
    <w:r w:rsidRPr="004C0C08">
      <w:fldChar w:fldCharType="begin" w:fldLock="1"/>
    </w:r>
    <w:r w:rsidRPr="004C0C08">
      <w:instrText xml:space="preserve"> page</w:instrText>
    </w:r>
    <w:r w:rsidRPr="004C0C08">
      <w:fldChar w:fldCharType="separate"/>
    </w:r>
    <w:r w:rsidRPr="004C0C08">
      <w:instrText>5</w:instrText>
    </w:r>
    <w:r w:rsidRPr="004C0C08">
      <w:fldChar w:fldCharType="end"/>
    </w:r>
    <w:r w:rsidRPr="004C0C08">
      <w:instrText xml:space="preserve">/2) </w:instrText>
    </w:r>
    <w:r w:rsidRPr="004C0C08">
      <w:fldChar w:fldCharType="separate"/>
    </w:r>
    <w:r w:rsidRPr="004C0C08">
      <w:instrText>2</w:instrText>
    </w:r>
    <w:r w:rsidRPr="004C0C08">
      <w:fldChar w:fldCharType="end"/>
    </w:r>
    <w:r w:rsidRPr="004C0C08">
      <w:fldChar w:fldCharType="separate"/>
    </w:r>
    <w:r w:rsidRPr="004C0C08">
      <w:instrText>0,5</w:instrText>
    </w:r>
    <w:r w:rsidRPr="004C0C08">
      <w:fldChar w:fldCharType="end"/>
    </w:r>
    <w:r w:rsidRPr="004C0C08">
      <w:instrText xml:space="preserve"> = 0 "</w:instrText>
    </w: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instrText>6</w:instrText>
    </w:r>
    <w:r w:rsidRPr="004C0C08">
      <w:fldChar w:fldCharType="end"/>
    </w:r>
  </w:p>
  <w:p w:rsidR="000C73E7" w:rsidRPr="004C0C08" w:rsidRDefault="000C73E7">
    <w:pPr>
      <w:pStyle w:val="SidfotH"/>
      <w:framePr w:w="8732" w:h="284" w:hRule="exact" w:hSpace="0" w:vSpace="0" w:wrap="around" w:xAlign="inside" w:y="13042" w:anchorLock="0"/>
    </w:pPr>
    <w:r w:rsidRPr="004C0C08">
      <w:instrText>""</w:instrText>
    </w: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instrText>5</w:instrText>
    </w:r>
    <w:r w:rsidRPr="004C0C08">
      <w:fldChar w:fldCharType="end"/>
    </w:r>
    <w:r w:rsidRPr="004C0C08">
      <w:instrText>"</w:instrText>
    </w:r>
    <w:r w:rsidRPr="004C0C08">
      <w:fldChar w:fldCharType="separate"/>
    </w:r>
    <w:r w:rsidRPr="004C0C08">
      <w:t>5</w:t>
    </w:r>
    <w:r w:rsidRPr="004C0C08">
      <w:fldChar w:fldCharType="end"/>
    </w:r>
  </w:p>
  <w:p w:rsidR="000C73E7" w:rsidRPr="004C0C08" w:rsidRDefault="000C73E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fotV"/>
      <w:framePr w:w="8732" w:h="284" w:hRule="exact" w:hSpace="0" w:vSpace="0" w:wrap="around" w:xAlign="inside" w:y="13042" w:anchorLock="0"/>
    </w:pP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t>18</w:t>
    </w:r>
    <w:r w:rsidRPr="004C0C08">
      <w:fldChar w:fldCharType="end"/>
    </w:r>
  </w:p>
  <w:p w:rsidR="000C73E7" w:rsidRPr="004C0C08" w:rsidRDefault="000C73E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fotH"/>
      <w:framePr w:w="8732" w:h="284" w:hRule="exact" w:hSpace="0" w:vSpace="0" w:wrap="around" w:xAlign="inside" w:y="13042" w:anchorLock="0"/>
    </w:pP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t>19</w:t>
    </w:r>
    <w:r w:rsidRPr="004C0C08">
      <w:fldChar w:fldCharType="end"/>
    </w:r>
  </w:p>
  <w:p w:rsidR="000C73E7" w:rsidRPr="004C0C08" w:rsidRDefault="000C73E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fotV"/>
      <w:framePr w:w="8732" w:h="284" w:hRule="exact" w:hSpace="0" w:vSpace="0" w:wrap="around" w:xAlign="inside" w:y="13042" w:anchorLock="0"/>
    </w:pPr>
    <w:r w:rsidRPr="004C0C08">
      <w:fldChar w:fldCharType="begin" w:fldLock="1"/>
    </w:r>
    <w:r w:rsidRPr="004C0C08">
      <w:instrText xml:space="preserve"> if </w:instrText>
    </w:r>
    <w:r w:rsidRPr="004C0C08">
      <w:fldChar w:fldCharType="begin" w:fldLock="1"/>
    </w:r>
    <w:r w:rsidRPr="004C0C08">
      <w:instrText xml:space="preserve"> = </w:instrText>
    </w:r>
    <w:r w:rsidRPr="004C0C08">
      <w:fldChar w:fldCharType="begin" w:fldLock="1"/>
    </w:r>
    <w:r w:rsidRPr="004C0C08">
      <w:instrText xml:space="preserve"> = </w:instrText>
    </w:r>
    <w:r w:rsidRPr="004C0C08">
      <w:fldChar w:fldCharType="begin" w:fldLock="1"/>
    </w:r>
    <w:r w:rsidRPr="004C0C08">
      <w:instrText xml:space="preserve"> page</w:instrText>
    </w:r>
    <w:r w:rsidRPr="004C0C08">
      <w:fldChar w:fldCharType="separate"/>
    </w:r>
    <w:r w:rsidRPr="004C0C08">
      <w:instrText>6</w:instrText>
    </w:r>
    <w:r w:rsidRPr="004C0C08">
      <w:fldChar w:fldCharType="end"/>
    </w:r>
    <w:r w:rsidRPr="004C0C08">
      <w:instrText xml:space="preserve">/2 </w:instrText>
    </w:r>
    <w:r w:rsidRPr="004C0C08">
      <w:fldChar w:fldCharType="separate"/>
    </w:r>
    <w:r w:rsidRPr="004C0C08">
      <w:instrText>3</w:instrText>
    </w:r>
    <w:r w:rsidRPr="004C0C08">
      <w:fldChar w:fldCharType="end"/>
    </w:r>
    <w:r w:rsidRPr="004C0C08">
      <w:instrText xml:space="preserve"> - </w:instrText>
    </w:r>
    <w:r w:rsidRPr="004C0C08">
      <w:fldChar w:fldCharType="begin" w:fldLock="1"/>
    </w:r>
    <w:r w:rsidRPr="004C0C08">
      <w:instrText xml:space="preserve"> = int(</w:instrText>
    </w:r>
    <w:r w:rsidRPr="004C0C08">
      <w:fldChar w:fldCharType="begin" w:fldLock="1"/>
    </w:r>
    <w:r w:rsidRPr="004C0C08">
      <w:instrText xml:space="preserve"> page</w:instrText>
    </w:r>
    <w:r w:rsidRPr="004C0C08">
      <w:fldChar w:fldCharType="separate"/>
    </w:r>
    <w:r w:rsidRPr="004C0C08">
      <w:instrText>6</w:instrText>
    </w:r>
    <w:r w:rsidRPr="004C0C08">
      <w:fldChar w:fldCharType="end"/>
    </w:r>
    <w:r w:rsidRPr="004C0C08">
      <w:instrText xml:space="preserve">/2) </w:instrText>
    </w:r>
    <w:r w:rsidRPr="004C0C08">
      <w:fldChar w:fldCharType="separate"/>
    </w:r>
    <w:r w:rsidRPr="004C0C08">
      <w:instrText>3</w:instrText>
    </w:r>
    <w:r w:rsidRPr="004C0C08">
      <w:fldChar w:fldCharType="end"/>
    </w:r>
    <w:r w:rsidRPr="004C0C08">
      <w:fldChar w:fldCharType="separate"/>
    </w:r>
    <w:r w:rsidRPr="004C0C08">
      <w:instrText>0</w:instrText>
    </w:r>
    <w:r w:rsidRPr="004C0C08">
      <w:fldChar w:fldCharType="end"/>
    </w:r>
    <w:r w:rsidRPr="004C0C08">
      <w:instrText xml:space="preserve"> = 0 "</w:instrText>
    </w: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instrText>6</w:instrText>
    </w:r>
    <w:r w:rsidRPr="004C0C08">
      <w:fldChar w:fldCharType="end"/>
    </w:r>
  </w:p>
  <w:p w:rsidR="000C73E7" w:rsidRPr="004C0C08" w:rsidRDefault="000C73E7">
    <w:pPr>
      <w:pStyle w:val="SidfotV"/>
      <w:framePr w:w="8732" w:h="284" w:hRule="exact" w:hSpace="0" w:vSpace="0" w:wrap="around" w:xAlign="inside" w:y="13042" w:anchorLock="0"/>
    </w:pPr>
    <w:r w:rsidRPr="004C0C08">
      <w:instrText>""</w:instrText>
    </w: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instrText>7</w:instrText>
    </w:r>
    <w:r w:rsidRPr="004C0C08">
      <w:fldChar w:fldCharType="end"/>
    </w:r>
    <w:r w:rsidRPr="004C0C08">
      <w:instrText>"</w:instrText>
    </w:r>
    <w:r w:rsidRPr="004C0C08">
      <w:fldChar w:fldCharType="separate"/>
    </w: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t>6</w:t>
    </w:r>
    <w:r w:rsidRPr="004C0C08">
      <w:fldChar w:fldCharType="end"/>
    </w:r>
  </w:p>
  <w:p w:rsidR="000C73E7" w:rsidRPr="004C0C08" w:rsidRDefault="000C73E7">
    <w:pPr>
      <w:pStyle w:val="SidfotH"/>
      <w:framePr w:w="8732" w:h="284" w:hRule="exact" w:hSpace="0" w:vSpace="0" w:wrap="around" w:xAlign="inside" w:y="13042" w:anchorLock="0"/>
    </w:pPr>
    <w:r w:rsidRPr="004C0C08">
      <w:fldChar w:fldCharType="end"/>
    </w:r>
  </w:p>
  <w:p w:rsidR="000C73E7" w:rsidRPr="004C0C08" w:rsidRDefault="000C73E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fotV"/>
      <w:framePr w:w="8732" w:h="284" w:hRule="exact" w:hSpace="0" w:vSpace="0" w:wrap="around" w:xAlign="inside" w:y="13042" w:anchorLock="0"/>
    </w:pP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t>24</w:t>
    </w:r>
    <w:r w:rsidRPr="004C0C08">
      <w:fldChar w:fldCharType="end"/>
    </w:r>
  </w:p>
  <w:p w:rsidR="000C73E7" w:rsidRPr="004C0C08" w:rsidRDefault="000C73E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fotH"/>
      <w:framePr w:w="8732" w:h="284" w:hRule="exact" w:hSpace="0" w:vSpace="0" w:wrap="around" w:xAlign="inside" w:y="13042" w:anchorLock="0"/>
    </w:pP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t>23</w:t>
    </w:r>
    <w:r w:rsidRPr="004C0C08">
      <w:fldChar w:fldCharType="end"/>
    </w:r>
  </w:p>
  <w:p w:rsidR="000C73E7" w:rsidRPr="004C0C08" w:rsidRDefault="000C73E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fotV"/>
      <w:framePr w:w="8732" w:h="284" w:hRule="exact" w:hSpace="0" w:vSpace="0" w:wrap="around" w:xAlign="inside" w:y="13042" w:anchorLock="0"/>
    </w:pPr>
    <w:r w:rsidRPr="004C0C08">
      <w:fldChar w:fldCharType="begin" w:fldLock="1"/>
    </w:r>
    <w:r w:rsidRPr="004C0C08">
      <w:instrText xml:space="preserve"> if </w:instrText>
    </w:r>
    <w:r w:rsidRPr="004C0C08">
      <w:fldChar w:fldCharType="begin" w:fldLock="1"/>
    </w:r>
    <w:r w:rsidRPr="004C0C08">
      <w:instrText xml:space="preserve"> = </w:instrText>
    </w:r>
    <w:r w:rsidRPr="004C0C08">
      <w:fldChar w:fldCharType="begin" w:fldLock="1"/>
    </w:r>
    <w:r w:rsidRPr="004C0C08">
      <w:instrText xml:space="preserve"> = </w:instrText>
    </w:r>
    <w:r w:rsidRPr="004C0C08">
      <w:fldChar w:fldCharType="begin" w:fldLock="1"/>
    </w:r>
    <w:r w:rsidRPr="004C0C08">
      <w:instrText xml:space="preserve"> page</w:instrText>
    </w:r>
    <w:r w:rsidRPr="004C0C08">
      <w:fldChar w:fldCharType="separate"/>
    </w:r>
    <w:r w:rsidRPr="004C0C08">
      <w:instrText>20</w:instrText>
    </w:r>
    <w:r w:rsidRPr="004C0C08">
      <w:fldChar w:fldCharType="end"/>
    </w:r>
    <w:r w:rsidRPr="004C0C08">
      <w:instrText xml:space="preserve">/2 </w:instrText>
    </w:r>
    <w:r w:rsidRPr="004C0C08">
      <w:fldChar w:fldCharType="separate"/>
    </w:r>
    <w:r w:rsidRPr="004C0C08">
      <w:instrText>10</w:instrText>
    </w:r>
    <w:r w:rsidRPr="004C0C08">
      <w:fldChar w:fldCharType="end"/>
    </w:r>
    <w:r w:rsidRPr="004C0C08">
      <w:instrText xml:space="preserve"> - </w:instrText>
    </w:r>
    <w:r w:rsidRPr="004C0C08">
      <w:fldChar w:fldCharType="begin" w:fldLock="1"/>
    </w:r>
    <w:r w:rsidRPr="004C0C08">
      <w:instrText xml:space="preserve"> = int(</w:instrText>
    </w:r>
    <w:r w:rsidRPr="004C0C08">
      <w:fldChar w:fldCharType="begin" w:fldLock="1"/>
    </w:r>
    <w:r w:rsidRPr="004C0C08">
      <w:instrText xml:space="preserve"> page</w:instrText>
    </w:r>
    <w:r w:rsidRPr="004C0C08">
      <w:fldChar w:fldCharType="separate"/>
    </w:r>
    <w:r w:rsidRPr="004C0C08">
      <w:instrText>20</w:instrText>
    </w:r>
    <w:r w:rsidRPr="004C0C08">
      <w:fldChar w:fldCharType="end"/>
    </w:r>
    <w:r w:rsidRPr="004C0C08">
      <w:instrText xml:space="preserve">/2) </w:instrText>
    </w:r>
    <w:r w:rsidRPr="004C0C08">
      <w:fldChar w:fldCharType="separate"/>
    </w:r>
    <w:r w:rsidRPr="004C0C08">
      <w:instrText>10</w:instrText>
    </w:r>
    <w:r w:rsidRPr="004C0C08">
      <w:fldChar w:fldCharType="end"/>
    </w:r>
    <w:r w:rsidRPr="004C0C08">
      <w:fldChar w:fldCharType="separate"/>
    </w:r>
    <w:r w:rsidRPr="004C0C08">
      <w:instrText>0</w:instrText>
    </w:r>
    <w:r w:rsidRPr="004C0C08">
      <w:fldChar w:fldCharType="end"/>
    </w:r>
    <w:r w:rsidRPr="004C0C08">
      <w:instrText xml:space="preserve"> = 0 "</w:instrText>
    </w: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instrText>20</w:instrText>
    </w:r>
    <w:r w:rsidRPr="004C0C08">
      <w:fldChar w:fldCharType="end"/>
    </w:r>
  </w:p>
  <w:p w:rsidR="000C73E7" w:rsidRPr="004C0C08" w:rsidRDefault="000C73E7">
    <w:pPr>
      <w:pStyle w:val="SidfotV"/>
      <w:framePr w:w="8732" w:h="284" w:hRule="exact" w:hSpace="0" w:vSpace="0" w:wrap="around" w:xAlign="inside" w:y="13042" w:anchorLock="0"/>
    </w:pPr>
    <w:r w:rsidRPr="004C0C08">
      <w:instrText>""</w:instrText>
    </w: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instrText>21</w:instrText>
    </w:r>
    <w:r w:rsidRPr="004C0C08">
      <w:fldChar w:fldCharType="end"/>
    </w:r>
    <w:r w:rsidRPr="004C0C08">
      <w:instrText>"</w:instrText>
    </w:r>
    <w:r w:rsidRPr="004C0C08">
      <w:fldChar w:fldCharType="separate"/>
    </w: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t>20</w:t>
    </w:r>
    <w:r w:rsidRPr="004C0C08">
      <w:fldChar w:fldCharType="end"/>
    </w:r>
  </w:p>
  <w:p w:rsidR="000C73E7" w:rsidRPr="004C0C08" w:rsidRDefault="000C73E7">
    <w:pPr>
      <w:pStyle w:val="SidfotH"/>
      <w:framePr w:w="8732" w:h="284" w:hRule="exact" w:hSpace="0" w:vSpace="0" w:wrap="around" w:xAlign="inside" w:y="13042" w:anchorLock="0"/>
    </w:pPr>
    <w:r w:rsidRPr="004C0C08">
      <w:fldChar w:fldCharType="end"/>
    </w:r>
  </w:p>
  <w:p w:rsidR="000C73E7" w:rsidRPr="004C0C08" w:rsidRDefault="000C73E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fotV"/>
      <w:framePr w:w="8732" w:h="284" w:hRule="exact" w:hSpace="0" w:vSpace="0" w:wrap="around" w:xAlign="inside" w:y="13042" w:anchorLock="0"/>
    </w:pP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t>24</w:t>
    </w:r>
    <w:r w:rsidRPr="004C0C08">
      <w:fldChar w:fldCharType="end"/>
    </w:r>
  </w:p>
  <w:p w:rsidR="000C73E7" w:rsidRPr="004C0C08" w:rsidRDefault="000C73E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fotH"/>
      <w:framePr w:w="8732" w:h="284" w:hRule="exact" w:hSpace="0" w:vSpace="0" w:wrap="around" w:xAlign="inside" w:y="13042" w:anchorLock="0"/>
    </w:pP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t>3</w:t>
    </w:r>
    <w:r w:rsidRPr="004C0C08">
      <w:fldChar w:fldCharType="end"/>
    </w:r>
  </w:p>
  <w:p w:rsidR="000C73E7" w:rsidRPr="004C0C08" w:rsidRDefault="000C73E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fotH"/>
      <w:framePr w:w="8732" w:h="284" w:hRule="exact" w:hSpace="0" w:vSpace="0" w:wrap="around" w:xAlign="inside" w:y="13042" w:anchorLock="0"/>
    </w:pP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t>23</w:t>
    </w:r>
    <w:r w:rsidRPr="004C0C08">
      <w:fldChar w:fldCharType="end"/>
    </w:r>
  </w:p>
  <w:p w:rsidR="000C73E7" w:rsidRPr="004C0C08" w:rsidRDefault="000C73E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fotV"/>
      <w:framePr w:w="8732" w:h="284" w:hRule="exact" w:hSpace="0" w:vSpace="0" w:wrap="around" w:xAlign="inside" w:y="13042" w:anchorLock="0"/>
    </w:pPr>
    <w:r w:rsidRPr="004C0C08">
      <w:fldChar w:fldCharType="begin" w:fldLock="1"/>
    </w:r>
    <w:r w:rsidRPr="004C0C08">
      <w:instrText xml:space="preserve"> if </w:instrText>
    </w:r>
    <w:r w:rsidRPr="004C0C08">
      <w:fldChar w:fldCharType="begin" w:fldLock="1"/>
    </w:r>
    <w:r w:rsidRPr="004C0C08">
      <w:instrText xml:space="preserve"> = </w:instrText>
    </w:r>
    <w:r w:rsidRPr="004C0C08">
      <w:fldChar w:fldCharType="begin" w:fldLock="1"/>
    </w:r>
    <w:r w:rsidRPr="004C0C08">
      <w:instrText xml:space="preserve"> = </w:instrText>
    </w:r>
    <w:r w:rsidRPr="004C0C08">
      <w:fldChar w:fldCharType="begin" w:fldLock="1"/>
    </w:r>
    <w:r w:rsidRPr="004C0C08">
      <w:instrText xml:space="preserve"> page</w:instrText>
    </w:r>
    <w:r w:rsidRPr="004C0C08">
      <w:fldChar w:fldCharType="separate"/>
    </w:r>
    <w:r w:rsidRPr="004C0C08">
      <w:instrText>25</w:instrText>
    </w:r>
    <w:r w:rsidRPr="004C0C08">
      <w:fldChar w:fldCharType="end"/>
    </w:r>
    <w:r w:rsidRPr="004C0C08">
      <w:instrText xml:space="preserve">/2 </w:instrText>
    </w:r>
    <w:r w:rsidRPr="004C0C08">
      <w:fldChar w:fldCharType="separate"/>
    </w:r>
    <w:r w:rsidRPr="004C0C08">
      <w:instrText>12,5</w:instrText>
    </w:r>
    <w:r w:rsidRPr="004C0C08">
      <w:fldChar w:fldCharType="end"/>
    </w:r>
    <w:r w:rsidRPr="004C0C08">
      <w:instrText xml:space="preserve"> - </w:instrText>
    </w:r>
    <w:r w:rsidRPr="004C0C08">
      <w:fldChar w:fldCharType="begin" w:fldLock="1"/>
    </w:r>
    <w:r w:rsidRPr="004C0C08">
      <w:instrText xml:space="preserve"> = int(</w:instrText>
    </w:r>
    <w:r w:rsidRPr="004C0C08">
      <w:fldChar w:fldCharType="begin" w:fldLock="1"/>
    </w:r>
    <w:r w:rsidRPr="004C0C08">
      <w:instrText xml:space="preserve"> page</w:instrText>
    </w:r>
    <w:r w:rsidRPr="004C0C08">
      <w:fldChar w:fldCharType="separate"/>
    </w:r>
    <w:r w:rsidRPr="004C0C08">
      <w:instrText>25</w:instrText>
    </w:r>
    <w:r w:rsidRPr="004C0C08">
      <w:fldChar w:fldCharType="end"/>
    </w:r>
    <w:r w:rsidRPr="004C0C08">
      <w:instrText xml:space="preserve">/2) </w:instrText>
    </w:r>
    <w:r w:rsidRPr="004C0C08">
      <w:fldChar w:fldCharType="separate"/>
    </w:r>
    <w:r w:rsidRPr="004C0C08">
      <w:instrText>12</w:instrText>
    </w:r>
    <w:r w:rsidRPr="004C0C08">
      <w:fldChar w:fldCharType="end"/>
    </w:r>
    <w:r w:rsidRPr="004C0C08">
      <w:fldChar w:fldCharType="separate"/>
    </w:r>
    <w:r w:rsidRPr="004C0C08">
      <w:instrText>0,5</w:instrText>
    </w:r>
    <w:r w:rsidRPr="004C0C08">
      <w:fldChar w:fldCharType="end"/>
    </w:r>
    <w:r w:rsidRPr="004C0C08">
      <w:instrText xml:space="preserve"> = 0 "</w:instrText>
    </w: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instrText>26</w:instrText>
    </w:r>
    <w:r w:rsidRPr="004C0C08">
      <w:fldChar w:fldCharType="end"/>
    </w:r>
  </w:p>
  <w:p w:rsidR="000C73E7" w:rsidRPr="004C0C08" w:rsidRDefault="000C73E7">
    <w:pPr>
      <w:pStyle w:val="SidfotH"/>
      <w:framePr w:w="8732" w:h="284" w:hRule="exact" w:hSpace="0" w:vSpace="0" w:wrap="around" w:xAlign="inside" w:y="13042" w:anchorLock="0"/>
    </w:pPr>
    <w:r w:rsidRPr="004C0C08">
      <w:instrText>""</w:instrText>
    </w: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instrText>25</w:instrText>
    </w:r>
    <w:r w:rsidRPr="004C0C08">
      <w:fldChar w:fldCharType="end"/>
    </w:r>
    <w:r w:rsidRPr="004C0C08">
      <w:instrText>"</w:instrText>
    </w:r>
    <w:r w:rsidRPr="004C0C08">
      <w:fldChar w:fldCharType="separate"/>
    </w:r>
    <w:r w:rsidRPr="004C0C08">
      <w:t>25</w:t>
    </w:r>
    <w:r w:rsidRPr="004C0C08">
      <w:fldChar w:fldCharType="end"/>
    </w:r>
  </w:p>
  <w:p w:rsidR="000C73E7" w:rsidRPr="004C0C08" w:rsidRDefault="000C73E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fotV"/>
      <w:framePr w:w="8732" w:h="284" w:hRule="exact" w:hSpace="0" w:vSpace="0" w:wrap="around" w:xAlign="inside" w:y="13042" w:anchorLock="0"/>
    </w:pP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t>28</w:t>
    </w:r>
    <w:r w:rsidRPr="004C0C08">
      <w:fldChar w:fldCharType="end"/>
    </w:r>
  </w:p>
  <w:p w:rsidR="000C73E7" w:rsidRPr="004C0C08" w:rsidRDefault="000C73E7">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fotH"/>
      <w:framePr w:w="8732" w:h="284" w:hRule="exact" w:hSpace="0" w:vSpace="0" w:wrap="around" w:xAlign="inside" w:y="13042" w:anchorLock="0"/>
    </w:pP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t>29</w:t>
    </w:r>
    <w:r w:rsidRPr="004C0C08">
      <w:fldChar w:fldCharType="end"/>
    </w:r>
  </w:p>
  <w:p w:rsidR="000C73E7" w:rsidRPr="004C0C08" w:rsidRDefault="000C73E7">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fotV"/>
      <w:framePr w:w="8732" w:h="284" w:hRule="exact" w:hSpace="0" w:vSpace="0" w:wrap="around" w:xAlign="inside" w:y="13042" w:anchorLock="0"/>
    </w:pPr>
    <w:r w:rsidRPr="004C0C08">
      <w:fldChar w:fldCharType="begin" w:fldLock="1"/>
    </w:r>
    <w:r w:rsidRPr="004C0C08">
      <w:instrText xml:space="preserve"> if </w:instrText>
    </w:r>
    <w:r w:rsidRPr="004C0C08">
      <w:fldChar w:fldCharType="begin" w:fldLock="1"/>
    </w:r>
    <w:r w:rsidRPr="004C0C08">
      <w:instrText xml:space="preserve"> = </w:instrText>
    </w:r>
    <w:r w:rsidRPr="004C0C08">
      <w:fldChar w:fldCharType="begin" w:fldLock="1"/>
    </w:r>
    <w:r w:rsidRPr="004C0C08">
      <w:instrText xml:space="preserve"> = </w:instrText>
    </w:r>
    <w:r w:rsidRPr="004C0C08">
      <w:fldChar w:fldCharType="begin" w:fldLock="1"/>
    </w:r>
    <w:r w:rsidRPr="004C0C08">
      <w:instrText xml:space="preserve"> page</w:instrText>
    </w:r>
    <w:r w:rsidRPr="004C0C08">
      <w:fldChar w:fldCharType="separate"/>
    </w:r>
    <w:r w:rsidRPr="004C0C08">
      <w:instrText>26</w:instrText>
    </w:r>
    <w:r w:rsidRPr="004C0C08">
      <w:fldChar w:fldCharType="end"/>
    </w:r>
    <w:r w:rsidRPr="004C0C08">
      <w:instrText xml:space="preserve">/2 </w:instrText>
    </w:r>
    <w:r w:rsidRPr="004C0C08">
      <w:fldChar w:fldCharType="separate"/>
    </w:r>
    <w:r w:rsidRPr="004C0C08">
      <w:instrText>13</w:instrText>
    </w:r>
    <w:r w:rsidRPr="004C0C08">
      <w:fldChar w:fldCharType="end"/>
    </w:r>
    <w:r w:rsidRPr="004C0C08">
      <w:instrText xml:space="preserve"> - </w:instrText>
    </w:r>
    <w:r w:rsidRPr="004C0C08">
      <w:fldChar w:fldCharType="begin" w:fldLock="1"/>
    </w:r>
    <w:r w:rsidRPr="004C0C08">
      <w:instrText xml:space="preserve"> = int(</w:instrText>
    </w:r>
    <w:r w:rsidRPr="004C0C08">
      <w:fldChar w:fldCharType="begin" w:fldLock="1"/>
    </w:r>
    <w:r w:rsidRPr="004C0C08">
      <w:instrText xml:space="preserve"> page</w:instrText>
    </w:r>
    <w:r w:rsidRPr="004C0C08">
      <w:fldChar w:fldCharType="separate"/>
    </w:r>
    <w:r w:rsidRPr="004C0C08">
      <w:instrText>26</w:instrText>
    </w:r>
    <w:r w:rsidRPr="004C0C08">
      <w:fldChar w:fldCharType="end"/>
    </w:r>
    <w:r w:rsidRPr="004C0C08">
      <w:instrText xml:space="preserve">/2) </w:instrText>
    </w:r>
    <w:r w:rsidRPr="004C0C08">
      <w:fldChar w:fldCharType="separate"/>
    </w:r>
    <w:r w:rsidRPr="004C0C08">
      <w:instrText>13</w:instrText>
    </w:r>
    <w:r w:rsidRPr="004C0C08">
      <w:fldChar w:fldCharType="end"/>
    </w:r>
    <w:r w:rsidRPr="004C0C08">
      <w:fldChar w:fldCharType="separate"/>
    </w:r>
    <w:r w:rsidRPr="004C0C08">
      <w:instrText>0</w:instrText>
    </w:r>
    <w:r w:rsidRPr="004C0C08">
      <w:fldChar w:fldCharType="end"/>
    </w:r>
    <w:r w:rsidRPr="004C0C08">
      <w:instrText xml:space="preserve"> = 0 "</w:instrText>
    </w: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instrText>26</w:instrText>
    </w:r>
    <w:r w:rsidRPr="004C0C08">
      <w:fldChar w:fldCharType="end"/>
    </w:r>
  </w:p>
  <w:p w:rsidR="000C73E7" w:rsidRPr="004C0C08" w:rsidRDefault="000C73E7">
    <w:pPr>
      <w:pStyle w:val="SidfotV"/>
      <w:framePr w:w="8732" w:h="284" w:hRule="exact" w:hSpace="0" w:vSpace="0" w:wrap="around" w:xAlign="inside" w:y="13042" w:anchorLock="0"/>
    </w:pPr>
    <w:r w:rsidRPr="004C0C08">
      <w:instrText>""</w:instrText>
    </w: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instrText>27</w:instrText>
    </w:r>
    <w:r w:rsidRPr="004C0C08">
      <w:fldChar w:fldCharType="end"/>
    </w:r>
    <w:r w:rsidRPr="004C0C08">
      <w:instrText>"</w:instrText>
    </w:r>
    <w:r w:rsidRPr="004C0C08">
      <w:fldChar w:fldCharType="separate"/>
    </w: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t>26</w:t>
    </w:r>
    <w:r w:rsidRPr="004C0C08">
      <w:fldChar w:fldCharType="end"/>
    </w:r>
  </w:p>
  <w:p w:rsidR="000C73E7" w:rsidRPr="004C0C08" w:rsidRDefault="000C73E7">
    <w:pPr>
      <w:pStyle w:val="SidfotH"/>
      <w:framePr w:w="8732" w:h="284" w:hRule="exact" w:hSpace="0" w:vSpace="0" w:wrap="around" w:xAlign="inside" w:y="13042" w:anchorLock="0"/>
    </w:pPr>
    <w:r w:rsidRPr="004C0C08">
      <w:fldChar w:fldCharType="end"/>
    </w:r>
  </w:p>
  <w:p w:rsidR="000C73E7" w:rsidRPr="004C0C08" w:rsidRDefault="000C73E7">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fotV"/>
      <w:framePr w:w="8732" w:h="284" w:hRule="exact" w:hSpace="0" w:vSpace="0" w:wrap="around" w:xAlign="inside" w:y="13042" w:anchorLock="0"/>
    </w:pP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t>32</w:t>
    </w:r>
    <w:r w:rsidRPr="004C0C08">
      <w:fldChar w:fldCharType="end"/>
    </w:r>
  </w:p>
  <w:p w:rsidR="000C73E7" w:rsidRPr="004C0C08" w:rsidRDefault="000C73E7">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fotH"/>
      <w:framePr w:w="8732" w:h="284" w:hRule="exact" w:hSpace="0" w:vSpace="0" w:wrap="around" w:xAlign="inside" w:y="13042" w:anchorLock="0"/>
    </w:pP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t>31</w:t>
    </w:r>
    <w:r w:rsidRPr="004C0C08">
      <w:fldChar w:fldCharType="end"/>
    </w:r>
  </w:p>
  <w:p w:rsidR="000C73E7" w:rsidRPr="004C0C08" w:rsidRDefault="000C73E7">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fotV"/>
      <w:framePr w:w="8732" w:h="284" w:hRule="exact" w:hSpace="0" w:vSpace="0" w:wrap="around" w:xAlign="inside" w:y="13042" w:anchorLock="0"/>
    </w:pPr>
    <w:r w:rsidRPr="004C0C08">
      <w:fldChar w:fldCharType="begin" w:fldLock="1"/>
    </w:r>
    <w:r w:rsidRPr="004C0C08">
      <w:instrText xml:space="preserve"> if </w:instrText>
    </w:r>
    <w:r w:rsidRPr="004C0C08">
      <w:fldChar w:fldCharType="begin" w:fldLock="1"/>
    </w:r>
    <w:r w:rsidRPr="004C0C08">
      <w:instrText xml:space="preserve"> = </w:instrText>
    </w:r>
    <w:r w:rsidRPr="004C0C08">
      <w:fldChar w:fldCharType="begin" w:fldLock="1"/>
    </w:r>
    <w:r w:rsidRPr="004C0C08">
      <w:instrText xml:space="preserve"> = </w:instrText>
    </w:r>
    <w:r w:rsidRPr="004C0C08">
      <w:fldChar w:fldCharType="begin" w:fldLock="1"/>
    </w:r>
    <w:r w:rsidRPr="004C0C08">
      <w:instrText xml:space="preserve"> page</w:instrText>
    </w:r>
    <w:r w:rsidRPr="004C0C08">
      <w:fldChar w:fldCharType="separate"/>
    </w:r>
    <w:r w:rsidRPr="004C0C08">
      <w:instrText>30</w:instrText>
    </w:r>
    <w:r w:rsidRPr="004C0C08">
      <w:fldChar w:fldCharType="end"/>
    </w:r>
    <w:r w:rsidRPr="004C0C08">
      <w:instrText xml:space="preserve">/2 </w:instrText>
    </w:r>
    <w:r w:rsidRPr="004C0C08">
      <w:fldChar w:fldCharType="separate"/>
    </w:r>
    <w:r w:rsidRPr="004C0C08">
      <w:instrText>15</w:instrText>
    </w:r>
    <w:r w:rsidRPr="004C0C08">
      <w:fldChar w:fldCharType="end"/>
    </w:r>
    <w:r w:rsidRPr="004C0C08">
      <w:instrText xml:space="preserve"> - </w:instrText>
    </w:r>
    <w:r w:rsidRPr="004C0C08">
      <w:fldChar w:fldCharType="begin" w:fldLock="1"/>
    </w:r>
    <w:r w:rsidRPr="004C0C08">
      <w:instrText xml:space="preserve"> = int(</w:instrText>
    </w:r>
    <w:r w:rsidRPr="004C0C08">
      <w:fldChar w:fldCharType="begin" w:fldLock="1"/>
    </w:r>
    <w:r w:rsidRPr="004C0C08">
      <w:instrText xml:space="preserve"> page</w:instrText>
    </w:r>
    <w:r w:rsidRPr="004C0C08">
      <w:fldChar w:fldCharType="separate"/>
    </w:r>
    <w:r w:rsidRPr="004C0C08">
      <w:instrText>30</w:instrText>
    </w:r>
    <w:r w:rsidRPr="004C0C08">
      <w:fldChar w:fldCharType="end"/>
    </w:r>
    <w:r w:rsidRPr="004C0C08">
      <w:instrText xml:space="preserve">/2) </w:instrText>
    </w:r>
    <w:r w:rsidRPr="004C0C08">
      <w:fldChar w:fldCharType="separate"/>
    </w:r>
    <w:r w:rsidRPr="004C0C08">
      <w:instrText>15</w:instrText>
    </w:r>
    <w:r w:rsidRPr="004C0C08">
      <w:fldChar w:fldCharType="end"/>
    </w:r>
    <w:r w:rsidRPr="004C0C08">
      <w:fldChar w:fldCharType="separate"/>
    </w:r>
    <w:r w:rsidRPr="004C0C08">
      <w:instrText>0</w:instrText>
    </w:r>
    <w:r w:rsidRPr="004C0C08">
      <w:fldChar w:fldCharType="end"/>
    </w:r>
    <w:r w:rsidRPr="004C0C08">
      <w:instrText xml:space="preserve"> = 0 "</w:instrText>
    </w: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instrText>30</w:instrText>
    </w:r>
    <w:r w:rsidRPr="004C0C08">
      <w:fldChar w:fldCharType="end"/>
    </w:r>
  </w:p>
  <w:p w:rsidR="000C73E7" w:rsidRPr="004C0C08" w:rsidRDefault="000C73E7">
    <w:pPr>
      <w:pStyle w:val="SidfotV"/>
      <w:framePr w:w="8732" w:h="284" w:hRule="exact" w:hSpace="0" w:vSpace="0" w:wrap="around" w:xAlign="inside" w:y="13042" w:anchorLock="0"/>
    </w:pPr>
    <w:r w:rsidRPr="004C0C08">
      <w:instrText>""</w:instrText>
    </w: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instrText>31</w:instrText>
    </w:r>
    <w:r w:rsidRPr="004C0C08">
      <w:fldChar w:fldCharType="end"/>
    </w:r>
    <w:r w:rsidRPr="004C0C08">
      <w:instrText>"</w:instrText>
    </w:r>
    <w:r w:rsidRPr="004C0C08">
      <w:fldChar w:fldCharType="separate"/>
    </w: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t>30</w:t>
    </w:r>
    <w:r w:rsidRPr="004C0C08">
      <w:fldChar w:fldCharType="end"/>
    </w:r>
  </w:p>
  <w:p w:rsidR="000C73E7" w:rsidRPr="004C0C08" w:rsidRDefault="000C73E7">
    <w:pPr>
      <w:pStyle w:val="SidfotH"/>
      <w:framePr w:w="8732" w:h="284" w:hRule="exact" w:hSpace="0" w:vSpace="0" w:wrap="around" w:xAlign="inside" w:y="13042" w:anchorLock="0"/>
    </w:pPr>
    <w:r w:rsidRPr="004C0C08">
      <w:fldChar w:fldCharType="end"/>
    </w:r>
  </w:p>
  <w:p w:rsidR="000C73E7" w:rsidRPr="004C0C08" w:rsidRDefault="000C73E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fotV"/>
      <w:framePr w:w="8732" w:h="284" w:hRule="exact" w:hSpace="0" w:vSpace="0" w:wrap="around" w:xAlign="inside" w:y="13042" w:anchorLock="0"/>
    </w:pPr>
    <w:r w:rsidRPr="004C0C08">
      <w:fldChar w:fldCharType="begin" w:fldLock="1"/>
    </w:r>
    <w:r w:rsidRPr="004C0C08">
      <w:instrText xml:space="preserve"> if </w:instrText>
    </w:r>
    <w:r w:rsidRPr="004C0C08">
      <w:fldChar w:fldCharType="begin" w:fldLock="1"/>
    </w:r>
    <w:r w:rsidRPr="004C0C08">
      <w:instrText xml:space="preserve"> = </w:instrText>
    </w:r>
    <w:r w:rsidRPr="004C0C08">
      <w:fldChar w:fldCharType="begin" w:fldLock="1"/>
    </w:r>
    <w:r w:rsidRPr="004C0C08">
      <w:instrText xml:space="preserve"> = </w:instrText>
    </w:r>
    <w:r w:rsidRPr="004C0C08">
      <w:fldChar w:fldCharType="begin" w:fldLock="1"/>
    </w:r>
    <w:r w:rsidRPr="004C0C08">
      <w:instrText xml:space="preserve"> page</w:instrText>
    </w:r>
    <w:r w:rsidRPr="004C0C08">
      <w:fldChar w:fldCharType="separate"/>
    </w:r>
    <w:r w:rsidR="004C0C08">
      <w:rPr>
        <w:noProof/>
      </w:rPr>
      <w:instrText>1</w:instrText>
    </w:r>
    <w:r w:rsidRPr="004C0C08">
      <w:fldChar w:fldCharType="end"/>
    </w:r>
    <w:r w:rsidRPr="004C0C08">
      <w:instrText xml:space="preserve">/2 </w:instrText>
    </w:r>
    <w:r w:rsidRPr="004C0C08">
      <w:fldChar w:fldCharType="separate"/>
    </w:r>
    <w:r w:rsidR="004C0C08">
      <w:rPr>
        <w:noProof/>
      </w:rPr>
      <w:instrText>0,5</w:instrText>
    </w:r>
    <w:r w:rsidRPr="004C0C08">
      <w:fldChar w:fldCharType="end"/>
    </w:r>
    <w:r w:rsidRPr="004C0C08">
      <w:instrText xml:space="preserve"> - </w:instrText>
    </w:r>
    <w:r w:rsidRPr="004C0C08">
      <w:fldChar w:fldCharType="begin" w:fldLock="1"/>
    </w:r>
    <w:r w:rsidRPr="004C0C08">
      <w:instrText xml:space="preserve"> = int(</w:instrText>
    </w:r>
    <w:r w:rsidRPr="004C0C08">
      <w:fldChar w:fldCharType="begin" w:fldLock="1"/>
    </w:r>
    <w:r w:rsidRPr="004C0C08">
      <w:instrText xml:space="preserve"> page</w:instrText>
    </w:r>
    <w:r w:rsidRPr="004C0C08">
      <w:fldChar w:fldCharType="separate"/>
    </w:r>
    <w:r w:rsidR="004C0C08">
      <w:rPr>
        <w:noProof/>
      </w:rPr>
      <w:instrText>1</w:instrText>
    </w:r>
    <w:r w:rsidRPr="004C0C08">
      <w:fldChar w:fldCharType="end"/>
    </w:r>
    <w:r w:rsidRPr="004C0C08">
      <w:instrText xml:space="preserve">/2) </w:instrText>
    </w:r>
    <w:r w:rsidRPr="004C0C08">
      <w:fldChar w:fldCharType="separate"/>
    </w:r>
    <w:r w:rsidR="004C0C08">
      <w:rPr>
        <w:noProof/>
      </w:rPr>
      <w:instrText>0</w:instrText>
    </w:r>
    <w:r w:rsidRPr="004C0C08">
      <w:fldChar w:fldCharType="end"/>
    </w:r>
    <w:r w:rsidRPr="004C0C08">
      <w:fldChar w:fldCharType="separate"/>
    </w:r>
    <w:r w:rsidR="004C0C08">
      <w:rPr>
        <w:noProof/>
      </w:rPr>
      <w:instrText>0,5</w:instrText>
    </w:r>
    <w:r w:rsidRPr="004C0C08">
      <w:fldChar w:fldCharType="end"/>
    </w:r>
    <w:r w:rsidRPr="004C0C08">
      <w:instrText xml:space="preserve"> = 0 "</w:instrText>
    </w: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instrText>14</w:instrText>
    </w:r>
    <w:r w:rsidRPr="004C0C08">
      <w:fldChar w:fldCharType="end"/>
    </w:r>
  </w:p>
  <w:p w:rsidR="000C73E7" w:rsidRPr="004C0C08" w:rsidRDefault="000C73E7">
    <w:pPr>
      <w:pStyle w:val="SidfotH"/>
      <w:framePr w:w="8732" w:h="284" w:hRule="exact" w:hSpace="0" w:vSpace="0" w:wrap="around" w:xAlign="inside" w:y="13042" w:anchorLock="0"/>
    </w:pPr>
    <w:r w:rsidRPr="004C0C08">
      <w:instrText>""</w:instrText>
    </w: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004C0C08">
      <w:rPr>
        <w:noProof/>
      </w:rPr>
      <w:instrText>1</w:instrText>
    </w:r>
    <w:r w:rsidRPr="004C0C08">
      <w:fldChar w:fldCharType="end"/>
    </w:r>
    <w:r w:rsidRPr="004C0C08">
      <w:instrText>"</w:instrText>
    </w:r>
    <w:r w:rsidRPr="004C0C08">
      <w:fldChar w:fldCharType="separate"/>
    </w:r>
    <w:r w:rsidR="004C0C08">
      <w:rPr>
        <w:noProof/>
      </w:rPr>
      <w:t>1</w:t>
    </w:r>
    <w:r w:rsidRPr="004C0C08">
      <w:fldChar w:fldCharType="end"/>
    </w:r>
  </w:p>
  <w:p w:rsidR="000C73E7" w:rsidRPr="004C0C08" w:rsidRDefault="000C73E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fotV"/>
      <w:framePr w:w="8732" w:h="284" w:hRule="exact" w:hSpace="0" w:vSpace="0" w:wrap="around" w:xAlign="inside" w:y="13042" w:anchorLock="0"/>
    </w:pP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t>2</w:t>
    </w:r>
    <w:r w:rsidRPr="004C0C08">
      <w:fldChar w:fldCharType="end"/>
    </w:r>
  </w:p>
  <w:p w:rsidR="000C73E7" w:rsidRPr="004C0C08" w:rsidRDefault="000C73E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fotH"/>
      <w:framePr w:w="8732" w:h="284" w:hRule="exact" w:hSpace="0" w:vSpace="0" w:wrap="around" w:xAlign="inside" w:y="13042" w:anchorLock="0"/>
    </w:pP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t>3</w:t>
    </w:r>
    <w:r w:rsidRPr="004C0C08">
      <w:fldChar w:fldCharType="end"/>
    </w:r>
  </w:p>
  <w:p w:rsidR="000C73E7" w:rsidRPr="004C0C08" w:rsidRDefault="000C73E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fotV"/>
      <w:framePr w:w="8732" w:h="284" w:hRule="exact" w:hSpace="0" w:vSpace="0" w:wrap="around" w:xAlign="inside" w:y="13042" w:anchorLock="0"/>
    </w:pPr>
    <w:r w:rsidRPr="004C0C08">
      <w:fldChar w:fldCharType="begin" w:fldLock="1"/>
    </w:r>
    <w:r w:rsidRPr="004C0C08">
      <w:instrText xml:space="preserve"> if </w:instrText>
    </w:r>
    <w:r w:rsidRPr="004C0C08">
      <w:fldChar w:fldCharType="begin" w:fldLock="1"/>
    </w:r>
    <w:r w:rsidRPr="004C0C08">
      <w:instrText xml:space="preserve"> = </w:instrText>
    </w:r>
    <w:r w:rsidRPr="004C0C08">
      <w:fldChar w:fldCharType="begin" w:fldLock="1"/>
    </w:r>
    <w:r w:rsidRPr="004C0C08">
      <w:instrText xml:space="preserve"> = </w:instrText>
    </w:r>
    <w:r w:rsidRPr="004C0C08">
      <w:fldChar w:fldCharType="begin" w:fldLock="1"/>
    </w:r>
    <w:r w:rsidRPr="004C0C08">
      <w:instrText xml:space="preserve"> page</w:instrText>
    </w:r>
    <w:r w:rsidRPr="004C0C08">
      <w:fldChar w:fldCharType="separate"/>
    </w:r>
    <w:r w:rsidRPr="004C0C08">
      <w:instrText>2</w:instrText>
    </w:r>
    <w:r w:rsidRPr="004C0C08">
      <w:fldChar w:fldCharType="end"/>
    </w:r>
    <w:r w:rsidRPr="004C0C08">
      <w:instrText xml:space="preserve">/2 </w:instrText>
    </w:r>
    <w:r w:rsidRPr="004C0C08">
      <w:fldChar w:fldCharType="separate"/>
    </w:r>
    <w:r w:rsidRPr="004C0C08">
      <w:instrText>1</w:instrText>
    </w:r>
    <w:r w:rsidRPr="004C0C08">
      <w:fldChar w:fldCharType="end"/>
    </w:r>
    <w:r w:rsidRPr="004C0C08">
      <w:instrText xml:space="preserve"> - </w:instrText>
    </w:r>
    <w:r w:rsidRPr="004C0C08">
      <w:fldChar w:fldCharType="begin" w:fldLock="1"/>
    </w:r>
    <w:r w:rsidRPr="004C0C08">
      <w:instrText xml:space="preserve"> = int(</w:instrText>
    </w:r>
    <w:r w:rsidRPr="004C0C08">
      <w:fldChar w:fldCharType="begin" w:fldLock="1"/>
    </w:r>
    <w:r w:rsidRPr="004C0C08">
      <w:instrText xml:space="preserve"> page</w:instrText>
    </w:r>
    <w:r w:rsidRPr="004C0C08">
      <w:fldChar w:fldCharType="separate"/>
    </w:r>
    <w:r w:rsidRPr="004C0C08">
      <w:instrText>2</w:instrText>
    </w:r>
    <w:r w:rsidRPr="004C0C08">
      <w:fldChar w:fldCharType="end"/>
    </w:r>
    <w:r w:rsidRPr="004C0C08">
      <w:instrText xml:space="preserve">/2) </w:instrText>
    </w:r>
    <w:r w:rsidRPr="004C0C08">
      <w:fldChar w:fldCharType="separate"/>
    </w:r>
    <w:r w:rsidRPr="004C0C08">
      <w:instrText>1</w:instrText>
    </w:r>
    <w:r w:rsidRPr="004C0C08">
      <w:fldChar w:fldCharType="end"/>
    </w:r>
    <w:r w:rsidRPr="004C0C08">
      <w:fldChar w:fldCharType="separate"/>
    </w:r>
    <w:r w:rsidRPr="004C0C08">
      <w:instrText>0</w:instrText>
    </w:r>
    <w:r w:rsidRPr="004C0C08">
      <w:fldChar w:fldCharType="end"/>
    </w:r>
    <w:r w:rsidRPr="004C0C08">
      <w:instrText xml:space="preserve"> = 0 "</w:instrText>
    </w: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instrText>2</w:instrText>
    </w:r>
    <w:r w:rsidRPr="004C0C08">
      <w:fldChar w:fldCharType="end"/>
    </w:r>
  </w:p>
  <w:p w:rsidR="000C73E7" w:rsidRPr="004C0C08" w:rsidRDefault="000C73E7">
    <w:pPr>
      <w:pStyle w:val="SidfotV"/>
      <w:framePr w:w="8732" w:h="284" w:hRule="exact" w:hSpace="0" w:vSpace="0" w:wrap="around" w:xAlign="inside" w:y="13042" w:anchorLock="0"/>
    </w:pPr>
    <w:r w:rsidRPr="004C0C08">
      <w:instrText>""</w:instrText>
    </w: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instrText>3</w:instrText>
    </w:r>
    <w:r w:rsidRPr="004C0C08">
      <w:fldChar w:fldCharType="end"/>
    </w:r>
    <w:r w:rsidRPr="004C0C08">
      <w:instrText>"</w:instrText>
    </w:r>
    <w:r w:rsidRPr="004C0C08">
      <w:fldChar w:fldCharType="separate"/>
    </w: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t>2</w:t>
    </w:r>
    <w:r w:rsidRPr="004C0C08">
      <w:fldChar w:fldCharType="end"/>
    </w:r>
  </w:p>
  <w:p w:rsidR="000C73E7" w:rsidRPr="004C0C08" w:rsidRDefault="000C73E7">
    <w:pPr>
      <w:pStyle w:val="SidfotH"/>
      <w:framePr w:w="8732" w:h="284" w:hRule="exact" w:hSpace="0" w:vSpace="0" w:wrap="around" w:xAlign="inside" w:y="13042" w:anchorLock="0"/>
    </w:pPr>
    <w:r w:rsidRPr="004C0C08">
      <w:fldChar w:fldCharType="end"/>
    </w:r>
  </w:p>
  <w:p w:rsidR="000C73E7" w:rsidRPr="004C0C08" w:rsidRDefault="000C73E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fotV"/>
      <w:framePr w:w="8732" w:h="284" w:hRule="exact" w:hSpace="0" w:vSpace="0" w:wrap="around" w:xAlign="inside" w:y="13042" w:anchorLock="0"/>
    </w:pP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t>4</w:t>
    </w:r>
    <w:r w:rsidRPr="004C0C08">
      <w:fldChar w:fldCharType="end"/>
    </w:r>
  </w:p>
  <w:p w:rsidR="000C73E7" w:rsidRPr="004C0C08" w:rsidRDefault="000C73E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fotH"/>
      <w:framePr w:w="8732" w:h="284" w:hRule="exact" w:hSpace="0" w:vSpace="0" w:wrap="around" w:xAlign="inside" w:y="13042" w:anchorLock="0"/>
    </w:pP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t>5</w:t>
    </w:r>
    <w:r w:rsidRPr="004C0C08">
      <w:fldChar w:fldCharType="end"/>
    </w:r>
  </w:p>
  <w:p w:rsidR="000C73E7" w:rsidRPr="004C0C08" w:rsidRDefault="000C73E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fotV"/>
      <w:framePr w:w="8732" w:h="284" w:hRule="exact" w:hSpace="0" w:vSpace="0" w:wrap="around" w:xAlign="inside" w:y="13042" w:anchorLock="0"/>
    </w:pPr>
    <w:r w:rsidRPr="004C0C08">
      <w:fldChar w:fldCharType="begin" w:fldLock="1"/>
    </w:r>
    <w:r w:rsidRPr="004C0C08">
      <w:instrText xml:space="preserve"> if </w:instrText>
    </w:r>
    <w:r w:rsidRPr="004C0C08">
      <w:fldChar w:fldCharType="begin" w:fldLock="1"/>
    </w:r>
    <w:r w:rsidRPr="004C0C08">
      <w:instrText xml:space="preserve"> = </w:instrText>
    </w:r>
    <w:r w:rsidRPr="004C0C08">
      <w:fldChar w:fldCharType="begin" w:fldLock="1"/>
    </w:r>
    <w:r w:rsidRPr="004C0C08">
      <w:instrText xml:space="preserve"> = </w:instrText>
    </w:r>
    <w:r w:rsidRPr="004C0C08">
      <w:fldChar w:fldCharType="begin" w:fldLock="1"/>
    </w:r>
    <w:r w:rsidRPr="004C0C08">
      <w:instrText xml:space="preserve"> page</w:instrText>
    </w:r>
    <w:r w:rsidRPr="004C0C08">
      <w:fldChar w:fldCharType="separate"/>
    </w:r>
    <w:r w:rsidRPr="004C0C08">
      <w:instrText>3</w:instrText>
    </w:r>
    <w:r w:rsidRPr="004C0C08">
      <w:fldChar w:fldCharType="end"/>
    </w:r>
    <w:r w:rsidRPr="004C0C08">
      <w:instrText xml:space="preserve">/2 </w:instrText>
    </w:r>
    <w:r w:rsidRPr="004C0C08">
      <w:fldChar w:fldCharType="separate"/>
    </w:r>
    <w:r w:rsidRPr="004C0C08">
      <w:instrText>1,5</w:instrText>
    </w:r>
    <w:r w:rsidRPr="004C0C08">
      <w:fldChar w:fldCharType="end"/>
    </w:r>
    <w:r w:rsidRPr="004C0C08">
      <w:instrText xml:space="preserve"> - </w:instrText>
    </w:r>
    <w:r w:rsidRPr="004C0C08">
      <w:fldChar w:fldCharType="begin" w:fldLock="1"/>
    </w:r>
    <w:r w:rsidRPr="004C0C08">
      <w:instrText xml:space="preserve"> = int(</w:instrText>
    </w:r>
    <w:r w:rsidRPr="004C0C08">
      <w:fldChar w:fldCharType="begin" w:fldLock="1"/>
    </w:r>
    <w:r w:rsidRPr="004C0C08">
      <w:instrText xml:space="preserve"> page</w:instrText>
    </w:r>
    <w:r w:rsidRPr="004C0C08">
      <w:fldChar w:fldCharType="separate"/>
    </w:r>
    <w:r w:rsidRPr="004C0C08">
      <w:instrText>3</w:instrText>
    </w:r>
    <w:r w:rsidRPr="004C0C08">
      <w:fldChar w:fldCharType="end"/>
    </w:r>
    <w:r w:rsidRPr="004C0C08">
      <w:instrText xml:space="preserve">/2) </w:instrText>
    </w:r>
    <w:r w:rsidRPr="004C0C08">
      <w:fldChar w:fldCharType="separate"/>
    </w:r>
    <w:r w:rsidRPr="004C0C08">
      <w:instrText>1</w:instrText>
    </w:r>
    <w:r w:rsidRPr="004C0C08">
      <w:fldChar w:fldCharType="end"/>
    </w:r>
    <w:r w:rsidRPr="004C0C08">
      <w:fldChar w:fldCharType="separate"/>
    </w:r>
    <w:r w:rsidRPr="004C0C08">
      <w:instrText>0,5</w:instrText>
    </w:r>
    <w:r w:rsidRPr="004C0C08">
      <w:fldChar w:fldCharType="end"/>
    </w:r>
    <w:r w:rsidRPr="004C0C08">
      <w:instrText xml:space="preserve"> = 0 "</w:instrText>
    </w: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instrText>4</w:instrText>
    </w:r>
    <w:r w:rsidRPr="004C0C08">
      <w:fldChar w:fldCharType="end"/>
    </w:r>
  </w:p>
  <w:p w:rsidR="000C73E7" w:rsidRPr="004C0C08" w:rsidRDefault="000C73E7">
    <w:pPr>
      <w:pStyle w:val="SidfotH"/>
      <w:framePr w:w="8732" w:h="284" w:hRule="exact" w:hSpace="0" w:vSpace="0" w:wrap="around" w:xAlign="inside" w:y="13042" w:anchorLock="0"/>
    </w:pPr>
    <w:r w:rsidRPr="004C0C08">
      <w:instrText>""</w:instrText>
    </w:r>
    <w:r w:rsidRPr="004C0C08">
      <w:fldChar w:fldCharType="begin" w:fldLock="1"/>
    </w:r>
    <w:r w:rsidRPr="004C0C08">
      <w:instrText xml:space="preserve"> P</w:instrText>
    </w:r>
    <w:r w:rsidRPr="004C0C08">
      <w:instrText>A</w:instrText>
    </w:r>
    <w:r w:rsidRPr="004C0C08">
      <w:instrText xml:space="preserve">GE </w:instrText>
    </w:r>
    <w:r w:rsidRPr="004C0C08">
      <w:fldChar w:fldCharType="separate"/>
    </w:r>
    <w:r w:rsidRPr="004C0C08">
      <w:instrText>3</w:instrText>
    </w:r>
    <w:r w:rsidRPr="004C0C08">
      <w:fldChar w:fldCharType="end"/>
    </w:r>
    <w:r w:rsidRPr="004C0C08">
      <w:instrText>"</w:instrText>
    </w:r>
    <w:r w:rsidRPr="004C0C08">
      <w:fldChar w:fldCharType="separate"/>
    </w:r>
    <w:r w:rsidRPr="004C0C08">
      <w:t>3</w:t>
    </w:r>
    <w:r w:rsidRPr="004C0C08">
      <w:fldChar w:fldCharType="end"/>
    </w:r>
  </w:p>
  <w:p w:rsidR="000C73E7" w:rsidRPr="004C0C08" w:rsidRDefault="000C73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73E7" w:rsidRPr="004C0C08" w:rsidRDefault="000C73E7">
      <w:pPr>
        <w:pStyle w:val="Sidfot"/>
      </w:pPr>
    </w:p>
  </w:footnote>
  <w:footnote w:type="continuationSeparator" w:id="0">
    <w:p w:rsidR="000C73E7" w:rsidRPr="004C0C08" w:rsidRDefault="000C73E7">
      <w:pPr>
        <w:spacing w:before="0" w:line="240" w:lineRule="auto"/>
      </w:pPr>
      <w:r w:rsidRPr="004C0C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huvudKantJmn"/>
      <w:framePr w:w="8732" w:h="567" w:hRule="exact" w:vSpace="0" w:wrap="around" w:vAnchor="page" w:y="341" w:anchorLock="0"/>
    </w:pPr>
    <w:r w:rsidRPr="004C0C08">
      <w:rPr>
        <w:rStyle w:val="SidhuvudUtskott"/>
      </w:rPr>
      <w:fldChar w:fldCharType="begin" w:fldLock="1"/>
    </w:r>
    <w:r w:rsidRPr="004C0C08">
      <w:rPr>
        <w:rStyle w:val="SidhuvudUtskott"/>
      </w:rPr>
      <w:instrText xml:space="preserve"> DOCPROPERTY BetänkandeÅr</w:instrText>
    </w:r>
    <w:r w:rsidRPr="004C0C08">
      <w:rPr>
        <w:rStyle w:val="SidhuvudUtskott"/>
      </w:rPr>
      <w:fldChar w:fldCharType="separate"/>
    </w:r>
    <w:r w:rsidRPr="004C0C08">
      <w:rPr>
        <w:rStyle w:val="SidhuvudUtskott"/>
      </w:rPr>
      <w:t>2003/04</w:t>
    </w:r>
    <w:r w:rsidRPr="004C0C08">
      <w:rPr>
        <w:rStyle w:val="SidhuvudUtskott"/>
      </w:rPr>
      <w:fldChar w:fldCharType="end"/>
    </w:r>
    <w:r w:rsidRPr="004C0C08">
      <w:rPr>
        <w:rStyle w:val="SidhuvudUtskott"/>
      </w:rPr>
      <w:t>:</w:t>
    </w:r>
    <w:r w:rsidRPr="004C0C08">
      <w:rPr>
        <w:rStyle w:val="SidhuvudUtskott"/>
      </w:rPr>
      <w:fldChar w:fldCharType="begin" w:fldLock="1"/>
    </w:r>
    <w:r w:rsidRPr="004C0C08">
      <w:rPr>
        <w:rStyle w:val="SidhuvudUtskott"/>
      </w:rPr>
      <w:instrText xml:space="preserve"> DOCPROPERTY Utskott</w:instrText>
    </w:r>
    <w:r w:rsidRPr="004C0C08">
      <w:rPr>
        <w:rStyle w:val="SidhuvudUtskott"/>
      </w:rPr>
      <w:fldChar w:fldCharType="separate"/>
    </w:r>
    <w:r w:rsidRPr="004C0C08">
      <w:rPr>
        <w:rStyle w:val="SidhuvudUtskott"/>
      </w:rPr>
      <w:t>LU</w:t>
    </w:r>
    <w:r w:rsidRPr="004C0C08">
      <w:rPr>
        <w:rStyle w:val="SidhuvudUtskott"/>
      </w:rPr>
      <w:fldChar w:fldCharType="end"/>
    </w:r>
    <w:r w:rsidRPr="004C0C08">
      <w:rPr>
        <w:rStyle w:val="SidhuvudUtskott"/>
      </w:rPr>
      <w:fldChar w:fldCharType="begin" w:fldLock="1"/>
    </w:r>
    <w:r w:rsidRPr="004C0C08">
      <w:rPr>
        <w:rStyle w:val="SidhuvudUtskott"/>
      </w:rPr>
      <w:instrText xml:space="preserve"> DOCPROPERTY BetänkandeNr</w:instrText>
    </w:r>
    <w:r w:rsidRPr="004C0C08">
      <w:rPr>
        <w:rStyle w:val="SidhuvudUtskott"/>
      </w:rPr>
      <w:fldChar w:fldCharType="separate"/>
    </w:r>
    <w:r w:rsidRPr="004C0C08">
      <w:rPr>
        <w:rStyle w:val="SidhuvudUtskott"/>
      </w:rPr>
      <w:t>19</w:t>
    </w:r>
    <w:r w:rsidRPr="004C0C08">
      <w:rPr>
        <w:rStyle w:val="SidhuvudUtskott"/>
      </w:rPr>
      <w:fldChar w:fldCharType="end"/>
    </w:r>
    <w:r w:rsidRPr="004C0C08">
      <w:t xml:space="preserve">     </w:t>
    </w:r>
    <w:r w:rsidRPr="004C0C08">
      <w:rPr>
        <w:rStyle w:val="SidhuvudBilaga"/>
      </w:rPr>
      <w:t xml:space="preserve"> </w:t>
    </w:r>
    <w:r w:rsidRPr="004C0C08">
      <w:rPr>
        <w:rStyle w:val="SidhuvudRubrikReferens"/>
      </w:rPr>
      <w:fldChar w:fldCharType="begin" w:fldLock="1"/>
    </w:r>
    <w:r w:rsidRPr="004C0C08">
      <w:rPr>
        <w:rStyle w:val="SidhuvudRubrikReferens"/>
      </w:rPr>
      <w:instrText xml:space="preserve"> StyleREF "Rubrik 1" </w:instrText>
    </w:r>
    <w:r w:rsidRPr="004C0C08">
      <w:rPr>
        <w:rStyle w:val="SidhuvudRubrikReferens"/>
      </w:rPr>
      <w:fldChar w:fldCharType="separate"/>
    </w:r>
    <w:r w:rsidRPr="004C0C08">
      <w:rPr>
        <w:rStyle w:val="SidhuvudRubrikReferens"/>
      </w:rPr>
      <w:t>Sammanfattning</w:t>
    </w:r>
    <w:r w:rsidRPr="004C0C08">
      <w:rPr>
        <w:rStyle w:val="SidhuvudRubrikReferens"/>
      </w:rPr>
      <w:fldChar w:fldCharType="end"/>
    </w:r>
  </w:p>
  <w:p w:rsidR="000C73E7" w:rsidRPr="004C0C08" w:rsidRDefault="000C73E7">
    <w:pPr>
      <w:pStyle w:val="SidhuvudKantJmn"/>
      <w:framePr w:w="8732" w:h="567" w:hRule="exact" w:vSpace="0" w:wrap="around" w:vAnchor="page" w:y="341" w:anchorLock="0"/>
    </w:pPr>
    <w:r w:rsidRPr="004C0C08">
      <w:rPr>
        <w:rStyle w:val="SidhuvudUtskott"/>
      </w:rPr>
      <w:fldChar w:fldCharType="begin" w:fldLock="1"/>
    </w:r>
    <w:r w:rsidRPr="004C0C08">
      <w:rPr>
        <w:rStyle w:val="SidhuvudUtskott"/>
      </w:rPr>
      <w:instrText xml:space="preserve"> DOCPROPERTY Status</w:instrText>
    </w:r>
    <w:r w:rsidRPr="004C0C08">
      <w:rPr>
        <w:rStyle w:val="SidhuvudUtskott"/>
      </w:rPr>
      <w:fldChar w:fldCharType="end"/>
    </w:r>
    <w:r w:rsidRPr="004C0C08">
      <w:rPr>
        <w:rStyle w:val="SidhuvudUtskott"/>
      </w:rPr>
      <w:fldChar w:fldCharType="begin" w:fldLock="1"/>
    </w:r>
    <w:r w:rsidRPr="004C0C08">
      <w:rPr>
        <w:rStyle w:val="SidhuvudUtskott"/>
      </w:rPr>
      <w:instrText xml:space="preserve"> if </w:instrText>
    </w:r>
    <w:r w:rsidRPr="004C0C08">
      <w:rPr>
        <w:rStyle w:val="SidhuvudUtskott"/>
      </w:rPr>
      <w:fldChar w:fldCharType="begin" w:fldLock="1"/>
    </w:r>
    <w:r w:rsidRPr="004C0C08">
      <w:rPr>
        <w:rStyle w:val="SidhuvudUtskott"/>
      </w:rPr>
      <w:instrText xml:space="preserve"> DOCPROPERTY "UtkastDatum"</w:instrText>
    </w:r>
    <w:r w:rsidRPr="004C0C08">
      <w:rPr>
        <w:rStyle w:val="SidhuvudUtskott"/>
      </w:rPr>
      <w:fldChar w:fldCharType="separate"/>
    </w:r>
    <w:r w:rsidRPr="004C0C08">
      <w:rPr>
        <w:rStyle w:val="SidhuvudUtskott"/>
      </w:rPr>
      <w:instrText>Nej</w:instrText>
    </w:r>
    <w:r w:rsidRPr="004C0C08">
      <w:rPr>
        <w:rStyle w:val="SidhuvudUtskott"/>
      </w:rPr>
      <w:fldChar w:fldCharType="end"/>
    </w:r>
    <w:r w:rsidRPr="004C0C08">
      <w:rPr>
        <w:rStyle w:val="SidhuvudUtskott"/>
      </w:rPr>
      <w:instrText xml:space="preserve"> = "Ja" "    </w:instrText>
    </w:r>
    <w:r w:rsidRPr="004C0C08">
      <w:rPr>
        <w:rStyle w:val="SidhuvudUtskott"/>
      </w:rPr>
      <w:fldChar w:fldCharType="begin" w:fldLock="1"/>
    </w:r>
    <w:r w:rsidRPr="004C0C08">
      <w:rPr>
        <w:rStyle w:val="SidhuvudUtskott"/>
      </w:rPr>
      <w:instrText xml:space="preserve"> PRINTDATE \@ "yyyy-MM-dd HH.mm" </w:instrText>
    </w:r>
    <w:r w:rsidRPr="004C0C08">
      <w:rPr>
        <w:rStyle w:val="SidhuvudUtskott"/>
      </w:rPr>
      <w:fldChar w:fldCharType="separate"/>
    </w:r>
    <w:r w:rsidRPr="004C0C08">
      <w:rPr>
        <w:rStyle w:val="SidhuvudUtskott"/>
      </w:rPr>
      <w:instrText>2000-08-11 16.42</w:instrText>
    </w:r>
    <w:r w:rsidRPr="004C0C08">
      <w:rPr>
        <w:rStyle w:val="SidhuvudUtskott"/>
      </w:rPr>
      <w:fldChar w:fldCharType="end"/>
    </w:r>
    <w:r w:rsidRPr="004C0C08">
      <w:rPr>
        <w:rStyle w:val="SidhuvudUtskott"/>
      </w:rPr>
      <w:instrText xml:space="preserve">" </w:instrText>
    </w:r>
    <w:r w:rsidRPr="004C0C08">
      <w:rPr>
        <w:rStyle w:val="SidhuvudUtskott"/>
      </w:rPr>
      <w:fldChar w:fldCharType="end"/>
    </w:r>
  </w:p>
  <w:p w:rsidR="000C73E7" w:rsidRPr="004C0C08" w:rsidRDefault="000C73E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huvudKantJmn"/>
      <w:framePr w:w="8732" w:h="567" w:hRule="exact" w:vSpace="0" w:wrap="around" w:vAnchor="page" w:y="341" w:anchorLock="0"/>
    </w:pPr>
    <w:r w:rsidRPr="004C0C08">
      <w:rPr>
        <w:rStyle w:val="SidhuvudUtskott"/>
      </w:rPr>
      <w:fldChar w:fldCharType="begin" w:fldLock="1"/>
    </w:r>
    <w:r w:rsidRPr="004C0C08">
      <w:rPr>
        <w:rStyle w:val="SidhuvudUtskott"/>
      </w:rPr>
      <w:instrText xml:space="preserve"> DOCPROPERTY BetänkandeÅr</w:instrText>
    </w:r>
    <w:r w:rsidRPr="004C0C08">
      <w:rPr>
        <w:rStyle w:val="SidhuvudUtskott"/>
      </w:rPr>
      <w:fldChar w:fldCharType="separate"/>
    </w:r>
    <w:r w:rsidRPr="004C0C08">
      <w:rPr>
        <w:rStyle w:val="SidhuvudUtskott"/>
      </w:rPr>
      <w:t>2003/04</w:t>
    </w:r>
    <w:r w:rsidRPr="004C0C08">
      <w:rPr>
        <w:rStyle w:val="SidhuvudUtskott"/>
      </w:rPr>
      <w:fldChar w:fldCharType="end"/>
    </w:r>
    <w:r w:rsidRPr="004C0C08">
      <w:rPr>
        <w:rStyle w:val="SidhuvudUtskott"/>
      </w:rPr>
      <w:t>:</w:t>
    </w:r>
    <w:r w:rsidRPr="004C0C08">
      <w:rPr>
        <w:rStyle w:val="SidhuvudUtskott"/>
      </w:rPr>
      <w:fldChar w:fldCharType="begin" w:fldLock="1"/>
    </w:r>
    <w:r w:rsidRPr="004C0C08">
      <w:rPr>
        <w:rStyle w:val="SidhuvudUtskott"/>
      </w:rPr>
      <w:instrText xml:space="preserve"> DOCPROPERTY Utskott</w:instrText>
    </w:r>
    <w:r w:rsidRPr="004C0C08">
      <w:rPr>
        <w:rStyle w:val="SidhuvudUtskott"/>
      </w:rPr>
      <w:fldChar w:fldCharType="separate"/>
    </w:r>
    <w:r w:rsidRPr="004C0C08">
      <w:rPr>
        <w:rStyle w:val="SidhuvudUtskott"/>
      </w:rPr>
      <w:t>LU</w:t>
    </w:r>
    <w:r w:rsidRPr="004C0C08">
      <w:rPr>
        <w:rStyle w:val="SidhuvudUtskott"/>
      </w:rPr>
      <w:fldChar w:fldCharType="end"/>
    </w:r>
    <w:r w:rsidRPr="004C0C08">
      <w:rPr>
        <w:rStyle w:val="SidhuvudUtskott"/>
      </w:rPr>
      <w:fldChar w:fldCharType="begin" w:fldLock="1"/>
    </w:r>
    <w:r w:rsidRPr="004C0C08">
      <w:rPr>
        <w:rStyle w:val="SidhuvudUtskott"/>
      </w:rPr>
      <w:instrText xml:space="preserve"> DOCPROPERTY BetänkandeNr</w:instrText>
    </w:r>
    <w:r w:rsidRPr="004C0C08">
      <w:rPr>
        <w:rStyle w:val="SidhuvudUtskott"/>
      </w:rPr>
      <w:fldChar w:fldCharType="separate"/>
    </w:r>
    <w:r w:rsidRPr="004C0C08">
      <w:rPr>
        <w:rStyle w:val="SidhuvudUtskott"/>
      </w:rPr>
      <w:t>19</w:t>
    </w:r>
    <w:r w:rsidRPr="004C0C08">
      <w:rPr>
        <w:rStyle w:val="SidhuvudUtskott"/>
      </w:rPr>
      <w:fldChar w:fldCharType="end"/>
    </w:r>
    <w:r w:rsidRPr="004C0C08">
      <w:t xml:space="preserve">     </w:t>
    </w:r>
    <w:r w:rsidRPr="004C0C08">
      <w:rPr>
        <w:rStyle w:val="SidhuvudBilaga"/>
      </w:rPr>
      <w:t xml:space="preserve"> </w:t>
    </w:r>
    <w:r w:rsidRPr="004C0C08">
      <w:rPr>
        <w:rStyle w:val="SidhuvudRubrikReferens"/>
      </w:rPr>
      <w:fldChar w:fldCharType="begin" w:fldLock="1"/>
    </w:r>
    <w:r w:rsidRPr="004C0C08">
      <w:rPr>
        <w:rStyle w:val="SidhuvudRubrikReferens"/>
      </w:rPr>
      <w:instrText xml:space="preserve"> StyleREF "Rubrik 1" </w:instrText>
    </w:r>
    <w:r w:rsidRPr="004C0C08">
      <w:rPr>
        <w:rStyle w:val="SidhuvudRubrikReferens"/>
      </w:rPr>
      <w:fldChar w:fldCharType="separate"/>
    </w:r>
    <w:r w:rsidRPr="004C0C08">
      <w:rPr>
        <w:rStyle w:val="SidhuvudRubrikReferens"/>
      </w:rPr>
      <w:t>Utskottets förslag till riksdagsbeslut</w:t>
    </w:r>
    <w:r w:rsidRPr="004C0C08">
      <w:rPr>
        <w:rStyle w:val="SidhuvudRubrikReferens"/>
      </w:rPr>
      <w:fldChar w:fldCharType="end"/>
    </w:r>
  </w:p>
  <w:p w:rsidR="000C73E7" w:rsidRPr="004C0C08" w:rsidRDefault="000C73E7">
    <w:pPr>
      <w:pStyle w:val="SidhuvudKantJmn"/>
      <w:framePr w:w="8732" w:h="567" w:hRule="exact" w:vSpace="0" w:wrap="around" w:vAnchor="page" w:y="341" w:anchorLock="0"/>
    </w:pPr>
    <w:r w:rsidRPr="004C0C08">
      <w:rPr>
        <w:rStyle w:val="SidhuvudUtskott"/>
      </w:rPr>
      <w:fldChar w:fldCharType="begin" w:fldLock="1"/>
    </w:r>
    <w:r w:rsidRPr="004C0C08">
      <w:rPr>
        <w:rStyle w:val="SidhuvudUtskott"/>
      </w:rPr>
      <w:instrText xml:space="preserve"> DOCPROPERTY Status</w:instrText>
    </w:r>
    <w:r w:rsidRPr="004C0C08">
      <w:rPr>
        <w:rStyle w:val="SidhuvudUtskott"/>
      </w:rPr>
      <w:fldChar w:fldCharType="end"/>
    </w:r>
    <w:r w:rsidRPr="004C0C08">
      <w:rPr>
        <w:rStyle w:val="SidhuvudUtskott"/>
      </w:rPr>
      <w:fldChar w:fldCharType="begin" w:fldLock="1"/>
    </w:r>
    <w:r w:rsidRPr="004C0C08">
      <w:rPr>
        <w:rStyle w:val="SidhuvudUtskott"/>
      </w:rPr>
      <w:instrText xml:space="preserve"> if </w:instrText>
    </w:r>
    <w:r w:rsidRPr="004C0C08">
      <w:rPr>
        <w:rStyle w:val="SidhuvudUtskott"/>
      </w:rPr>
      <w:fldChar w:fldCharType="begin" w:fldLock="1"/>
    </w:r>
    <w:r w:rsidRPr="004C0C08">
      <w:rPr>
        <w:rStyle w:val="SidhuvudUtskott"/>
      </w:rPr>
      <w:instrText xml:space="preserve"> DOCPROPERTY "UtkastDatum"</w:instrText>
    </w:r>
    <w:r w:rsidRPr="004C0C08">
      <w:rPr>
        <w:rStyle w:val="SidhuvudUtskott"/>
      </w:rPr>
      <w:fldChar w:fldCharType="separate"/>
    </w:r>
    <w:r w:rsidRPr="004C0C08">
      <w:rPr>
        <w:rStyle w:val="SidhuvudUtskott"/>
      </w:rPr>
      <w:instrText>Nej</w:instrText>
    </w:r>
    <w:r w:rsidRPr="004C0C08">
      <w:rPr>
        <w:rStyle w:val="SidhuvudUtskott"/>
      </w:rPr>
      <w:fldChar w:fldCharType="end"/>
    </w:r>
    <w:r w:rsidRPr="004C0C08">
      <w:rPr>
        <w:rStyle w:val="SidhuvudUtskott"/>
      </w:rPr>
      <w:instrText xml:space="preserve"> = "Ja" "    </w:instrText>
    </w:r>
    <w:r w:rsidRPr="004C0C08">
      <w:rPr>
        <w:rStyle w:val="SidhuvudUtskott"/>
      </w:rPr>
      <w:fldChar w:fldCharType="begin" w:fldLock="1"/>
    </w:r>
    <w:r w:rsidRPr="004C0C08">
      <w:rPr>
        <w:rStyle w:val="SidhuvudUtskott"/>
      </w:rPr>
      <w:instrText xml:space="preserve"> PRINTDATE \@ "yyyy-MM-dd HH.mm" </w:instrText>
    </w:r>
    <w:r w:rsidRPr="004C0C08">
      <w:rPr>
        <w:rStyle w:val="SidhuvudUtskott"/>
      </w:rPr>
      <w:fldChar w:fldCharType="separate"/>
    </w:r>
    <w:r w:rsidRPr="004C0C08">
      <w:rPr>
        <w:rStyle w:val="SidhuvudUtskott"/>
      </w:rPr>
      <w:instrText>2000-08-11 16.42</w:instrText>
    </w:r>
    <w:r w:rsidRPr="004C0C08">
      <w:rPr>
        <w:rStyle w:val="SidhuvudUtskott"/>
      </w:rPr>
      <w:fldChar w:fldCharType="end"/>
    </w:r>
    <w:r w:rsidRPr="004C0C08">
      <w:rPr>
        <w:rStyle w:val="SidhuvudUtskott"/>
      </w:rPr>
      <w:instrText xml:space="preserve">" </w:instrText>
    </w:r>
    <w:r w:rsidRPr="004C0C08">
      <w:rPr>
        <w:rStyle w:val="SidhuvudUtskott"/>
      </w:rPr>
      <w:fldChar w:fldCharType="end"/>
    </w:r>
  </w:p>
  <w:p w:rsidR="000C73E7" w:rsidRPr="004C0C08" w:rsidRDefault="000C73E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huvudKantUdda"/>
      <w:framePr w:w="8732" w:h="567" w:hRule="exact" w:vSpace="0" w:wrap="around" w:vAnchor="page" w:y="341" w:anchorLock="0"/>
    </w:pPr>
    <w:r w:rsidRPr="004C0C08">
      <w:rPr>
        <w:rStyle w:val="SidhuvudRubrikReferens"/>
      </w:rPr>
      <w:fldChar w:fldCharType="begin" w:fldLock="1"/>
    </w:r>
    <w:r w:rsidRPr="004C0C08">
      <w:rPr>
        <w:rStyle w:val="SidhuvudRubrikReferens"/>
      </w:rPr>
      <w:instrText xml:space="preserve"> StyleREF "Rubrik 1" </w:instrText>
    </w:r>
    <w:r w:rsidRPr="004C0C08">
      <w:rPr>
        <w:rStyle w:val="SidhuvudRubrikReferens"/>
      </w:rPr>
      <w:fldChar w:fldCharType="separate"/>
    </w:r>
    <w:r w:rsidRPr="004C0C08">
      <w:rPr>
        <w:rStyle w:val="SidhuvudRubrikReferens"/>
      </w:rPr>
      <w:t>Utskottets förslag till riksdagsbeslut</w:t>
    </w:r>
    <w:r w:rsidRPr="004C0C08">
      <w:rPr>
        <w:rStyle w:val="SidhuvudRubrikReferens"/>
      </w:rPr>
      <w:fldChar w:fldCharType="end"/>
    </w:r>
    <w:r w:rsidRPr="004C0C08">
      <w:rPr>
        <w:rStyle w:val="SidhuvudBilaga"/>
      </w:rPr>
      <w:t xml:space="preserve"> </w:t>
    </w:r>
    <w:r w:rsidRPr="004C0C08">
      <w:t xml:space="preserve">     </w:t>
    </w:r>
    <w:r w:rsidRPr="004C0C08">
      <w:rPr>
        <w:rStyle w:val="SidhuvudUtskott"/>
      </w:rPr>
      <w:fldChar w:fldCharType="begin" w:fldLock="1"/>
    </w:r>
    <w:r w:rsidRPr="004C0C08">
      <w:rPr>
        <w:rStyle w:val="SidhuvudUtskott"/>
      </w:rPr>
      <w:instrText xml:space="preserve"> DOCPROPERTY BetänkandeÅr</w:instrText>
    </w:r>
    <w:r w:rsidRPr="004C0C08">
      <w:rPr>
        <w:rStyle w:val="SidhuvudUtskott"/>
      </w:rPr>
      <w:fldChar w:fldCharType="separate"/>
    </w:r>
    <w:r w:rsidRPr="004C0C08">
      <w:rPr>
        <w:rStyle w:val="SidhuvudUtskott"/>
      </w:rPr>
      <w:t>2003/04</w:t>
    </w:r>
    <w:r w:rsidRPr="004C0C08">
      <w:rPr>
        <w:rStyle w:val="SidhuvudUtskott"/>
      </w:rPr>
      <w:fldChar w:fldCharType="end"/>
    </w:r>
    <w:r w:rsidRPr="004C0C08">
      <w:rPr>
        <w:rStyle w:val="SidhuvudUtskott"/>
      </w:rPr>
      <w:t>:</w:t>
    </w:r>
    <w:r w:rsidRPr="004C0C08">
      <w:rPr>
        <w:rStyle w:val="SidhuvudUtskott"/>
      </w:rPr>
      <w:fldChar w:fldCharType="begin" w:fldLock="1"/>
    </w:r>
    <w:r w:rsidRPr="004C0C08">
      <w:rPr>
        <w:rStyle w:val="SidhuvudUtskott"/>
      </w:rPr>
      <w:instrText xml:space="preserve"> DOCPROPERTY</w:instrText>
    </w:r>
    <w:r w:rsidRPr="004C0C08">
      <w:instrText xml:space="preserve"> </w:instrText>
    </w:r>
    <w:r w:rsidRPr="004C0C08">
      <w:rPr>
        <w:rStyle w:val="SidhuvudUtskott"/>
      </w:rPr>
      <w:instrText>Utskott</w:instrText>
    </w:r>
    <w:r w:rsidRPr="004C0C08">
      <w:rPr>
        <w:rStyle w:val="SidhuvudUtskott"/>
      </w:rPr>
      <w:fldChar w:fldCharType="separate"/>
    </w:r>
    <w:r w:rsidRPr="004C0C08">
      <w:rPr>
        <w:rStyle w:val="SidhuvudUtskott"/>
      </w:rPr>
      <w:t>LU</w:t>
    </w:r>
    <w:r w:rsidRPr="004C0C08">
      <w:rPr>
        <w:rStyle w:val="SidhuvudUtskott"/>
      </w:rPr>
      <w:fldChar w:fldCharType="end"/>
    </w:r>
    <w:r w:rsidRPr="004C0C08">
      <w:rPr>
        <w:rStyle w:val="SidhuvudUtskott"/>
      </w:rPr>
      <w:fldChar w:fldCharType="begin" w:fldLock="1"/>
    </w:r>
    <w:r w:rsidRPr="004C0C08">
      <w:rPr>
        <w:rStyle w:val="SidhuvudUtskott"/>
      </w:rPr>
      <w:instrText xml:space="preserve"> DOCPROPERTY Betä</w:instrText>
    </w:r>
    <w:r w:rsidRPr="004C0C08">
      <w:rPr>
        <w:rStyle w:val="SidhuvudUtskott"/>
      </w:rPr>
      <w:instrText>n</w:instrText>
    </w:r>
    <w:r w:rsidRPr="004C0C08">
      <w:rPr>
        <w:rStyle w:val="SidhuvudUtskott"/>
      </w:rPr>
      <w:instrText>kandeNr</w:instrText>
    </w:r>
    <w:r w:rsidRPr="004C0C08">
      <w:rPr>
        <w:rStyle w:val="SidhuvudUtskott"/>
      </w:rPr>
      <w:fldChar w:fldCharType="separate"/>
    </w:r>
    <w:r w:rsidRPr="004C0C08">
      <w:rPr>
        <w:rStyle w:val="SidhuvudUtskott"/>
      </w:rPr>
      <w:t>19</w:t>
    </w:r>
    <w:r w:rsidRPr="004C0C08">
      <w:rPr>
        <w:rStyle w:val="SidhuvudUtskott"/>
      </w:rPr>
      <w:fldChar w:fldCharType="end"/>
    </w:r>
  </w:p>
  <w:p w:rsidR="000C73E7" w:rsidRPr="004C0C08" w:rsidRDefault="000C73E7">
    <w:pPr>
      <w:pStyle w:val="SidhuvudKantUdda"/>
      <w:framePr w:w="8732" w:h="567" w:hRule="exact" w:vSpace="0" w:wrap="around" w:vAnchor="page" w:y="341" w:anchorLock="0"/>
    </w:pPr>
    <w:r w:rsidRPr="004C0C08">
      <w:rPr>
        <w:rStyle w:val="SidhuvudUtskott"/>
      </w:rPr>
      <w:fldChar w:fldCharType="begin" w:fldLock="1"/>
    </w:r>
    <w:r w:rsidRPr="004C0C08">
      <w:rPr>
        <w:rStyle w:val="SidhuvudUtskott"/>
      </w:rPr>
      <w:instrText xml:space="preserve"> if </w:instrText>
    </w:r>
    <w:r w:rsidRPr="004C0C08">
      <w:rPr>
        <w:rStyle w:val="SidhuvudUtskott"/>
      </w:rPr>
      <w:fldChar w:fldCharType="begin" w:fldLock="1"/>
    </w:r>
    <w:r w:rsidRPr="004C0C08">
      <w:rPr>
        <w:rStyle w:val="SidhuvudUtskott"/>
      </w:rPr>
      <w:instrText xml:space="preserve"> DOCPROPERTY "UtkastDatum"</w:instrText>
    </w:r>
    <w:r w:rsidRPr="004C0C08">
      <w:rPr>
        <w:rStyle w:val="SidhuvudUtskott"/>
      </w:rPr>
      <w:fldChar w:fldCharType="separate"/>
    </w:r>
    <w:r w:rsidRPr="004C0C08">
      <w:rPr>
        <w:rStyle w:val="SidhuvudUtskott"/>
      </w:rPr>
      <w:instrText>Nej</w:instrText>
    </w:r>
    <w:r w:rsidRPr="004C0C08">
      <w:rPr>
        <w:rStyle w:val="SidhuvudUtskott"/>
      </w:rPr>
      <w:fldChar w:fldCharType="end"/>
    </w:r>
    <w:r w:rsidRPr="004C0C08">
      <w:rPr>
        <w:rStyle w:val="SidhuvudUtskott"/>
      </w:rPr>
      <w:instrText xml:space="preserve"> = "Ja" "</w:instrText>
    </w:r>
    <w:r w:rsidRPr="004C0C08">
      <w:rPr>
        <w:rStyle w:val="SidhuvudUtskott"/>
      </w:rPr>
      <w:fldChar w:fldCharType="begin" w:fldLock="1"/>
    </w:r>
    <w:r w:rsidRPr="004C0C08">
      <w:rPr>
        <w:rStyle w:val="SidhuvudUtskott"/>
      </w:rPr>
      <w:instrText xml:space="preserve"> PRINTDATE \@ "yyyy-MM-dd HH.mm    " </w:instrText>
    </w:r>
    <w:r w:rsidRPr="004C0C08">
      <w:rPr>
        <w:rStyle w:val="SidhuvudUtskott"/>
      </w:rPr>
      <w:fldChar w:fldCharType="separate"/>
    </w:r>
    <w:r w:rsidRPr="004C0C08">
      <w:rPr>
        <w:rStyle w:val="SidhuvudUtskott"/>
      </w:rPr>
      <w:instrText>2000-08-11 16.42</w:instrText>
    </w:r>
    <w:r w:rsidRPr="004C0C08">
      <w:rPr>
        <w:rStyle w:val="SidhuvudUtskott"/>
      </w:rPr>
      <w:fldChar w:fldCharType="end"/>
    </w:r>
    <w:r w:rsidRPr="004C0C08">
      <w:rPr>
        <w:rStyle w:val="SidhuvudUtskott"/>
      </w:rPr>
      <w:instrText xml:space="preserve">" </w:instrText>
    </w:r>
    <w:r w:rsidRPr="004C0C08">
      <w:rPr>
        <w:rStyle w:val="SidhuvudUtskott"/>
      </w:rPr>
      <w:fldChar w:fldCharType="end"/>
    </w:r>
    <w:r w:rsidRPr="004C0C08">
      <w:rPr>
        <w:rStyle w:val="SidhuvudUtskott"/>
      </w:rPr>
      <w:fldChar w:fldCharType="begin" w:fldLock="1"/>
    </w:r>
    <w:r w:rsidRPr="004C0C08">
      <w:rPr>
        <w:rStyle w:val="SidhuvudUtskott"/>
      </w:rPr>
      <w:instrText xml:space="preserve"> DOCPR</w:instrText>
    </w:r>
    <w:r w:rsidRPr="004C0C08">
      <w:rPr>
        <w:rStyle w:val="SidhuvudUtskott"/>
      </w:rPr>
      <w:instrText>O</w:instrText>
    </w:r>
    <w:r w:rsidRPr="004C0C08">
      <w:rPr>
        <w:rStyle w:val="SidhuvudUtskott"/>
      </w:rPr>
      <w:instrText>PERTY Status</w:instrText>
    </w:r>
    <w:r w:rsidRPr="004C0C08">
      <w:rPr>
        <w:rStyle w:val="SidhuvudUtskott"/>
      </w:rPr>
      <w:fldChar w:fldCharType="end"/>
    </w:r>
  </w:p>
  <w:p w:rsidR="000C73E7" w:rsidRPr="004C0C08" w:rsidRDefault="000C73E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huvudKantUdda"/>
      <w:framePr w:w="8732" w:h="567" w:hRule="exact" w:vSpace="0" w:wrap="around" w:vAnchor="page" w:y="341" w:anchorLock="0"/>
    </w:pPr>
    <w:r w:rsidRPr="004C0C08">
      <w:t xml:space="preserve">  </w:t>
    </w:r>
    <w:r w:rsidRPr="004C0C08">
      <w:rPr>
        <w:rStyle w:val="SidhuvudUtskott"/>
      </w:rPr>
      <w:t>2003/04:LU19</w:t>
    </w:r>
  </w:p>
  <w:p w:rsidR="000C73E7" w:rsidRPr="004C0C08" w:rsidRDefault="000C73E7">
    <w:pPr>
      <w:pStyle w:val="SidhuvudKantUdda"/>
      <w:framePr w:w="8732" w:h="567" w:hRule="exact" w:vSpace="0" w:wrap="around" w:vAnchor="page" w:y="341" w:anchorLock="0"/>
    </w:pPr>
  </w:p>
  <w:p w:rsidR="000C73E7" w:rsidRPr="004C0C08" w:rsidRDefault="000C73E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huvudKantJmn"/>
      <w:framePr w:w="8732" w:h="567" w:hRule="exact" w:vSpace="0" w:wrap="around" w:vAnchor="page" w:y="341" w:anchorLock="0"/>
    </w:pPr>
    <w:r w:rsidRPr="004C0C08">
      <w:rPr>
        <w:rStyle w:val="SidhuvudUtskott"/>
      </w:rPr>
      <w:t>2003/04:LU19</w:t>
    </w:r>
    <w:r w:rsidRPr="004C0C08">
      <w:t xml:space="preserve">     </w:t>
    </w:r>
    <w:r w:rsidRPr="004C0C08">
      <w:rPr>
        <w:rStyle w:val="SidhuvudBilaga"/>
      </w:rPr>
      <w:t xml:space="preserve"> </w:t>
    </w:r>
    <w:r w:rsidRPr="004C0C08">
      <w:rPr>
        <w:rStyle w:val="SidhuvudRubrikReferens"/>
      </w:rPr>
      <w:t>Utskottets överväganden</w:t>
    </w:r>
  </w:p>
  <w:p w:rsidR="000C73E7" w:rsidRPr="004C0C08" w:rsidRDefault="000C73E7">
    <w:pPr>
      <w:pStyle w:val="SidhuvudKantJmn"/>
      <w:framePr w:w="8732" w:h="567" w:hRule="exact" w:vSpace="0" w:wrap="around" w:vAnchor="page" w:y="341" w:anchorLock="0"/>
    </w:pPr>
  </w:p>
  <w:p w:rsidR="000C73E7" w:rsidRPr="004C0C08" w:rsidRDefault="000C73E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huvudKantUdda"/>
      <w:framePr w:w="8732" w:h="567" w:hRule="exact" w:vSpace="0" w:wrap="around" w:vAnchor="page" w:y="341" w:anchorLock="0"/>
    </w:pPr>
    <w:r w:rsidRPr="004C0C08">
      <w:rPr>
        <w:rStyle w:val="SidhuvudRubrikReferens"/>
      </w:rPr>
      <w:t>Utskottets överväganden</w:t>
    </w:r>
    <w:r w:rsidRPr="004C0C08">
      <w:rPr>
        <w:rStyle w:val="SidhuvudBilaga"/>
      </w:rPr>
      <w:t xml:space="preserve"> </w:t>
    </w:r>
    <w:r w:rsidRPr="004C0C08">
      <w:t xml:space="preserve">     </w:t>
    </w:r>
    <w:r w:rsidRPr="004C0C08">
      <w:rPr>
        <w:rStyle w:val="SidhuvudUtskott"/>
      </w:rPr>
      <w:t>2003/04:LU19</w:t>
    </w:r>
  </w:p>
  <w:p w:rsidR="000C73E7" w:rsidRPr="004C0C08" w:rsidRDefault="000C73E7">
    <w:pPr>
      <w:pStyle w:val="SidhuvudKantUdda"/>
      <w:framePr w:w="8732" w:h="567" w:hRule="exact" w:vSpace="0" w:wrap="around" w:vAnchor="page" w:y="341" w:anchorLock="0"/>
    </w:pPr>
  </w:p>
  <w:p w:rsidR="000C73E7" w:rsidRPr="004C0C08" w:rsidRDefault="000C73E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huvudKantJmn"/>
      <w:framePr w:w="8732" w:h="567" w:hRule="exact" w:vSpace="0" w:wrap="around" w:vAnchor="page" w:y="341" w:anchorLock="0"/>
    </w:pPr>
    <w:r w:rsidRPr="004C0C08">
      <w:rPr>
        <w:rStyle w:val="SidhuvudUtskott"/>
      </w:rPr>
      <w:t>2003/04:LU19</w:t>
    </w:r>
    <w:r w:rsidRPr="004C0C08">
      <w:t xml:space="preserve">    </w:t>
    </w:r>
  </w:p>
  <w:p w:rsidR="000C73E7" w:rsidRPr="004C0C08" w:rsidRDefault="000C73E7">
    <w:pPr>
      <w:pStyle w:val="SidhuvudKantJmn"/>
      <w:framePr w:w="8732" w:h="567" w:hRule="exact" w:vSpace="0" w:wrap="around" w:vAnchor="page" w:y="341" w:anchorLock="0"/>
    </w:pPr>
  </w:p>
  <w:p w:rsidR="000C73E7" w:rsidRPr="004C0C08" w:rsidRDefault="000C73E7">
    <w:pPr>
      <w:pStyle w:val="SidhuvudKantUdda"/>
      <w:framePr w:w="8732" w:h="567" w:hRule="exact" w:vSpace="0" w:wrap="around" w:vAnchor="page" w:y="341" w:anchorLock="0"/>
    </w:pPr>
    <w:r w:rsidRPr="004C0C08">
      <w:rPr>
        <w:rStyle w:val="SidhuvudRubrikReferens"/>
        <w:smallCaps w:val="0"/>
        <w:spacing w:val="0"/>
        <w:sz w:val="19"/>
      </w:rPr>
      <w:t xml:space="preserve"> </w:t>
    </w:r>
  </w:p>
  <w:p w:rsidR="000C73E7" w:rsidRPr="004C0C08" w:rsidRDefault="000C73E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huvudKantJmn"/>
      <w:framePr w:w="8732" w:h="567" w:hRule="exact" w:vSpace="0" w:wrap="around" w:vAnchor="page" w:y="341" w:anchorLock="0"/>
    </w:pPr>
    <w:r w:rsidRPr="004C0C08">
      <w:rPr>
        <w:rStyle w:val="SidhuvudUtskott"/>
      </w:rPr>
      <w:t>2003/04:LU19</w:t>
    </w:r>
    <w:r w:rsidRPr="004C0C08">
      <w:t xml:space="preserve">     </w:t>
    </w:r>
    <w:r w:rsidRPr="004C0C08">
      <w:rPr>
        <w:rStyle w:val="SidhuvudBilaga"/>
      </w:rPr>
      <w:t xml:space="preserve"> </w:t>
    </w:r>
    <w:r w:rsidRPr="004C0C08">
      <w:rPr>
        <w:rStyle w:val="SidhuvudRubrikReferens"/>
      </w:rPr>
      <w:t>Reservationer</w:t>
    </w:r>
  </w:p>
  <w:p w:rsidR="000C73E7" w:rsidRPr="004C0C08" w:rsidRDefault="000C73E7">
    <w:pPr>
      <w:pStyle w:val="SidhuvudKantJmn"/>
      <w:framePr w:w="8732" w:h="567" w:hRule="exact" w:vSpace="0" w:wrap="around" w:vAnchor="page" w:y="341" w:anchorLock="0"/>
    </w:pPr>
  </w:p>
  <w:p w:rsidR="000C73E7" w:rsidRPr="004C0C08" w:rsidRDefault="000C73E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huvudKantUdda"/>
      <w:framePr w:w="8732" w:h="567" w:hRule="exact" w:vSpace="0" w:wrap="around" w:vAnchor="page" w:y="341" w:anchorLock="0"/>
    </w:pPr>
    <w:r w:rsidRPr="004C0C08">
      <w:rPr>
        <w:rStyle w:val="SidhuvudRubrikReferens"/>
      </w:rPr>
      <w:t>Reservationer</w:t>
    </w:r>
    <w:r w:rsidRPr="004C0C08">
      <w:rPr>
        <w:rStyle w:val="SidhuvudBilaga"/>
      </w:rPr>
      <w:t xml:space="preserve"> </w:t>
    </w:r>
    <w:r w:rsidRPr="004C0C08">
      <w:t xml:space="preserve">     </w:t>
    </w:r>
    <w:r w:rsidRPr="004C0C08">
      <w:rPr>
        <w:rStyle w:val="SidhuvudUtskott"/>
      </w:rPr>
      <w:t>2003/04:LU19</w:t>
    </w:r>
  </w:p>
  <w:p w:rsidR="000C73E7" w:rsidRPr="004C0C08" w:rsidRDefault="000C73E7">
    <w:pPr>
      <w:pStyle w:val="SidhuvudKantUdda"/>
      <w:framePr w:w="8732" w:h="567" w:hRule="exact" w:vSpace="0" w:wrap="around" w:vAnchor="page" w:y="341" w:anchorLock="0"/>
    </w:pPr>
  </w:p>
  <w:p w:rsidR="000C73E7" w:rsidRPr="004C0C08" w:rsidRDefault="000C73E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huvudKantJmn"/>
      <w:framePr w:w="8732" w:h="567" w:hRule="exact" w:vSpace="0" w:wrap="around" w:vAnchor="page" w:y="341" w:anchorLock="0"/>
    </w:pPr>
    <w:r w:rsidRPr="004C0C08">
      <w:rPr>
        <w:rStyle w:val="SidhuvudUtskott"/>
      </w:rPr>
      <w:t>2003/04:LU19</w:t>
    </w:r>
    <w:r w:rsidRPr="004C0C08">
      <w:t xml:space="preserve">    </w:t>
    </w:r>
  </w:p>
  <w:p w:rsidR="000C73E7" w:rsidRPr="004C0C08" w:rsidRDefault="000C73E7">
    <w:pPr>
      <w:pStyle w:val="SidhuvudKantJmn"/>
      <w:framePr w:w="8732" w:h="567" w:hRule="exact" w:vSpace="0" w:wrap="around" w:vAnchor="page" w:y="341" w:anchorLock="0"/>
    </w:pPr>
  </w:p>
  <w:p w:rsidR="000C73E7" w:rsidRPr="004C0C08" w:rsidRDefault="000C73E7">
    <w:pPr>
      <w:pStyle w:val="SidhuvudKantUdda"/>
      <w:framePr w:w="8732" w:h="567" w:hRule="exact" w:vSpace="0" w:wrap="around" w:vAnchor="page" w:y="341" w:anchorLock="0"/>
    </w:pPr>
    <w:r w:rsidRPr="004C0C08">
      <w:rPr>
        <w:rStyle w:val="SidhuvudRubrikReferens"/>
        <w:smallCaps w:val="0"/>
        <w:spacing w:val="0"/>
        <w:sz w:val="19"/>
      </w:rPr>
      <w:t xml:space="preserve"> </w:t>
    </w:r>
  </w:p>
  <w:p w:rsidR="000C73E7" w:rsidRPr="004C0C08" w:rsidRDefault="000C73E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huvudKantJmn"/>
      <w:framePr w:w="8732" w:h="567" w:hRule="exact" w:vSpace="0" w:wrap="around" w:vAnchor="page" w:y="341" w:anchorLock="0"/>
    </w:pPr>
    <w:r w:rsidRPr="004C0C08">
      <w:rPr>
        <w:rStyle w:val="SidhuvudUtskott"/>
      </w:rPr>
      <w:fldChar w:fldCharType="begin" w:fldLock="1"/>
    </w:r>
    <w:r w:rsidRPr="004C0C08">
      <w:rPr>
        <w:rStyle w:val="SidhuvudUtskott"/>
      </w:rPr>
      <w:instrText xml:space="preserve"> DOCPROPERTY BetänkandeÅr</w:instrText>
    </w:r>
    <w:r w:rsidRPr="004C0C08">
      <w:rPr>
        <w:rStyle w:val="SidhuvudUtskott"/>
      </w:rPr>
      <w:fldChar w:fldCharType="separate"/>
    </w:r>
    <w:r w:rsidRPr="004C0C08">
      <w:rPr>
        <w:rStyle w:val="SidhuvudUtskott"/>
      </w:rPr>
      <w:t>2003/04</w:t>
    </w:r>
    <w:r w:rsidRPr="004C0C08">
      <w:rPr>
        <w:rStyle w:val="SidhuvudUtskott"/>
      </w:rPr>
      <w:fldChar w:fldCharType="end"/>
    </w:r>
    <w:r w:rsidRPr="004C0C08">
      <w:rPr>
        <w:rStyle w:val="SidhuvudUtskott"/>
      </w:rPr>
      <w:t>:</w:t>
    </w:r>
    <w:r w:rsidRPr="004C0C08">
      <w:rPr>
        <w:rStyle w:val="SidhuvudUtskott"/>
      </w:rPr>
      <w:fldChar w:fldCharType="begin" w:fldLock="1"/>
    </w:r>
    <w:r w:rsidRPr="004C0C08">
      <w:rPr>
        <w:rStyle w:val="SidhuvudUtskott"/>
      </w:rPr>
      <w:instrText xml:space="preserve"> DOCPROPERTY Utskott</w:instrText>
    </w:r>
    <w:r w:rsidRPr="004C0C08">
      <w:rPr>
        <w:rStyle w:val="SidhuvudUtskott"/>
      </w:rPr>
      <w:fldChar w:fldCharType="separate"/>
    </w:r>
    <w:r w:rsidRPr="004C0C08">
      <w:rPr>
        <w:rStyle w:val="SidhuvudUtskott"/>
      </w:rPr>
      <w:t>LU</w:t>
    </w:r>
    <w:r w:rsidRPr="004C0C08">
      <w:rPr>
        <w:rStyle w:val="SidhuvudUtskott"/>
      </w:rPr>
      <w:fldChar w:fldCharType="end"/>
    </w:r>
    <w:r w:rsidRPr="004C0C08">
      <w:rPr>
        <w:rStyle w:val="SidhuvudUtskott"/>
      </w:rPr>
      <w:fldChar w:fldCharType="begin" w:fldLock="1"/>
    </w:r>
    <w:r w:rsidRPr="004C0C08">
      <w:rPr>
        <w:rStyle w:val="SidhuvudUtskott"/>
      </w:rPr>
      <w:instrText xml:space="preserve"> DOCPROPERTY BetänkandeNr</w:instrText>
    </w:r>
    <w:r w:rsidRPr="004C0C08">
      <w:rPr>
        <w:rStyle w:val="SidhuvudUtskott"/>
      </w:rPr>
      <w:fldChar w:fldCharType="separate"/>
    </w:r>
    <w:r w:rsidRPr="004C0C08">
      <w:rPr>
        <w:rStyle w:val="SidhuvudUtskott"/>
      </w:rPr>
      <w:t>19</w:t>
    </w:r>
    <w:r w:rsidRPr="004C0C08">
      <w:rPr>
        <w:rStyle w:val="SidhuvudUtskott"/>
      </w:rPr>
      <w:fldChar w:fldCharType="end"/>
    </w:r>
    <w:r w:rsidRPr="004C0C08">
      <w:t xml:space="preserve">     </w:t>
    </w:r>
    <w:r w:rsidRPr="004C0C08">
      <w:rPr>
        <w:rStyle w:val="SidhuvudBilaga"/>
      </w:rPr>
      <w:t xml:space="preserve"> </w:t>
    </w:r>
    <w:r w:rsidRPr="004C0C08">
      <w:rPr>
        <w:rStyle w:val="SidhuvudRubrikReferens"/>
      </w:rPr>
      <w:fldChar w:fldCharType="begin" w:fldLock="1"/>
    </w:r>
    <w:r w:rsidRPr="004C0C08">
      <w:rPr>
        <w:rStyle w:val="SidhuvudRubrikReferens"/>
      </w:rPr>
      <w:instrText xml:space="preserve"> StyleREF "Rubrik 1" </w:instrText>
    </w:r>
    <w:r w:rsidRPr="004C0C08">
      <w:rPr>
        <w:rStyle w:val="SidhuvudRubrikReferens"/>
      </w:rPr>
      <w:fldChar w:fldCharType="separate"/>
    </w:r>
    <w:r w:rsidRPr="004C0C08">
      <w:rPr>
        <w:rStyle w:val="SidhuvudRubrikReferens"/>
      </w:rPr>
      <w:t>Reservationer</w:t>
    </w:r>
    <w:r w:rsidRPr="004C0C08">
      <w:rPr>
        <w:rStyle w:val="SidhuvudRubrikReferens"/>
      </w:rPr>
      <w:fldChar w:fldCharType="end"/>
    </w:r>
  </w:p>
  <w:p w:rsidR="000C73E7" w:rsidRPr="004C0C08" w:rsidRDefault="000C73E7">
    <w:pPr>
      <w:pStyle w:val="SidhuvudKantJmn"/>
      <w:framePr w:w="8732" w:h="567" w:hRule="exact" w:vSpace="0" w:wrap="around" w:vAnchor="page" w:y="341" w:anchorLock="0"/>
    </w:pPr>
    <w:r w:rsidRPr="004C0C08">
      <w:rPr>
        <w:rStyle w:val="SidhuvudUtskott"/>
      </w:rPr>
      <w:fldChar w:fldCharType="begin" w:fldLock="1"/>
    </w:r>
    <w:r w:rsidRPr="004C0C08">
      <w:rPr>
        <w:rStyle w:val="SidhuvudUtskott"/>
      </w:rPr>
      <w:instrText xml:space="preserve"> DOCPROPERTY Status</w:instrText>
    </w:r>
    <w:r w:rsidRPr="004C0C08">
      <w:rPr>
        <w:rStyle w:val="SidhuvudUtskott"/>
      </w:rPr>
      <w:fldChar w:fldCharType="end"/>
    </w:r>
    <w:r w:rsidRPr="004C0C08">
      <w:rPr>
        <w:rStyle w:val="SidhuvudUtskott"/>
      </w:rPr>
      <w:fldChar w:fldCharType="begin" w:fldLock="1"/>
    </w:r>
    <w:r w:rsidRPr="004C0C08">
      <w:rPr>
        <w:rStyle w:val="SidhuvudUtskott"/>
      </w:rPr>
      <w:instrText xml:space="preserve"> if </w:instrText>
    </w:r>
    <w:r w:rsidRPr="004C0C08">
      <w:rPr>
        <w:rStyle w:val="SidhuvudUtskott"/>
      </w:rPr>
      <w:fldChar w:fldCharType="begin" w:fldLock="1"/>
    </w:r>
    <w:r w:rsidRPr="004C0C08">
      <w:rPr>
        <w:rStyle w:val="SidhuvudUtskott"/>
      </w:rPr>
      <w:instrText xml:space="preserve"> DOCPROPERTY "UtkastDatum"</w:instrText>
    </w:r>
    <w:r w:rsidRPr="004C0C08">
      <w:rPr>
        <w:rStyle w:val="SidhuvudUtskott"/>
      </w:rPr>
      <w:fldChar w:fldCharType="separate"/>
    </w:r>
    <w:r w:rsidRPr="004C0C08">
      <w:rPr>
        <w:rStyle w:val="SidhuvudUtskott"/>
      </w:rPr>
      <w:instrText>Nej</w:instrText>
    </w:r>
    <w:r w:rsidRPr="004C0C08">
      <w:rPr>
        <w:rStyle w:val="SidhuvudUtskott"/>
      </w:rPr>
      <w:fldChar w:fldCharType="end"/>
    </w:r>
    <w:r w:rsidRPr="004C0C08">
      <w:rPr>
        <w:rStyle w:val="SidhuvudUtskott"/>
      </w:rPr>
      <w:instrText xml:space="preserve"> = "Ja" "    </w:instrText>
    </w:r>
    <w:r w:rsidRPr="004C0C08">
      <w:rPr>
        <w:rStyle w:val="SidhuvudUtskott"/>
      </w:rPr>
      <w:fldChar w:fldCharType="begin" w:fldLock="1"/>
    </w:r>
    <w:r w:rsidRPr="004C0C08">
      <w:rPr>
        <w:rStyle w:val="SidhuvudUtskott"/>
      </w:rPr>
      <w:instrText xml:space="preserve"> PRINTDATE \@ "yyyy-MM-dd HH.mm" </w:instrText>
    </w:r>
    <w:r w:rsidRPr="004C0C08">
      <w:rPr>
        <w:rStyle w:val="SidhuvudUtskott"/>
      </w:rPr>
      <w:fldChar w:fldCharType="separate"/>
    </w:r>
    <w:r w:rsidRPr="004C0C08">
      <w:rPr>
        <w:rStyle w:val="SidhuvudUtskott"/>
      </w:rPr>
      <w:instrText>2000-08-11 16.42</w:instrText>
    </w:r>
    <w:r w:rsidRPr="004C0C08">
      <w:rPr>
        <w:rStyle w:val="SidhuvudUtskott"/>
      </w:rPr>
      <w:fldChar w:fldCharType="end"/>
    </w:r>
    <w:r w:rsidRPr="004C0C08">
      <w:rPr>
        <w:rStyle w:val="SidhuvudUtskott"/>
      </w:rPr>
      <w:instrText xml:space="preserve">" </w:instrText>
    </w:r>
    <w:r w:rsidRPr="004C0C08">
      <w:rPr>
        <w:rStyle w:val="SidhuvudUtskott"/>
      </w:rPr>
      <w:fldChar w:fldCharType="end"/>
    </w:r>
  </w:p>
  <w:p w:rsidR="000C73E7" w:rsidRPr="004C0C08" w:rsidRDefault="000C73E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huvudKantUdda"/>
      <w:framePr w:w="8732" w:h="567" w:hRule="exact" w:vSpace="0" w:wrap="around" w:vAnchor="page" w:y="341" w:anchorLock="0"/>
    </w:pPr>
    <w:r w:rsidRPr="004C0C08">
      <w:rPr>
        <w:rStyle w:val="SidhuvudRubrikReferens"/>
      </w:rPr>
      <w:fldChar w:fldCharType="begin" w:fldLock="1"/>
    </w:r>
    <w:r w:rsidRPr="004C0C08">
      <w:rPr>
        <w:rStyle w:val="SidhuvudRubrikReferens"/>
      </w:rPr>
      <w:instrText xml:space="preserve"> StyleREF "Rubrik 1" </w:instrText>
    </w:r>
    <w:r w:rsidRPr="004C0C08">
      <w:rPr>
        <w:rStyle w:val="SidhuvudRubrikReferens"/>
      </w:rPr>
      <w:fldChar w:fldCharType="separate"/>
    </w:r>
    <w:r w:rsidRPr="004C0C08">
      <w:rPr>
        <w:rStyle w:val="SidhuvudRubrikReferens"/>
      </w:rPr>
      <w:t>Sammanfattning</w:t>
    </w:r>
    <w:r w:rsidRPr="004C0C08">
      <w:rPr>
        <w:rStyle w:val="SidhuvudRubrikReferens"/>
      </w:rPr>
      <w:fldChar w:fldCharType="end"/>
    </w:r>
    <w:r w:rsidRPr="004C0C08">
      <w:rPr>
        <w:rStyle w:val="SidhuvudBilaga"/>
      </w:rPr>
      <w:t xml:space="preserve"> </w:t>
    </w:r>
    <w:r w:rsidRPr="004C0C08">
      <w:t xml:space="preserve">     </w:t>
    </w:r>
    <w:r w:rsidRPr="004C0C08">
      <w:rPr>
        <w:rStyle w:val="SidhuvudUtskott"/>
      </w:rPr>
      <w:fldChar w:fldCharType="begin" w:fldLock="1"/>
    </w:r>
    <w:r w:rsidRPr="004C0C08">
      <w:rPr>
        <w:rStyle w:val="SidhuvudUtskott"/>
      </w:rPr>
      <w:instrText xml:space="preserve"> DOCPROPERTY BetänkandeÅr</w:instrText>
    </w:r>
    <w:r w:rsidRPr="004C0C08">
      <w:rPr>
        <w:rStyle w:val="SidhuvudUtskott"/>
      </w:rPr>
      <w:fldChar w:fldCharType="separate"/>
    </w:r>
    <w:r w:rsidRPr="004C0C08">
      <w:rPr>
        <w:rStyle w:val="SidhuvudUtskott"/>
      </w:rPr>
      <w:t>2003/04</w:t>
    </w:r>
    <w:r w:rsidRPr="004C0C08">
      <w:rPr>
        <w:rStyle w:val="SidhuvudUtskott"/>
      </w:rPr>
      <w:fldChar w:fldCharType="end"/>
    </w:r>
    <w:r w:rsidRPr="004C0C08">
      <w:rPr>
        <w:rStyle w:val="SidhuvudUtskott"/>
      </w:rPr>
      <w:t>:</w:t>
    </w:r>
    <w:r w:rsidRPr="004C0C08">
      <w:rPr>
        <w:rStyle w:val="SidhuvudUtskott"/>
      </w:rPr>
      <w:fldChar w:fldCharType="begin" w:fldLock="1"/>
    </w:r>
    <w:r w:rsidRPr="004C0C08">
      <w:rPr>
        <w:rStyle w:val="SidhuvudUtskott"/>
      </w:rPr>
      <w:instrText xml:space="preserve"> DOCPROPERTY</w:instrText>
    </w:r>
    <w:r w:rsidRPr="004C0C08">
      <w:instrText xml:space="preserve"> </w:instrText>
    </w:r>
    <w:r w:rsidRPr="004C0C08">
      <w:rPr>
        <w:rStyle w:val="SidhuvudUtskott"/>
      </w:rPr>
      <w:instrText>Utskott</w:instrText>
    </w:r>
    <w:r w:rsidRPr="004C0C08">
      <w:rPr>
        <w:rStyle w:val="SidhuvudUtskott"/>
      </w:rPr>
      <w:fldChar w:fldCharType="separate"/>
    </w:r>
    <w:r w:rsidRPr="004C0C08">
      <w:rPr>
        <w:rStyle w:val="SidhuvudUtskott"/>
      </w:rPr>
      <w:t>LU</w:t>
    </w:r>
    <w:r w:rsidRPr="004C0C08">
      <w:rPr>
        <w:rStyle w:val="SidhuvudUtskott"/>
      </w:rPr>
      <w:fldChar w:fldCharType="end"/>
    </w:r>
    <w:r w:rsidRPr="004C0C08">
      <w:rPr>
        <w:rStyle w:val="SidhuvudUtskott"/>
      </w:rPr>
      <w:fldChar w:fldCharType="begin" w:fldLock="1"/>
    </w:r>
    <w:r w:rsidRPr="004C0C08">
      <w:rPr>
        <w:rStyle w:val="SidhuvudUtskott"/>
      </w:rPr>
      <w:instrText xml:space="preserve"> DOCPROPERTY Betä</w:instrText>
    </w:r>
    <w:r w:rsidRPr="004C0C08">
      <w:rPr>
        <w:rStyle w:val="SidhuvudUtskott"/>
      </w:rPr>
      <w:instrText>n</w:instrText>
    </w:r>
    <w:r w:rsidRPr="004C0C08">
      <w:rPr>
        <w:rStyle w:val="SidhuvudUtskott"/>
      </w:rPr>
      <w:instrText>kandeNr</w:instrText>
    </w:r>
    <w:r w:rsidRPr="004C0C08">
      <w:rPr>
        <w:rStyle w:val="SidhuvudUtskott"/>
      </w:rPr>
      <w:fldChar w:fldCharType="separate"/>
    </w:r>
    <w:r w:rsidRPr="004C0C08">
      <w:rPr>
        <w:rStyle w:val="SidhuvudUtskott"/>
      </w:rPr>
      <w:t>19</w:t>
    </w:r>
    <w:r w:rsidRPr="004C0C08">
      <w:rPr>
        <w:rStyle w:val="SidhuvudUtskott"/>
      </w:rPr>
      <w:fldChar w:fldCharType="end"/>
    </w:r>
  </w:p>
  <w:p w:rsidR="000C73E7" w:rsidRPr="004C0C08" w:rsidRDefault="000C73E7">
    <w:pPr>
      <w:pStyle w:val="SidhuvudKantUdda"/>
      <w:framePr w:w="8732" w:h="567" w:hRule="exact" w:vSpace="0" w:wrap="around" w:vAnchor="page" w:y="341" w:anchorLock="0"/>
    </w:pPr>
    <w:r w:rsidRPr="004C0C08">
      <w:rPr>
        <w:rStyle w:val="SidhuvudUtskott"/>
      </w:rPr>
      <w:fldChar w:fldCharType="begin" w:fldLock="1"/>
    </w:r>
    <w:r w:rsidRPr="004C0C08">
      <w:rPr>
        <w:rStyle w:val="SidhuvudUtskott"/>
      </w:rPr>
      <w:instrText xml:space="preserve"> if </w:instrText>
    </w:r>
    <w:r w:rsidRPr="004C0C08">
      <w:rPr>
        <w:rStyle w:val="SidhuvudUtskott"/>
      </w:rPr>
      <w:fldChar w:fldCharType="begin" w:fldLock="1"/>
    </w:r>
    <w:r w:rsidRPr="004C0C08">
      <w:rPr>
        <w:rStyle w:val="SidhuvudUtskott"/>
      </w:rPr>
      <w:instrText xml:space="preserve"> DOCPROPERTY "UtkastDatum"</w:instrText>
    </w:r>
    <w:r w:rsidRPr="004C0C08">
      <w:rPr>
        <w:rStyle w:val="SidhuvudUtskott"/>
      </w:rPr>
      <w:fldChar w:fldCharType="separate"/>
    </w:r>
    <w:r w:rsidRPr="004C0C08">
      <w:rPr>
        <w:rStyle w:val="SidhuvudUtskott"/>
      </w:rPr>
      <w:instrText>Nej</w:instrText>
    </w:r>
    <w:r w:rsidRPr="004C0C08">
      <w:rPr>
        <w:rStyle w:val="SidhuvudUtskott"/>
      </w:rPr>
      <w:fldChar w:fldCharType="end"/>
    </w:r>
    <w:r w:rsidRPr="004C0C08">
      <w:rPr>
        <w:rStyle w:val="SidhuvudUtskott"/>
      </w:rPr>
      <w:instrText xml:space="preserve"> = "Ja" "</w:instrText>
    </w:r>
    <w:r w:rsidRPr="004C0C08">
      <w:rPr>
        <w:rStyle w:val="SidhuvudUtskott"/>
      </w:rPr>
      <w:fldChar w:fldCharType="begin" w:fldLock="1"/>
    </w:r>
    <w:r w:rsidRPr="004C0C08">
      <w:rPr>
        <w:rStyle w:val="SidhuvudUtskott"/>
      </w:rPr>
      <w:instrText xml:space="preserve"> PRINTDATE \@ "yyyy-MM-dd HH.mm    " </w:instrText>
    </w:r>
    <w:r w:rsidRPr="004C0C08">
      <w:rPr>
        <w:rStyle w:val="SidhuvudUtskott"/>
      </w:rPr>
      <w:fldChar w:fldCharType="separate"/>
    </w:r>
    <w:r w:rsidRPr="004C0C08">
      <w:rPr>
        <w:rStyle w:val="SidhuvudUtskott"/>
      </w:rPr>
      <w:instrText>2000-08-11 16.42</w:instrText>
    </w:r>
    <w:r w:rsidRPr="004C0C08">
      <w:rPr>
        <w:rStyle w:val="SidhuvudUtskott"/>
      </w:rPr>
      <w:fldChar w:fldCharType="end"/>
    </w:r>
    <w:r w:rsidRPr="004C0C08">
      <w:rPr>
        <w:rStyle w:val="SidhuvudUtskott"/>
      </w:rPr>
      <w:instrText xml:space="preserve">" </w:instrText>
    </w:r>
    <w:r w:rsidRPr="004C0C08">
      <w:rPr>
        <w:rStyle w:val="SidhuvudUtskott"/>
      </w:rPr>
      <w:fldChar w:fldCharType="end"/>
    </w:r>
    <w:r w:rsidRPr="004C0C08">
      <w:rPr>
        <w:rStyle w:val="SidhuvudUtskott"/>
      </w:rPr>
      <w:fldChar w:fldCharType="begin" w:fldLock="1"/>
    </w:r>
    <w:r w:rsidRPr="004C0C08">
      <w:rPr>
        <w:rStyle w:val="SidhuvudUtskott"/>
      </w:rPr>
      <w:instrText xml:space="preserve"> DOCPR</w:instrText>
    </w:r>
    <w:r w:rsidRPr="004C0C08">
      <w:rPr>
        <w:rStyle w:val="SidhuvudUtskott"/>
      </w:rPr>
      <w:instrText>O</w:instrText>
    </w:r>
    <w:r w:rsidRPr="004C0C08">
      <w:rPr>
        <w:rStyle w:val="SidhuvudUtskott"/>
      </w:rPr>
      <w:instrText>PERTY Status</w:instrText>
    </w:r>
    <w:r w:rsidRPr="004C0C08">
      <w:rPr>
        <w:rStyle w:val="SidhuvudUtskott"/>
      </w:rPr>
      <w:fldChar w:fldCharType="end"/>
    </w:r>
  </w:p>
  <w:p w:rsidR="000C73E7" w:rsidRPr="004C0C08" w:rsidRDefault="000C73E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huvudKantUdda"/>
      <w:framePr w:w="8732" w:h="567" w:hRule="exact" w:vSpace="0" w:wrap="around" w:vAnchor="page" w:y="341" w:anchorLock="0"/>
    </w:pPr>
    <w:r w:rsidRPr="004C0C08">
      <w:rPr>
        <w:rStyle w:val="SidhuvudRubrikReferens"/>
      </w:rPr>
      <w:fldChar w:fldCharType="begin" w:fldLock="1"/>
    </w:r>
    <w:r w:rsidRPr="004C0C08">
      <w:rPr>
        <w:rStyle w:val="SidhuvudRubrikReferens"/>
      </w:rPr>
      <w:instrText xml:space="preserve"> StyleREF "Rubrik 1" </w:instrText>
    </w:r>
    <w:r w:rsidRPr="004C0C08">
      <w:rPr>
        <w:rStyle w:val="SidhuvudRubrikReferens"/>
      </w:rPr>
      <w:fldChar w:fldCharType="separate"/>
    </w:r>
    <w:r w:rsidRPr="004C0C08">
      <w:rPr>
        <w:rStyle w:val="SidhuvudRubrikReferens"/>
      </w:rPr>
      <w:t>Reservationer</w:t>
    </w:r>
    <w:r w:rsidRPr="004C0C08">
      <w:rPr>
        <w:rStyle w:val="SidhuvudRubrikReferens"/>
      </w:rPr>
      <w:fldChar w:fldCharType="end"/>
    </w:r>
    <w:r w:rsidRPr="004C0C08">
      <w:rPr>
        <w:rStyle w:val="SidhuvudBilaga"/>
      </w:rPr>
      <w:t xml:space="preserve"> </w:t>
    </w:r>
    <w:r w:rsidRPr="004C0C08">
      <w:t xml:space="preserve">     </w:t>
    </w:r>
    <w:r w:rsidRPr="004C0C08">
      <w:rPr>
        <w:rStyle w:val="SidhuvudUtskott"/>
      </w:rPr>
      <w:fldChar w:fldCharType="begin" w:fldLock="1"/>
    </w:r>
    <w:r w:rsidRPr="004C0C08">
      <w:rPr>
        <w:rStyle w:val="SidhuvudUtskott"/>
      </w:rPr>
      <w:instrText xml:space="preserve"> DOCPROPERTY BetänkandeÅr</w:instrText>
    </w:r>
    <w:r w:rsidRPr="004C0C08">
      <w:rPr>
        <w:rStyle w:val="SidhuvudUtskott"/>
      </w:rPr>
      <w:fldChar w:fldCharType="separate"/>
    </w:r>
    <w:r w:rsidRPr="004C0C08">
      <w:rPr>
        <w:rStyle w:val="SidhuvudUtskott"/>
      </w:rPr>
      <w:t>2003/04</w:t>
    </w:r>
    <w:r w:rsidRPr="004C0C08">
      <w:rPr>
        <w:rStyle w:val="SidhuvudUtskott"/>
      </w:rPr>
      <w:fldChar w:fldCharType="end"/>
    </w:r>
    <w:r w:rsidRPr="004C0C08">
      <w:rPr>
        <w:rStyle w:val="SidhuvudUtskott"/>
      </w:rPr>
      <w:t>:</w:t>
    </w:r>
    <w:r w:rsidRPr="004C0C08">
      <w:rPr>
        <w:rStyle w:val="SidhuvudUtskott"/>
      </w:rPr>
      <w:fldChar w:fldCharType="begin" w:fldLock="1"/>
    </w:r>
    <w:r w:rsidRPr="004C0C08">
      <w:rPr>
        <w:rStyle w:val="SidhuvudUtskott"/>
      </w:rPr>
      <w:instrText xml:space="preserve"> DOCPROPERTY</w:instrText>
    </w:r>
    <w:r w:rsidRPr="004C0C08">
      <w:instrText xml:space="preserve"> </w:instrText>
    </w:r>
    <w:r w:rsidRPr="004C0C08">
      <w:rPr>
        <w:rStyle w:val="SidhuvudUtskott"/>
      </w:rPr>
      <w:instrText>Utskott</w:instrText>
    </w:r>
    <w:r w:rsidRPr="004C0C08">
      <w:rPr>
        <w:rStyle w:val="SidhuvudUtskott"/>
      </w:rPr>
      <w:fldChar w:fldCharType="separate"/>
    </w:r>
    <w:r w:rsidRPr="004C0C08">
      <w:rPr>
        <w:rStyle w:val="SidhuvudUtskott"/>
      </w:rPr>
      <w:t>LU</w:t>
    </w:r>
    <w:r w:rsidRPr="004C0C08">
      <w:rPr>
        <w:rStyle w:val="SidhuvudUtskott"/>
      </w:rPr>
      <w:fldChar w:fldCharType="end"/>
    </w:r>
    <w:r w:rsidRPr="004C0C08">
      <w:rPr>
        <w:rStyle w:val="SidhuvudUtskott"/>
      </w:rPr>
      <w:fldChar w:fldCharType="begin" w:fldLock="1"/>
    </w:r>
    <w:r w:rsidRPr="004C0C08">
      <w:rPr>
        <w:rStyle w:val="SidhuvudUtskott"/>
      </w:rPr>
      <w:instrText xml:space="preserve"> DOCPROPERTY Betä</w:instrText>
    </w:r>
    <w:r w:rsidRPr="004C0C08">
      <w:rPr>
        <w:rStyle w:val="SidhuvudUtskott"/>
      </w:rPr>
      <w:instrText>n</w:instrText>
    </w:r>
    <w:r w:rsidRPr="004C0C08">
      <w:rPr>
        <w:rStyle w:val="SidhuvudUtskott"/>
      </w:rPr>
      <w:instrText>kandeNr</w:instrText>
    </w:r>
    <w:r w:rsidRPr="004C0C08">
      <w:rPr>
        <w:rStyle w:val="SidhuvudUtskott"/>
      </w:rPr>
      <w:fldChar w:fldCharType="separate"/>
    </w:r>
    <w:r w:rsidRPr="004C0C08">
      <w:rPr>
        <w:rStyle w:val="SidhuvudUtskott"/>
      </w:rPr>
      <w:t>19</w:t>
    </w:r>
    <w:r w:rsidRPr="004C0C08">
      <w:rPr>
        <w:rStyle w:val="SidhuvudUtskott"/>
      </w:rPr>
      <w:fldChar w:fldCharType="end"/>
    </w:r>
  </w:p>
  <w:p w:rsidR="000C73E7" w:rsidRPr="004C0C08" w:rsidRDefault="000C73E7">
    <w:pPr>
      <w:pStyle w:val="SidhuvudKantUdda"/>
      <w:framePr w:w="8732" w:h="567" w:hRule="exact" w:vSpace="0" w:wrap="around" w:vAnchor="page" w:y="341" w:anchorLock="0"/>
    </w:pPr>
    <w:r w:rsidRPr="004C0C08">
      <w:rPr>
        <w:rStyle w:val="SidhuvudUtskott"/>
      </w:rPr>
      <w:fldChar w:fldCharType="begin" w:fldLock="1"/>
    </w:r>
    <w:r w:rsidRPr="004C0C08">
      <w:rPr>
        <w:rStyle w:val="SidhuvudUtskott"/>
      </w:rPr>
      <w:instrText xml:space="preserve"> if </w:instrText>
    </w:r>
    <w:r w:rsidRPr="004C0C08">
      <w:rPr>
        <w:rStyle w:val="SidhuvudUtskott"/>
      </w:rPr>
      <w:fldChar w:fldCharType="begin" w:fldLock="1"/>
    </w:r>
    <w:r w:rsidRPr="004C0C08">
      <w:rPr>
        <w:rStyle w:val="SidhuvudUtskott"/>
      </w:rPr>
      <w:instrText xml:space="preserve"> DOCPROPERTY "UtkastDatum"</w:instrText>
    </w:r>
    <w:r w:rsidRPr="004C0C08">
      <w:rPr>
        <w:rStyle w:val="SidhuvudUtskott"/>
      </w:rPr>
      <w:fldChar w:fldCharType="separate"/>
    </w:r>
    <w:r w:rsidRPr="004C0C08">
      <w:rPr>
        <w:rStyle w:val="SidhuvudUtskott"/>
      </w:rPr>
      <w:instrText>Nej</w:instrText>
    </w:r>
    <w:r w:rsidRPr="004C0C08">
      <w:rPr>
        <w:rStyle w:val="SidhuvudUtskott"/>
      </w:rPr>
      <w:fldChar w:fldCharType="end"/>
    </w:r>
    <w:r w:rsidRPr="004C0C08">
      <w:rPr>
        <w:rStyle w:val="SidhuvudUtskott"/>
      </w:rPr>
      <w:instrText xml:space="preserve"> = "Ja" "</w:instrText>
    </w:r>
    <w:r w:rsidRPr="004C0C08">
      <w:rPr>
        <w:rStyle w:val="SidhuvudUtskott"/>
      </w:rPr>
      <w:fldChar w:fldCharType="begin" w:fldLock="1"/>
    </w:r>
    <w:r w:rsidRPr="004C0C08">
      <w:rPr>
        <w:rStyle w:val="SidhuvudUtskott"/>
      </w:rPr>
      <w:instrText xml:space="preserve"> PRINTDATE \@ "yyyy-MM-dd HH.mm    " </w:instrText>
    </w:r>
    <w:r w:rsidRPr="004C0C08">
      <w:rPr>
        <w:rStyle w:val="SidhuvudUtskott"/>
      </w:rPr>
      <w:fldChar w:fldCharType="separate"/>
    </w:r>
    <w:r w:rsidRPr="004C0C08">
      <w:rPr>
        <w:rStyle w:val="SidhuvudUtskott"/>
      </w:rPr>
      <w:instrText>2000-08-11 16.42</w:instrText>
    </w:r>
    <w:r w:rsidRPr="004C0C08">
      <w:rPr>
        <w:rStyle w:val="SidhuvudUtskott"/>
      </w:rPr>
      <w:fldChar w:fldCharType="end"/>
    </w:r>
    <w:r w:rsidRPr="004C0C08">
      <w:rPr>
        <w:rStyle w:val="SidhuvudUtskott"/>
      </w:rPr>
      <w:instrText xml:space="preserve">" </w:instrText>
    </w:r>
    <w:r w:rsidRPr="004C0C08">
      <w:rPr>
        <w:rStyle w:val="SidhuvudUtskott"/>
      </w:rPr>
      <w:fldChar w:fldCharType="end"/>
    </w:r>
    <w:r w:rsidRPr="004C0C08">
      <w:rPr>
        <w:rStyle w:val="SidhuvudUtskott"/>
      </w:rPr>
      <w:fldChar w:fldCharType="begin" w:fldLock="1"/>
    </w:r>
    <w:r w:rsidRPr="004C0C08">
      <w:rPr>
        <w:rStyle w:val="SidhuvudUtskott"/>
      </w:rPr>
      <w:instrText xml:space="preserve"> DOCPR</w:instrText>
    </w:r>
    <w:r w:rsidRPr="004C0C08">
      <w:rPr>
        <w:rStyle w:val="SidhuvudUtskott"/>
      </w:rPr>
      <w:instrText>O</w:instrText>
    </w:r>
    <w:r w:rsidRPr="004C0C08">
      <w:rPr>
        <w:rStyle w:val="SidhuvudUtskott"/>
      </w:rPr>
      <w:instrText>PERTY Status</w:instrText>
    </w:r>
    <w:r w:rsidRPr="004C0C08">
      <w:rPr>
        <w:rStyle w:val="SidhuvudUtskott"/>
      </w:rPr>
      <w:fldChar w:fldCharType="end"/>
    </w:r>
  </w:p>
  <w:p w:rsidR="000C73E7" w:rsidRPr="004C0C08" w:rsidRDefault="000C73E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huvudKantUdda"/>
      <w:framePr w:w="8732" w:h="567" w:hRule="exact" w:vSpace="0" w:wrap="around" w:vAnchor="page" w:y="341" w:anchorLock="0"/>
    </w:pPr>
    <w:r w:rsidRPr="004C0C08">
      <w:t xml:space="preserve">  </w:t>
    </w:r>
    <w:r w:rsidRPr="004C0C08">
      <w:rPr>
        <w:rStyle w:val="SidhuvudUtskott"/>
      </w:rPr>
      <w:t>2003/04:LU19</w:t>
    </w:r>
  </w:p>
  <w:p w:rsidR="000C73E7" w:rsidRPr="004C0C08" w:rsidRDefault="000C73E7">
    <w:pPr>
      <w:pStyle w:val="SidhuvudKantUdda"/>
      <w:framePr w:w="8732" w:h="567" w:hRule="exact" w:vSpace="0" w:wrap="around" w:vAnchor="page" w:y="341" w:anchorLock="0"/>
    </w:pPr>
  </w:p>
  <w:p w:rsidR="000C73E7" w:rsidRPr="004C0C08" w:rsidRDefault="000C73E7">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huvudKantJmn"/>
      <w:framePr w:w="8732" w:h="567" w:hRule="exact" w:vSpace="0" w:wrap="around" w:vAnchor="page" w:y="341" w:anchorLock="0"/>
    </w:pPr>
    <w:r w:rsidRPr="004C0C08">
      <w:rPr>
        <w:rStyle w:val="SidhuvudUtskott"/>
      </w:rPr>
      <w:t>2003/04:LU19</w:t>
    </w:r>
    <w:r w:rsidRPr="004C0C08">
      <w:t xml:space="preserve">     </w:t>
    </w:r>
    <w:r w:rsidRPr="004C0C08">
      <w:rPr>
        <w:rStyle w:val="SidhuvudBilaga"/>
      </w:rPr>
      <w:t xml:space="preserve"> Bilaga 1   </w:t>
    </w:r>
    <w:r w:rsidRPr="004C0C08">
      <w:rPr>
        <w:rStyle w:val="SidhuvudRubrikReferens"/>
      </w:rPr>
      <w:t>Förteckning över behandlade förslag</w:t>
    </w:r>
  </w:p>
  <w:p w:rsidR="000C73E7" w:rsidRPr="004C0C08" w:rsidRDefault="000C73E7">
    <w:pPr>
      <w:pStyle w:val="SidhuvudKantJmn"/>
      <w:framePr w:w="8732" w:h="567" w:hRule="exact" w:vSpace="0" w:wrap="around" w:vAnchor="page" w:y="341" w:anchorLock="0"/>
    </w:pPr>
  </w:p>
  <w:p w:rsidR="000C73E7" w:rsidRPr="004C0C08" w:rsidRDefault="000C73E7">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huvudKantUdda"/>
      <w:framePr w:w="8732" w:h="567" w:hRule="exact" w:vSpace="0" w:wrap="around" w:vAnchor="page" w:y="341" w:anchorLock="0"/>
    </w:pPr>
    <w:r w:rsidRPr="004C0C08">
      <w:rPr>
        <w:rStyle w:val="SidhuvudRubrikReferens"/>
      </w:rPr>
      <w:t>Förteckning över behandlade förslag</w:t>
    </w:r>
    <w:r w:rsidRPr="004C0C08">
      <w:rPr>
        <w:rStyle w:val="SidhuvudBilaga"/>
      </w:rPr>
      <w:t xml:space="preserve">   Bilaga 1 </w:t>
    </w:r>
    <w:r w:rsidRPr="004C0C08">
      <w:t xml:space="preserve">     </w:t>
    </w:r>
    <w:r w:rsidRPr="004C0C08">
      <w:rPr>
        <w:rStyle w:val="SidhuvudUtskott"/>
      </w:rPr>
      <w:t>2003/04:LU19</w:t>
    </w:r>
  </w:p>
  <w:p w:rsidR="000C73E7" w:rsidRPr="004C0C08" w:rsidRDefault="000C73E7">
    <w:pPr>
      <w:pStyle w:val="SidhuvudKantUdda"/>
      <w:framePr w:w="8732" w:h="567" w:hRule="exact" w:vSpace="0" w:wrap="around" w:vAnchor="page" w:y="341" w:anchorLock="0"/>
    </w:pPr>
  </w:p>
  <w:p w:rsidR="000C73E7" w:rsidRPr="004C0C08" w:rsidRDefault="000C73E7">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huvudKantJmn"/>
      <w:framePr w:w="8732" w:h="567" w:hRule="exact" w:vSpace="0" w:wrap="around" w:vAnchor="page" w:y="341" w:anchorLock="0"/>
    </w:pPr>
    <w:r w:rsidRPr="004C0C08">
      <w:rPr>
        <w:rStyle w:val="SidhuvudUtskott"/>
      </w:rPr>
      <w:t>2003/04:LU19</w:t>
    </w:r>
    <w:r w:rsidRPr="004C0C08">
      <w:t xml:space="preserve">    </w:t>
    </w:r>
  </w:p>
  <w:p w:rsidR="000C73E7" w:rsidRPr="004C0C08" w:rsidRDefault="000C73E7">
    <w:pPr>
      <w:pStyle w:val="SidhuvudKantJmn"/>
      <w:framePr w:w="8732" w:h="567" w:hRule="exact" w:vSpace="0" w:wrap="around" w:vAnchor="page" w:y="341" w:anchorLock="0"/>
    </w:pPr>
  </w:p>
  <w:p w:rsidR="000C73E7" w:rsidRPr="004C0C08" w:rsidRDefault="000C73E7">
    <w:pPr>
      <w:pStyle w:val="SidhuvudKantUdda"/>
      <w:framePr w:w="8732" w:h="567" w:hRule="exact" w:vSpace="0" w:wrap="around" w:vAnchor="page" w:y="341" w:anchorLock="0"/>
    </w:pPr>
    <w:r w:rsidRPr="004C0C08">
      <w:rPr>
        <w:rStyle w:val="SidhuvudRubrikReferens"/>
        <w:smallCaps w:val="0"/>
        <w:spacing w:val="0"/>
        <w:sz w:val="19"/>
      </w:rPr>
      <w:t xml:space="preserve"> </w:t>
    </w:r>
  </w:p>
  <w:p w:rsidR="000C73E7" w:rsidRPr="004C0C08" w:rsidRDefault="000C73E7">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huvudKantJmn"/>
      <w:framePr w:w="8732" w:h="567" w:hRule="exact" w:vSpace="0" w:wrap="around" w:vAnchor="page" w:y="341" w:anchorLock="0"/>
    </w:pPr>
    <w:r w:rsidRPr="004C0C08">
      <w:rPr>
        <w:rStyle w:val="SidhuvudUtskott"/>
      </w:rPr>
      <w:t>2003/04:LU19</w:t>
    </w:r>
    <w:r w:rsidRPr="004C0C08">
      <w:t xml:space="preserve">     </w:t>
    </w:r>
    <w:r w:rsidRPr="004C0C08">
      <w:rPr>
        <w:rStyle w:val="SidhuvudBilaga"/>
      </w:rPr>
      <w:t xml:space="preserve"> Bilaga 2   </w:t>
    </w:r>
    <w:r w:rsidRPr="004C0C08">
      <w:rPr>
        <w:rStyle w:val="SidhuvudRubrikReferens"/>
      </w:rPr>
      <w:t>Regeringens lagförslag</w:t>
    </w:r>
  </w:p>
  <w:p w:rsidR="000C73E7" w:rsidRPr="004C0C08" w:rsidRDefault="000C73E7">
    <w:pPr>
      <w:pStyle w:val="SidhuvudKantJmn"/>
      <w:framePr w:w="8732" w:h="567" w:hRule="exact" w:vSpace="0" w:wrap="around" w:vAnchor="page" w:y="341" w:anchorLock="0"/>
    </w:pPr>
  </w:p>
  <w:p w:rsidR="000C73E7" w:rsidRPr="004C0C08" w:rsidRDefault="000C73E7">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huvudKantUdda"/>
      <w:framePr w:w="8732" w:h="567" w:hRule="exact" w:vSpace="0" w:wrap="around" w:vAnchor="page" w:y="341" w:anchorLock="0"/>
    </w:pPr>
    <w:r w:rsidRPr="004C0C08">
      <w:rPr>
        <w:rStyle w:val="SidhuvudRubrikReferens"/>
      </w:rPr>
      <w:t>Regeringens lagförslag</w:t>
    </w:r>
    <w:r w:rsidRPr="004C0C08">
      <w:rPr>
        <w:rStyle w:val="SidhuvudBilaga"/>
      </w:rPr>
      <w:t xml:space="preserve">   Bilaga 2 </w:t>
    </w:r>
    <w:r w:rsidRPr="004C0C08">
      <w:t xml:space="preserve">     </w:t>
    </w:r>
    <w:r w:rsidRPr="004C0C08">
      <w:rPr>
        <w:rStyle w:val="SidhuvudUtskott"/>
      </w:rPr>
      <w:t>2003/04:LU19</w:t>
    </w:r>
  </w:p>
  <w:p w:rsidR="000C73E7" w:rsidRPr="004C0C08" w:rsidRDefault="000C73E7">
    <w:pPr>
      <w:pStyle w:val="SidhuvudKantUdda"/>
      <w:framePr w:w="8732" w:h="567" w:hRule="exact" w:vSpace="0" w:wrap="around" w:vAnchor="page" w:y="341" w:anchorLock="0"/>
    </w:pPr>
  </w:p>
  <w:p w:rsidR="000C73E7" w:rsidRPr="004C0C08" w:rsidRDefault="000C73E7">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huvudKantJmn"/>
      <w:framePr w:w="8732" w:h="567" w:hRule="exact" w:vSpace="0" w:wrap="around" w:vAnchor="page" w:y="341" w:anchorLock="0"/>
    </w:pPr>
    <w:r w:rsidRPr="004C0C08">
      <w:rPr>
        <w:rStyle w:val="SidhuvudUtskott"/>
      </w:rPr>
      <w:t>2003/04:LU19</w:t>
    </w:r>
    <w:r w:rsidRPr="004C0C08">
      <w:t xml:space="preserve">    </w:t>
    </w:r>
  </w:p>
  <w:p w:rsidR="000C73E7" w:rsidRPr="004C0C08" w:rsidRDefault="000C73E7">
    <w:pPr>
      <w:pStyle w:val="SidhuvudKantJmn"/>
      <w:framePr w:w="8732" w:h="567" w:hRule="exact" w:vSpace="0" w:wrap="around" w:vAnchor="page" w:y="341" w:anchorLock="0"/>
    </w:pPr>
  </w:p>
  <w:p w:rsidR="000C73E7" w:rsidRPr="004C0C08" w:rsidRDefault="000C73E7">
    <w:pPr>
      <w:pStyle w:val="SidhuvudKantUdda"/>
      <w:framePr w:w="8732" w:h="567" w:hRule="exact" w:vSpace="0" w:wrap="around" w:vAnchor="page" w:y="341" w:anchorLock="0"/>
    </w:pPr>
    <w:r w:rsidRPr="004C0C08">
      <w:rPr>
        <w:rStyle w:val="SidhuvudRubrikReferens"/>
        <w:smallCaps w:val="0"/>
        <w:spacing w:val="0"/>
        <w:sz w:val="19"/>
      </w:rPr>
      <w:t xml:space="preserve"> </w:t>
    </w:r>
  </w:p>
  <w:p w:rsidR="000C73E7" w:rsidRPr="004C0C08" w:rsidRDefault="000C73E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huvudKantUdda"/>
      <w:framePr w:w="8732" w:h="567" w:hRule="exact" w:vSpace="0" w:wrap="around" w:vAnchor="page" w:y="341" w:anchorLock="0"/>
    </w:pPr>
    <w:r w:rsidRPr="004C0C08">
      <w:t xml:space="preserve"> </w:t>
    </w:r>
  </w:p>
  <w:p w:rsidR="000C73E7" w:rsidRPr="004C0C08" w:rsidRDefault="000C73E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huvudKantJmn"/>
      <w:framePr w:w="8732" w:h="567" w:hRule="exact" w:vSpace="0" w:wrap="around" w:vAnchor="page" w:y="341" w:anchorLock="0"/>
    </w:pPr>
    <w:r w:rsidRPr="004C0C08">
      <w:rPr>
        <w:rStyle w:val="SidhuvudUtskott"/>
      </w:rPr>
      <w:fldChar w:fldCharType="begin" w:fldLock="1"/>
    </w:r>
    <w:r w:rsidRPr="004C0C08">
      <w:rPr>
        <w:rStyle w:val="SidhuvudUtskott"/>
      </w:rPr>
      <w:instrText xml:space="preserve"> DOCPROPERTY BetänkandeÅr</w:instrText>
    </w:r>
    <w:r w:rsidRPr="004C0C08">
      <w:rPr>
        <w:rStyle w:val="SidhuvudUtskott"/>
      </w:rPr>
      <w:fldChar w:fldCharType="separate"/>
    </w:r>
    <w:r w:rsidRPr="004C0C08">
      <w:rPr>
        <w:rStyle w:val="SidhuvudUtskott"/>
      </w:rPr>
      <w:t>2003/04</w:t>
    </w:r>
    <w:r w:rsidRPr="004C0C08">
      <w:rPr>
        <w:rStyle w:val="SidhuvudUtskott"/>
      </w:rPr>
      <w:fldChar w:fldCharType="end"/>
    </w:r>
    <w:r w:rsidRPr="004C0C08">
      <w:rPr>
        <w:rStyle w:val="SidhuvudUtskott"/>
      </w:rPr>
      <w:t>:</w:t>
    </w:r>
    <w:r w:rsidRPr="004C0C08">
      <w:rPr>
        <w:rStyle w:val="SidhuvudUtskott"/>
      </w:rPr>
      <w:fldChar w:fldCharType="begin" w:fldLock="1"/>
    </w:r>
    <w:r w:rsidRPr="004C0C08">
      <w:rPr>
        <w:rStyle w:val="SidhuvudUtskott"/>
      </w:rPr>
      <w:instrText xml:space="preserve"> DOCPROPERTY Utskott</w:instrText>
    </w:r>
    <w:r w:rsidRPr="004C0C08">
      <w:rPr>
        <w:rStyle w:val="SidhuvudUtskott"/>
      </w:rPr>
      <w:fldChar w:fldCharType="separate"/>
    </w:r>
    <w:r w:rsidRPr="004C0C08">
      <w:rPr>
        <w:rStyle w:val="SidhuvudUtskott"/>
      </w:rPr>
      <w:t>LU</w:t>
    </w:r>
    <w:r w:rsidRPr="004C0C08">
      <w:rPr>
        <w:rStyle w:val="SidhuvudUtskott"/>
      </w:rPr>
      <w:fldChar w:fldCharType="end"/>
    </w:r>
    <w:r w:rsidRPr="004C0C08">
      <w:rPr>
        <w:rStyle w:val="SidhuvudUtskott"/>
      </w:rPr>
      <w:fldChar w:fldCharType="begin" w:fldLock="1"/>
    </w:r>
    <w:r w:rsidRPr="004C0C08">
      <w:rPr>
        <w:rStyle w:val="SidhuvudUtskott"/>
      </w:rPr>
      <w:instrText xml:space="preserve"> DOCPROPERTY BetänkandeNr</w:instrText>
    </w:r>
    <w:r w:rsidRPr="004C0C08">
      <w:rPr>
        <w:rStyle w:val="SidhuvudUtskott"/>
      </w:rPr>
      <w:fldChar w:fldCharType="separate"/>
    </w:r>
    <w:r w:rsidRPr="004C0C08">
      <w:rPr>
        <w:rStyle w:val="SidhuvudUtskott"/>
      </w:rPr>
      <w:t>19</w:t>
    </w:r>
    <w:r w:rsidRPr="004C0C08">
      <w:rPr>
        <w:rStyle w:val="SidhuvudUtskott"/>
      </w:rPr>
      <w:fldChar w:fldCharType="end"/>
    </w:r>
    <w:r w:rsidRPr="004C0C08">
      <w:t xml:space="preserve">     </w:t>
    </w:r>
    <w:r w:rsidRPr="004C0C08">
      <w:rPr>
        <w:rStyle w:val="SidhuvudBilaga"/>
      </w:rPr>
      <w:t xml:space="preserve"> </w:t>
    </w:r>
    <w:r w:rsidRPr="004C0C08">
      <w:rPr>
        <w:rStyle w:val="SidhuvudRubrikReferens"/>
      </w:rPr>
      <w:fldChar w:fldCharType="begin" w:fldLock="1"/>
    </w:r>
    <w:r w:rsidRPr="004C0C08">
      <w:rPr>
        <w:rStyle w:val="SidhuvudRubrikReferens"/>
      </w:rPr>
      <w:instrText xml:space="preserve"> StyleREF "Rubrik 1" </w:instrText>
    </w:r>
    <w:r w:rsidRPr="004C0C08">
      <w:rPr>
        <w:rStyle w:val="SidhuvudRubrikReferens"/>
      </w:rPr>
      <w:fldChar w:fldCharType="separate"/>
    </w:r>
    <w:r w:rsidRPr="004C0C08">
      <w:rPr>
        <w:rStyle w:val="SidhuvudRubrikReferens"/>
      </w:rPr>
      <w:t>Sammanfattning</w:t>
    </w:r>
    <w:r w:rsidRPr="004C0C08">
      <w:rPr>
        <w:rStyle w:val="SidhuvudRubrikReferens"/>
      </w:rPr>
      <w:fldChar w:fldCharType="end"/>
    </w:r>
  </w:p>
  <w:p w:rsidR="000C73E7" w:rsidRPr="004C0C08" w:rsidRDefault="000C73E7">
    <w:pPr>
      <w:pStyle w:val="SidhuvudKantJmn"/>
      <w:framePr w:w="8732" w:h="567" w:hRule="exact" w:vSpace="0" w:wrap="around" w:vAnchor="page" w:y="341" w:anchorLock="0"/>
    </w:pPr>
    <w:r w:rsidRPr="004C0C08">
      <w:rPr>
        <w:rStyle w:val="SidhuvudUtskott"/>
      </w:rPr>
      <w:fldChar w:fldCharType="begin" w:fldLock="1"/>
    </w:r>
    <w:r w:rsidRPr="004C0C08">
      <w:rPr>
        <w:rStyle w:val="SidhuvudUtskott"/>
      </w:rPr>
      <w:instrText xml:space="preserve"> DOCPROPERTY Status</w:instrText>
    </w:r>
    <w:r w:rsidRPr="004C0C08">
      <w:rPr>
        <w:rStyle w:val="SidhuvudUtskott"/>
      </w:rPr>
      <w:fldChar w:fldCharType="end"/>
    </w:r>
    <w:r w:rsidRPr="004C0C08">
      <w:rPr>
        <w:rStyle w:val="SidhuvudUtskott"/>
      </w:rPr>
      <w:fldChar w:fldCharType="begin" w:fldLock="1"/>
    </w:r>
    <w:r w:rsidRPr="004C0C08">
      <w:rPr>
        <w:rStyle w:val="SidhuvudUtskott"/>
      </w:rPr>
      <w:instrText xml:space="preserve"> if </w:instrText>
    </w:r>
    <w:r w:rsidRPr="004C0C08">
      <w:rPr>
        <w:rStyle w:val="SidhuvudUtskott"/>
      </w:rPr>
      <w:fldChar w:fldCharType="begin" w:fldLock="1"/>
    </w:r>
    <w:r w:rsidRPr="004C0C08">
      <w:rPr>
        <w:rStyle w:val="SidhuvudUtskott"/>
      </w:rPr>
      <w:instrText xml:space="preserve"> DOCPROPERTY "UtkastDatum"</w:instrText>
    </w:r>
    <w:r w:rsidRPr="004C0C08">
      <w:rPr>
        <w:rStyle w:val="SidhuvudUtskott"/>
      </w:rPr>
      <w:fldChar w:fldCharType="separate"/>
    </w:r>
    <w:r w:rsidRPr="004C0C08">
      <w:rPr>
        <w:rStyle w:val="SidhuvudUtskott"/>
      </w:rPr>
      <w:instrText>Nej</w:instrText>
    </w:r>
    <w:r w:rsidRPr="004C0C08">
      <w:rPr>
        <w:rStyle w:val="SidhuvudUtskott"/>
      </w:rPr>
      <w:fldChar w:fldCharType="end"/>
    </w:r>
    <w:r w:rsidRPr="004C0C08">
      <w:rPr>
        <w:rStyle w:val="SidhuvudUtskott"/>
      </w:rPr>
      <w:instrText xml:space="preserve"> = "Ja" "    </w:instrText>
    </w:r>
    <w:r w:rsidRPr="004C0C08">
      <w:rPr>
        <w:rStyle w:val="SidhuvudUtskott"/>
      </w:rPr>
      <w:fldChar w:fldCharType="begin" w:fldLock="1"/>
    </w:r>
    <w:r w:rsidRPr="004C0C08">
      <w:rPr>
        <w:rStyle w:val="SidhuvudUtskott"/>
      </w:rPr>
      <w:instrText xml:space="preserve"> PRINTDATE \@ "yyyy-MM-dd HH.mm" </w:instrText>
    </w:r>
    <w:r w:rsidRPr="004C0C08">
      <w:rPr>
        <w:rStyle w:val="SidhuvudUtskott"/>
      </w:rPr>
      <w:fldChar w:fldCharType="separate"/>
    </w:r>
    <w:r w:rsidRPr="004C0C08">
      <w:rPr>
        <w:rStyle w:val="SidhuvudUtskott"/>
      </w:rPr>
      <w:instrText>2000-08-11 16.42</w:instrText>
    </w:r>
    <w:r w:rsidRPr="004C0C08">
      <w:rPr>
        <w:rStyle w:val="SidhuvudUtskott"/>
      </w:rPr>
      <w:fldChar w:fldCharType="end"/>
    </w:r>
    <w:r w:rsidRPr="004C0C08">
      <w:rPr>
        <w:rStyle w:val="SidhuvudUtskott"/>
      </w:rPr>
      <w:instrText xml:space="preserve">" </w:instrText>
    </w:r>
    <w:r w:rsidRPr="004C0C08">
      <w:rPr>
        <w:rStyle w:val="SidhuvudUtskott"/>
      </w:rPr>
      <w:fldChar w:fldCharType="end"/>
    </w:r>
  </w:p>
  <w:p w:rsidR="000C73E7" w:rsidRPr="004C0C08" w:rsidRDefault="000C73E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huvudKantUdda"/>
      <w:framePr w:w="8732" w:h="567" w:hRule="exact" w:vSpace="0" w:wrap="around" w:vAnchor="page" w:y="341" w:anchorLock="0"/>
    </w:pPr>
    <w:r w:rsidRPr="004C0C08">
      <w:rPr>
        <w:rStyle w:val="SidhuvudRubrikReferens"/>
      </w:rPr>
      <w:fldChar w:fldCharType="begin" w:fldLock="1"/>
    </w:r>
    <w:r w:rsidRPr="004C0C08">
      <w:rPr>
        <w:rStyle w:val="SidhuvudRubrikReferens"/>
      </w:rPr>
      <w:instrText xml:space="preserve"> StyleREF "Rubrik 1" </w:instrText>
    </w:r>
    <w:r w:rsidRPr="004C0C08">
      <w:rPr>
        <w:rStyle w:val="SidhuvudRubrikReferens"/>
      </w:rPr>
      <w:fldChar w:fldCharType="separate"/>
    </w:r>
    <w:r w:rsidRPr="004C0C08">
      <w:rPr>
        <w:rStyle w:val="SidhuvudRubrikReferens"/>
      </w:rPr>
      <w:t>Sammanfattning</w:t>
    </w:r>
    <w:r w:rsidRPr="004C0C08">
      <w:rPr>
        <w:rStyle w:val="SidhuvudRubrikReferens"/>
      </w:rPr>
      <w:fldChar w:fldCharType="end"/>
    </w:r>
    <w:r w:rsidRPr="004C0C08">
      <w:rPr>
        <w:rStyle w:val="SidhuvudBilaga"/>
      </w:rPr>
      <w:t xml:space="preserve"> </w:t>
    </w:r>
    <w:r w:rsidRPr="004C0C08">
      <w:t xml:space="preserve">     </w:t>
    </w:r>
    <w:r w:rsidRPr="004C0C08">
      <w:rPr>
        <w:rStyle w:val="SidhuvudUtskott"/>
      </w:rPr>
      <w:fldChar w:fldCharType="begin" w:fldLock="1"/>
    </w:r>
    <w:r w:rsidRPr="004C0C08">
      <w:rPr>
        <w:rStyle w:val="SidhuvudUtskott"/>
      </w:rPr>
      <w:instrText xml:space="preserve"> DOCPROPERTY BetänkandeÅr</w:instrText>
    </w:r>
    <w:r w:rsidRPr="004C0C08">
      <w:rPr>
        <w:rStyle w:val="SidhuvudUtskott"/>
      </w:rPr>
      <w:fldChar w:fldCharType="separate"/>
    </w:r>
    <w:r w:rsidRPr="004C0C08">
      <w:rPr>
        <w:rStyle w:val="SidhuvudUtskott"/>
      </w:rPr>
      <w:t>2003/04</w:t>
    </w:r>
    <w:r w:rsidRPr="004C0C08">
      <w:rPr>
        <w:rStyle w:val="SidhuvudUtskott"/>
      </w:rPr>
      <w:fldChar w:fldCharType="end"/>
    </w:r>
    <w:r w:rsidRPr="004C0C08">
      <w:rPr>
        <w:rStyle w:val="SidhuvudUtskott"/>
      </w:rPr>
      <w:t>:</w:t>
    </w:r>
    <w:r w:rsidRPr="004C0C08">
      <w:rPr>
        <w:rStyle w:val="SidhuvudUtskott"/>
      </w:rPr>
      <w:fldChar w:fldCharType="begin" w:fldLock="1"/>
    </w:r>
    <w:r w:rsidRPr="004C0C08">
      <w:rPr>
        <w:rStyle w:val="SidhuvudUtskott"/>
      </w:rPr>
      <w:instrText xml:space="preserve"> DOCPROPERTY</w:instrText>
    </w:r>
    <w:r w:rsidRPr="004C0C08">
      <w:instrText xml:space="preserve"> </w:instrText>
    </w:r>
    <w:r w:rsidRPr="004C0C08">
      <w:rPr>
        <w:rStyle w:val="SidhuvudUtskott"/>
      </w:rPr>
      <w:instrText>Utskott</w:instrText>
    </w:r>
    <w:r w:rsidRPr="004C0C08">
      <w:rPr>
        <w:rStyle w:val="SidhuvudUtskott"/>
      </w:rPr>
      <w:fldChar w:fldCharType="separate"/>
    </w:r>
    <w:r w:rsidRPr="004C0C08">
      <w:rPr>
        <w:rStyle w:val="SidhuvudUtskott"/>
      </w:rPr>
      <w:t>LU</w:t>
    </w:r>
    <w:r w:rsidRPr="004C0C08">
      <w:rPr>
        <w:rStyle w:val="SidhuvudUtskott"/>
      </w:rPr>
      <w:fldChar w:fldCharType="end"/>
    </w:r>
    <w:r w:rsidRPr="004C0C08">
      <w:rPr>
        <w:rStyle w:val="SidhuvudUtskott"/>
      </w:rPr>
      <w:fldChar w:fldCharType="begin" w:fldLock="1"/>
    </w:r>
    <w:r w:rsidRPr="004C0C08">
      <w:rPr>
        <w:rStyle w:val="SidhuvudUtskott"/>
      </w:rPr>
      <w:instrText xml:space="preserve"> DOCPROPERTY Betä</w:instrText>
    </w:r>
    <w:r w:rsidRPr="004C0C08">
      <w:rPr>
        <w:rStyle w:val="SidhuvudUtskott"/>
      </w:rPr>
      <w:instrText>n</w:instrText>
    </w:r>
    <w:r w:rsidRPr="004C0C08">
      <w:rPr>
        <w:rStyle w:val="SidhuvudUtskott"/>
      </w:rPr>
      <w:instrText>kandeNr</w:instrText>
    </w:r>
    <w:r w:rsidRPr="004C0C08">
      <w:rPr>
        <w:rStyle w:val="SidhuvudUtskott"/>
      </w:rPr>
      <w:fldChar w:fldCharType="separate"/>
    </w:r>
    <w:r w:rsidRPr="004C0C08">
      <w:rPr>
        <w:rStyle w:val="SidhuvudUtskott"/>
      </w:rPr>
      <w:t>19</w:t>
    </w:r>
    <w:r w:rsidRPr="004C0C08">
      <w:rPr>
        <w:rStyle w:val="SidhuvudUtskott"/>
      </w:rPr>
      <w:fldChar w:fldCharType="end"/>
    </w:r>
  </w:p>
  <w:p w:rsidR="000C73E7" w:rsidRPr="004C0C08" w:rsidRDefault="000C73E7">
    <w:pPr>
      <w:pStyle w:val="SidhuvudKantUdda"/>
      <w:framePr w:w="8732" w:h="567" w:hRule="exact" w:vSpace="0" w:wrap="around" w:vAnchor="page" w:y="341" w:anchorLock="0"/>
    </w:pPr>
    <w:r w:rsidRPr="004C0C08">
      <w:rPr>
        <w:rStyle w:val="SidhuvudUtskott"/>
      </w:rPr>
      <w:fldChar w:fldCharType="begin" w:fldLock="1"/>
    </w:r>
    <w:r w:rsidRPr="004C0C08">
      <w:rPr>
        <w:rStyle w:val="SidhuvudUtskott"/>
      </w:rPr>
      <w:instrText xml:space="preserve"> if </w:instrText>
    </w:r>
    <w:r w:rsidRPr="004C0C08">
      <w:rPr>
        <w:rStyle w:val="SidhuvudUtskott"/>
      </w:rPr>
      <w:fldChar w:fldCharType="begin" w:fldLock="1"/>
    </w:r>
    <w:r w:rsidRPr="004C0C08">
      <w:rPr>
        <w:rStyle w:val="SidhuvudUtskott"/>
      </w:rPr>
      <w:instrText xml:space="preserve"> DOCPROPERTY "UtkastDatum"</w:instrText>
    </w:r>
    <w:r w:rsidRPr="004C0C08">
      <w:rPr>
        <w:rStyle w:val="SidhuvudUtskott"/>
      </w:rPr>
      <w:fldChar w:fldCharType="separate"/>
    </w:r>
    <w:r w:rsidRPr="004C0C08">
      <w:rPr>
        <w:rStyle w:val="SidhuvudUtskott"/>
      </w:rPr>
      <w:instrText>Nej</w:instrText>
    </w:r>
    <w:r w:rsidRPr="004C0C08">
      <w:rPr>
        <w:rStyle w:val="SidhuvudUtskott"/>
      </w:rPr>
      <w:fldChar w:fldCharType="end"/>
    </w:r>
    <w:r w:rsidRPr="004C0C08">
      <w:rPr>
        <w:rStyle w:val="SidhuvudUtskott"/>
      </w:rPr>
      <w:instrText xml:space="preserve"> = "Ja" "</w:instrText>
    </w:r>
    <w:r w:rsidRPr="004C0C08">
      <w:rPr>
        <w:rStyle w:val="SidhuvudUtskott"/>
      </w:rPr>
      <w:fldChar w:fldCharType="begin" w:fldLock="1"/>
    </w:r>
    <w:r w:rsidRPr="004C0C08">
      <w:rPr>
        <w:rStyle w:val="SidhuvudUtskott"/>
      </w:rPr>
      <w:instrText xml:space="preserve"> PRINTDATE \@ "yyyy-MM-dd HH.mm    " </w:instrText>
    </w:r>
    <w:r w:rsidRPr="004C0C08">
      <w:rPr>
        <w:rStyle w:val="SidhuvudUtskott"/>
      </w:rPr>
      <w:fldChar w:fldCharType="separate"/>
    </w:r>
    <w:r w:rsidRPr="004C0C08">
      <w:rPr>
        <w:rStyle w:val="SidhuvudUtskott"/>
      </w:rPr>
      <w:instrText>2000-08-11 16.42</w:instrText>
    </w:r>
    <w:r w:rsidRPr="004C0C08">
      <w:rPr>
        <w:rStyle w:val="SidhuvudUtskott"/>
      </w:rPr>
      <w:fldChar w:fldCharType="end"/>
    </w:r>
    <w:r w:rsidRPr="004C0C08">
      <w:rPr>
        <w:rStyle w:val="SidhuvudUtskott"/>
      </w:rPr>
      <w:instrText xml:space="preserve">" </w:instrText>
    </w:r>
    <w:r w:rsidRPr="004C0C08">
      <w:rPr>
        <w:rStyle w:val="SidhuvudUtskott"/>
      </w:rPr>
      <w:fldChar w:fldCharType="end"/>
    </w:r>
    <w:r w:rsidRPr="004C0C08">
      <w:rPr>
        <w:rStyle w:val="SidhuvudUtskott"/>
      </w:rPr>
      <w:fldChar w:fldCharType="begin" w:fldLock="1"/>
    </w:r>
    <w:r w:rsidRPr="004C0C08">
      <w:rPr>
        <w:rStyle w:val="SidhuvudUtskott"/>
      </w:rPr>
      <w:instrText xml:space="preserve"> DOCPR</w:instrText>
    </w:r>
    <w:r w:rsidRPr="004C0C08">
      <w:rPr>
        <w:rStyle w:val="SidhuvudUtskott"/>
      </w:rPr>
      <w:instrText>O</w:instrText>
    </w:r>
    <w:r w:rsidRPr="004C0C08">
      <w:rPr>
        <w:rStyle w:val="SidhuvudUtskott"/>
      </w:rPr>
      <w:instrText>PERTY Status</w:instrText>
    </w:r>
    <w:r w:rsidRPr="004C0C08">
      <w:rPr>
        <w:rStyle w:val="SidhuvudUtskott"/>
      </w:rPr>
      <w:fldChar w:fldCharType="end"/>
    </w:r>
  </w:p>
  <w:p w:rsidR="000C73E7" w:rsidRPr="004C0C08" w:rsidRDefault="000C73E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huvudKantJmn"/>
      <w:framePr w:w="8732" w:h="567" w:hRule="exact" w:vSpace="0" w:wrap="around" w:vAnchor="page" w:y="341" w:anchorLock="0"/>
    </w:pPr>
    <w:r w:rsidRPr="004C0C08">
      <w:rPr>
        <w:rStyle w:val="SidhuvudUtskott"/>
      </w:rPr>
      <w:t>2003/04:LU19</w:t>
    </w:r>
    <w:r w:rsidRPr="004C0C08">
      <w:t xml:space="preserve">    </w:t>
    </w:r>
  </w:p>
  <w:p w:rsidR="000C73E7" w:rsidRPr="004C0C08" w:rsidRDefault="000C73E7">
    <w:pPr>
      <w:pStyle w:val="SidhuvudKantJmn"/>
      <w:framePr w:w="8732" w:h="567" w:hRule="exact" w:vSpace="0" w:wrap="around" w:vAnchor="page" w:y="341" w:anchorLock="0"/>
    </w:pPr>
  </w:p>
  <w:p w:rsidR="000C73E7" w:rsidRPr="004C0C08" w:rsidRDefault="000C73E7">
    <w:pPr>
      <w:pStyle w:val="SidhuvudKantUdda"/>
      <w:framePr w:w="8732" w:h="567" w:hRule="exact" w:vSpace="0" w:wrap="around" w:vAnchor="page" w:y="341" w:anchorLock="0"/>
    </w:pPr>
    <w:r w:rsidRPr="004C0C08">
      <w:rPr>
        <w:rStyle w:val="SidhuvudRubrikReferens"/>
        <w:smallCaps w:val="0"/>
        <w:spacing w:val="0"/>
        <w:sz w:val="19"/>
      </w:rPr>
      <w:t xml:space="preserve"> </w:t>
    </w:r>
  </w:p>
  <w:p w:rsidR="000C73E7" w:rsidRPr="004C0C08" w:rsidRDefault="000C73E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huvudKantJmn"/>
      <w:framePr w:w="8732" w:h="567" w:hRule="exact" w:vSpace="0" w:wrap="around" w:vAnchor="page" w:y="341" w:anchorLock="0"/>
    </w:pPr>
    <w:r w:rsidRPr="004C0C08">
      <w:rPr>
        <w:rStyle w:val="SidhuvudUtskott"/>
      </w:rPr>
      <w:t>2003/04:LU19</w:t>
    </w:r>
    <w:r w:rsidRPr="004C0C08">
      <w:t xml:space="preserve">     </w:t>
    </w:r>
    <w:r w:rsidRPr="004C0C08">
      <w:rPr>
        <w:rStyle w:val="SidhuvudBilaga"/>
      </w:rPr>
      <w:t xml:space="preserve"> </w:t>
    </w:r>
    <w:r w:rsidRPr="004C0C08">
      <w:rPr>
        <w:rStyle w:val="SidhuvudRubrikReferens"/>
      </w:rPr>
      <w:t>Utskottets förslag till riksdagsbeslut</w:t>
    </w:r>
  </w:p>
  <w:p w:rsidR="000C73E7" w:rsidRPr="004C0C08" w:rsidRDefault="000C73E7">
    <w:pPr>
      <w:pStyle w:val="SidhuvudKantJmn"/>
      <w:framePr w:w="8732" w:h="567" w:hRule="exact" w:vSpace="0" w:wrap="around" w:vAnchor="page" w:y="341" w:anchorLock="0"/>
    </w:pPr>
  </w:p>
  <w:p w:rsidR="000C73E7" w:rsidRPr="004C0C08" w:rsidRDefault="000C73E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huvudKantUdda"/>
      <w:framePr w:w="8732" w:h="567" w:hRule="exact" w:vSpace="0" w:wrap="around" w:vAnchor="page" w:y="341" w:anchorLock="0"/>
    </w:pPr>
    <w:r w:rsidRPr="004C0C08">
      <w:rPr>
        <w:rStyle w:val="SidhuvudRubrikReferens"/>
      </w:rPr>
      <w:fldChar w:fldCharType="begin" w:fldLock="1"/>
    </w:r>
    <w:r w:rsidRPr="004C0C08">
      <w:rPr>
        <w:rStyle w:val="SidhuvudRubrikReferens"/>
      </w:rPr>
      <w:instrText xml:space="preserve"> StyleREF "Rubrik 1" </w:instrText>
    </w:r>
    <w:r w:rsidRPr="004C0C08">
      <w:rPr>
        <w:rStyle w:val="SidhuvudRubrikReferens"/>
      </w:rPr>
      <w:fldChar w:fldCharType="separate"/>
    </w:r>
    <w:r w:rsidRPr="004C0C08">
      <w:rPr>
        <w:rStyle w:val="SidhuvudRubrikReferens"/>
      </w:rPr>
      <w:t>Innehållsförteckning</w:t>
    </w:r>
    <w:r w:rsidRPr="004C0C08">
      <w:rPr>
        <w:rStyle w:val="SidhuvudRubrikReferens"/>
      </w:rPr>
      <w:fldChar w:fldCharType="end"/>
    </w:r>
    <w:r w:rsidRPr="004C0C08">
      <w:rPr>
        <w:rStyle w:val="SidhuvudBilaga"/>
      </w:rPr>
      <w:t xml:space="preserve"> </w:t>
    </w:r>
    <w:r w:rsidRPr="004C0C08">
      <w:t xml:space="preserve">     </w:t>
    </w:r>
    <w:r w:rsidRPr="004C0C08">
      <w:rPr>
        <w:rStyle w:val="SidhuvudUtskott"/>
      </w:rPr>
      <w:fldChar w:fldCharType="begin" w:fldLock="1"/>
    </w:r>
    <w:r w:rsidRPr="004C0C08">
      <w:rPr>
        <w:rStyle w:val="SidhuvudUtskott"/>
      </w:rPr>
      <w:instrText xml:space="preserve"> DOCPROPERTY BetänkandeÅr</w:instrText>
    </w:r>
    <w:r w:rsidRPr="004C0C08">
      <w:rPr>
        <w:rStyle w:val="SidhuvudUtskott"/>
      </w:rPr>
      <w:fldChar w:fldCharType="separate"/>
    </w:r>
    <w:r w:rsidRPr="004C0C08">
      <w:rPr>
        <w:rStyle w:val="SidhuvudUtskott"/>
      </w:rPr>
      <w:t>2003/04</w:t>
    </w:r>
    <w:r w:rsidRPr="004C0C08">
      <w:rPr>
        <w:rStyle w:val="SidhuvudUtskott"/>
      </w:rPr>
      <w:fldChar w:fldCharType="end"/>
    </w:r>
    <w:r w:rsidRPr="004C0C08">
      <w:rPr>
        <w:rStyle w:val="SidhuvudUtskott"/>
      </w:rPr>
      <w:t>:</w:t>
    </w:r>
    <w:r w:rsidRPr="004C0C08">
      <w:rPr>
        <w:rStyle w:val="SidhuvudUtskott"/>
      </w:rPr>
      <w:fldChar w:fldCharType="begin" w:fldLock="1"/>
    </w:r>
    <w:r w:rsidRPr="004C0C08">
      <w:rPr>
        <w:rStyle w:val="SidhuvudUtskott"/>
      </w:rPr>
      <w:instrText xml:space="preserve"> DOCPROPERTY</w:instrText>
    </w:r>
    <w:r w:rsidRPr="004C0C08">
      <w:instrText xml:space="preserve"> </w:instrText>
    </w:r>
    <w:r w:rsidRPr="004C0C08">
      <w:rPr>
        <w:rStyle w:val="SidhuvudUtskott"/>
      </w:rPr>
      <w:instrText>Utskott</w:instrText>
    </w:r>
    <w:r w:rsidRPr="004C0C08">
      <w:rPr>
        <w:rStyle w:val="SidhuvudUtskott"/>
      </w:rPr>
      <w:fldChar w:fldCharType="separate"/>
    </w:r>
    <w:r w:rsidRPr="004C0C08">
      <w:rPr>
        <w:rStyle w:val="SidhuvudUtskott"/>
      </w:rPr>
      <w:t>LU</w:t>
    </w:r>
    <w:r w:rsidRPr="004C0C08">
      <w:rPr>
        <w:rStyle w:val="SidhuvudUtskott"/>
      </w:rPr>
      <w:fldChar w:fldCharType="end"/>
    </w:r>
    <w:r w:rsidRPr="004C0C08">
      <w:rPr>
        <w:rStyle w:val="SidhuvudUtskott"/>
      </w:rPr>
      <w:fldChar w:fldCharType="begin" w:fldLock="1"/>
    </w:r>
    <w:r w:rsidRPr="004C0C08">
      <w:rPr>
        <w:rStyle w:val="SidhuvudUtskott"/>
      </w:rPr>
      <w:instrText xml:space="preserve"> DOCPROPERTY Betä</w:instrText>
    </w:r>
    <w:r w:rsidRPr="004C0C08">
      <w:rPr>
        <w:rStyle w:val="SidhuvudUtskott"/>
      </w:rPr>
      <w:instrText>n</w:instrText>
    </w:r>
    <w:r w:rsidRPr="004C0C08">
      <w:rPr>
        <w:rStyle w:val="SidhuvudUtskott"/>
      </w:rPr>
      <w:instrText>kandeNr</w:instrText>
    </w:r>
    <w:r w:rsidRPr="004C0C08">
      <w:rPr>
        <w:rStyle w:val="SidhuvudUtskott"/>
      </w:rPr>
      <w:fldChar w:fldCharType="separate"/>
    </w:r>
    <w:r w:rsidRPr="004C0C08">
      <w:rPr>
        <w:rStyle w:val="SidhuvudUtskott"/>
      </w:rPr>
      <w:t>19</w:t>
    </w:r>
    <w:r w:rsidRPr="004C0C08">
      <w:rPr>
        <w:rStyle w:val="SidhuvudUtskott"/>
      </w:rPr>
      <w:fldChar w:fldCharType="end"/>
    </w:r>
  </w:p>
  <w:p w:rsidR="000C73E7" w:rsidRPr="004C0C08" w:rsidRDefault="000C73E7">
    <w:pPr>
      <w:pStyle w:val="SidhuvudKantUdda"/>
      <w:framePr w:w="8732" w:h="567" w:hRule="exact" w:vSpace="0" w:wrap="around" w:vAnchor="page" w:y="341" w:anchorLock="0"/>
    </w:pPr>
    <w:r w:rsidRPr="004C0C08">
      <w:rPr>
        <w:rStyle w:val="SidhuvudUtskott"/>
      </w:rPr>
      <w:fldChar w:fldCharType="begin" w:fldLock="1"/>
    </w:r>
    <w:r w:rsidRPr="004C0C08">
      <w:rPr>
        <w:rStyle w:val="SidhuvudUtskott"/>
      </w:rPr>
      <w:instrText xml:space="preserve"> if </w:instrText>
    </w:r>
    <w:r w:rsidRPr="004C0C08">
      <w:rPr>
        <w:rStyle w:val="SidhuvudUtskott"/>
      </w:rPr>
      <w:fldChar w:fldCharType="begin" w:fldLock="1"/>
    </w:r>
    <w:r w:rsidRPr="004C0C08">
      <w:rPr>
        <w:rStyle w:val="SidhuvudUtskott"/>
      </w:rPr>
      <w:instrText xml:space="preserve"> DOCPROPERTY "UtkastDatum"</w:instrText>
    </w:r>
    <w:r w:rsidRPr="004C0C08">
      <w:rPr>
        <w:rStyle w:val="SidhuvudUtskott"/>
      </w:rPr>
      <w:fldChar w:fldCharType="separate"/>
    </w:r>
    <w:r w:rsidRPr="004C0C08">
      <w:rPr>
        <w:rStyle w:val="SidhuvudUtskott"/>
      </w:rPr>
      <w:instrText>Nej</w:instrText>
    </w:r>
    <w:r w:rsidRPr="004C0C08">
      <w:rPr>
        <w:rStyle w:val="SidhuvudUtskott"/>
      </w:rPr>
      <w:fldChar w:fldCharType="end"/>
    </w:r>
    <w:r w:rsidRPr="004C0C08">
      <w:rPr>
        <w:rStyle w:val="SidhuvudUtskott"/>
      </w:rPr>
      <w:instrText xml:space="preserve"> = "Ja" "</w:instrText>
    </w:r>
    <w:r w:rsidRPr="004C0C08">
      <w:rPr>
        <w:rStyle w:val="SidhuvudUtskott"/>
      </w:rPr>
      <w:fldChar w:fldCharType="begin" w:fldLock="1"/>
    </w:r>
    <w:r w:rsidRPr="004C0C08">
      <w:rPr>
        <w:rStyle w:val="SidhuvudUtskott"/>
      </w:rPr>
      <w:instrText xml:space="preserve"> PRINTDATE \@ "yyyy-MM-dd HH.mm    " </w:instrText>
    </w:r>
    <w:r w:rsidRPr="004C0C08">
      <w:rPr>
        <w:rStyle w:val="SidhuvudUtskott"/>
      </w:rPr>
      <w:fldChar w:fldCharType="separate"/>
    </w:r>
    <w:r w:rsidRPr="004C0C08">
      <w:rPr>
        <w:rStyle w:val="SidhuvudUtskott"/>
      </w:rPr>
      <w:instrText>2000-08-11 16.42</w:instrText>
    </w:r>
    <w:r w:rsidRPr="004C0C08">
      <w:rPr>
        <w:rStyle w:val="SidhuvudUtskott"/>
      </w:rPr>
      <w:fldChar w:fldCharType="end"/>
    </w:r>
    <w:r w:rsidRPr="004C0C08">
      <w:rPr>
        <w:rStyle w:val="SidhuvudUtskott"/>
      </w:rPr>
      <w:instrText xml:space="preserve">" </w:instrText>
    </w:r>
    <w:r w:rsidRPr="004C0C08">
      <w:rPr>
        <w:rStyle w:val="SidhuvudUtskott"/>
      </w:rPr>
      <w:fldChar w:fldCharType="end"/>
    </w:r>
    <w:r w:rsidRPr="004C0C08">
      <w:rPr>
        <w:rStyle w:val="SidhuvudUtskott"/>
      </w:rPr>
      <w:fldChar w:fldCharType="begin" w:fldLock="1"/>
    </w:r>
    <w:r w:rsidRPr="004C0C08">
      <w:rPr>
        <w:rStyle w:val="SidhuvudUtskott"/>
      </w:rPr>
      <w:instrText xml:space="preserve"> DOCPR</w:instrText>
    </w:r>
    <w:r w:rsidRPr="004C0C08">
      <w:rPr>
        <w:rStyle w:val="SidhuvudUtskott"/>
      </w:rPr>
      <w:instrText>O</w:instrText>
    </w:r>
    <w:r w:rsidRPr="004C0C08">
      <w:rPr>
        <w:rStyle w:val="SidhuvudUtskott"/>
      </w:rPr>
      <w:instrText>PERTY Status</w:instrText>
    </w:r>
    <w:r w:rsidRPr="004C0C08">
      <w:rPr>
        <w:rStyle w:val="SidhuvudUtskott"/>
      </w:rPr>
      <w:fldChar w:fldCharType="end"/>
    </w:r>
  </w:p>
  <w:p w:rsidR="000C73E7" w:rsidRPr="004C0C08" w:rsidRDefault="000C73E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3E7" w:rsidRPr="004C0C08" w:rsidRDefault="000C73E7">
    <w:pPr>
      <w:pStyle w:val="SidhuvudKantUdda"/>
      <w:framePr w:w="8732" w:h="567" w:hRule="exact" w:vSpace="0" w:wrap="around" w:vAnchor="page" w:y="341" w:anchorLock="0"/>
    </w:pPr>
    <w:r w:rsidRPr="004C0C08">
      <w:t xml:space="preserve">  </w:t>
    </w:r>
    <w:r w:rsidRPr="004C0C08">
      <w:rPr>
        <w:rStyle w:val="SidhuvudUtskott"/>
      </w:rPr>
      <w:t>2003/04:LU19</w:t>
    </w:r>
  </w:p>
  <w:p w:rsidR="000C73E7" w:rsidRPr="004C0C08" w:rsidRDefault="000C73E7">
    <w:pPr>
      <w:pStyle w:val="SidhuvudKantUdda"/>
      <w:framePr w:w="8732" w:h="567" w:hRule="exact" w:vSpace="0" w:wrap="around" w:vAnchor="page" w:y="341" w:anchorLock="0"/>
    </w:pPr>
  </w:p>
  <w:p w:rsidR="000C73E7" w:rsidRPr="004C0C08" w:rsidRDefault="000C73E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6588563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329722337">
    <w:abstractNumId w:val="10"/>
  </w:num>
  <w:num w:numId="2" w16cid:durableId="1715694070">
    <w:abstractNumId w:val="8"/>
  </w:num>
  <w:num w:numId="3" w16cid:durableId="1131484607">
    <w:abstractNumId w:val="3"/>
  </w:num>
  <w:num w:numId="4" w16cid:durableId="130445032">
    <w:abstractNumId w:val="2"/>
  </w:num>
  <w:num w:numId="5" w16cid:durableId="419718208">
    <w:abstractNumId w:val="1"/>
  </w:num>
  <w:num w:numId="6" w16cid:durableId="967322026">
    <w:abstractNumId w:val="0"/>
  </w:num>
  <w:num w:numId="7" w16cid:durableId="746614203">
    <w:abstractNumId w:val="9"/>
  </w:num>
  <w:num w:numId="8" w16cid:durableId="2059622932">
    <w:abstractNumId w:val="7"/>
  </w:num>
  <w:num w:numId="9" w16cid:durableId="1897817758">
    <w:abstractNumId w:val="6"/>
  </w:num>
  <w:num w:numId="10" w16cid:durableId="362443390">
    <w:abstractNumId w:val="5"/>
  </w:num>
  <w:num w:numId="11" w16cid:durableId="796797650">
    <w:abstractNumId w:val="4"/>
  </w:num>
  <w:num w:numId="12" w16cid:durableId="17262238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304"/>
  </w:docVars>
  <w:rsids>
    <w:rsidRoot w:val="00B46FDE"/>
    <w:rsid w:val="000C73E7"/>
    <w:rsid w:val="004C0C08"/>
    <w:rsid w:val="00B46F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3DF352-4107-48E9-BA34-FF1E1C4DF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5.xml"/><Relationship Id="rId68" Type="http://schemas.openxmlformats.org/officeDocument/2006/relationships/footer" Target="footer27.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image" Target="media/image4.png"/><Relationship Id="rId66" Type="http://schemas.openxmlformats.org/officeDocument/2006/relationships/footer" Target="footer26.xml"/><Relationship Id="rId5" Type="http://schemas.openxmlformats.org/officeDocument/2006/relationships/footnotes" Target="footnotes.xml"/><Relationship Id="rId61" Type="http://schemas.openxmlformats.org/officeDocument/2006/relationships/image" Target="media/image7.png"/><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image" Target="media/image2.png"/><Relationship Id="rId64" Type="http://schemas.openxmlformats.org/officeDocument/2006/relationships/header" Target="header26.xm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image" Target="media/image5.png"/><Relationship Id="rId67" Type="http://schemas.openxmlformats.org/officeDocument/2006/relationships/header" Target="header27.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image" Target="media/image8.png"/><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image" Target="media/image3.png"/><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image" Target="media/image6.png"/><Relationship Id="rId65" Type="http://schemas.openxmlformats.org/officeDocument/2006/relationships/footer" Target="footer25.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9053</Words>
  <Characters>53143</Characters>
  <Application>Microsoft Office Word</Application>
  <DocSecurity>4</DocSecurity>
  <Lines>1062</Lines>
  <Paragraphs>383</Paragraphs>
  <ScaleCrop>false</ScaleCrop>
  <HeadingPairs>
    <vt:vector size="4" baseType="variant">
      <vt:variant>
        <vt:lpstr>Title</vt:lpstr>
      </vt:variant>
      <vt:variant>
        <vt:i4>1</vt:i4>
      </vt:variant>
      <vt:variant>
        <vt:lpstr>Rubriker</vt:lpstr>
      </vt:variant>
      <vt:variant>
        <vt:i4>30</vt:i4>
      </vt:variant>
    </vt:vector>
  </HeadingPairs>
  <TitlesOfParts>
    <vt:vector size="31" baseType="lpstr">
      <vt:lpstr>Lagutskottets betänkande</vt:lpstr>
      <vt:lpstr>Sammanfattning</vt:lpstr>
      <vt:lpstr>Innehållsförteckning</vt:lpstr>
      <vt:lpstr>Utskottets förslag till riksdagsbeslut</vt:lpstr>
      <vt:lpstr>Redogörelse för ärendet</vt:lpstr>
      <vt:lpstr>Utskottets överväganden</vt:lpstr>
      <vt:lpstr>    Lagförslagen</vt:lpstr>
      <vt:lpstr>    Tillstånd att ingå äktenskap före 18 års ålder</vt:lpstr>
      <vt:lpstr>    Dispens från 18-årsgränsen för registrering av partnerskap</vt:lpstr>
      <vt:lpstr>    Ogiltigförklaring eller återgång av inhemska äktenskap, m.m.</vt:lpstr>
      <vt:lpstr>    Förbättrad kontroll </vt:lpstr>
      <vt:lpstr>    Straffrättsliga bestämmelser</vt:lpstr>
      <vt:lpstr>    Uppföljning, m.m.</vt:lpstr>
      <vt:lpstr>Reservationer</vt:lpstr>
      <vt:lpstr>    1.	Lagförslagen (punkt 1)</vt:lpstr>
      <vt:lpstr>    2.	Tillstånd att ingå äktenskap före 18 års ålder (punkt 2)</vt:lpstr>
      <vt:lpstr>    3.	Dispens från 18-årsgränsen för registrering av partnerskap (punkt 3)</vt:lpstr>
      <vt:lpstr>    4.	Ogiltigförklaring eller återgång av inhemska äktenskap, m.m. (punkt 4)</vt:lpstr>
      <vt:lpstr>    5.	Förbättrad kontroll (punkt 5)</vt:lpstr>
      <vt:lpstr>    6.	Uppföljning, m.m. (punkt 7)</vt:lpstr>
      <vt:lpstr>    7.	Uppföljning, m.m. (punkt 7)</vt:lpstr>
      <vt:lpstr>Särskilda yttranden</vt:lpstr>
      <vt:lpstr>    1. Dispens från 18-årsgränsen för registrering av partnerskap</vt:lpstr>
      <vt:lpstr>    2. Staffrättsliga bestämmelser</vt:lpstr>
      <vt:lpstr>Förteckning över behandlade förslag</vt:lpstr>
      <vt:lpstr>    Propositionen</vt:lpstr>
      <vt:lpstr>    Följdmotioner</vt:lpstr>
      <vt:lpstr>    Motion från allmänna motionstiden 2001</vt:lpstr>
      <vt:lpstr>    Motioner från allmänna motionstiden 2002 </vt:lpstr>
      <vt:lpstr>    Motioner från allmänna motionstiden 2003</vt:lpstr>
      <vt:lpstr>Regeringens lagförslag</vt:lpstr>
    </vt:vector>
  </TitlesOfParts>
  <Company>Riksdagen</Company>
  <LinksUpToDate>false</LinksUpToDate>
  <CharactersWithSpaces>61813</CharactersWithSpaces>
  <SharedDoc>false</SharedDoc>
  <HLinks>
    <vt:vector size="30" baseType="variant">
      <vt:variant>
        <vt:i4>655376</vt:i4>
      </vt:variant>
      <vt:variant>
        <vt:i4>62842</vt:i4>
      </vt:variant>
      <vt:variant>
        <vt:i4>1027</vt:i4>
      </vt:variant>
      <vt:variant>
        <vt:i4>1</vt:i4>
      </vt:variant>
      <vt:variant>
        <vt:lpwstr>W:\birgitta\Propp48s06.tif</vt:lpwstr>
      </vt:variant>
      <vt:variant>
        <vt:lpwstr/>
      </vt:variant>
      <vt:variant>
        <vt:i4>983287</vt:i4>
      </vt:variant>
      <vt:variant>
        <vt:i4>62844</vt:i4>
      </vt:variant>
      <vt:variant>
        <vt:i4>1028</vt:i4>
      </vt:variant>
      <vt:variant>
        <vt:i4>1</vt:i4>
      </vt:variant>
      <vt:variant>
        <vt:lpwstr>N:\ScanProp\200304\200304Vår\LU19Bil2Bet2000\Propp48s07.tif</vt:lpwstr>
      </vt:variant>
      <vt:variant>
        <vt:lpwstr/>
      </vt:variant>
      <vt:variant>
        <vt:i4>983289</vt:i4>
      </vt:variant>
      <vt:variant>
        <vt:i4>63058</vt:i4>
      </vt:variant>
      <vt:variant>
        <vt:i4>1030</vt:i4>
      </vt:variant>
      <vt:variant>
        <vt:i4>1</vt:i4>
      </vt:variant>
      <vt:variant>
        <vt:lpwstr>N:\ScanProp\200304\200304Vår\LU19Bil2Bet2000\Propp48s09.tif</vt:lpwstr>
      </vt:variant>
      <vt:variant>
        <vt:lpwstr/>
      </vt:variant>
      <vt:variant>
        <vt:i4>5898417</vt:i4>
      </vt:variant>
      <vt:variant>
        <vt:i4>63061</vt:i4>
      </vt:variant>
      <vt:variant>
        <vt:i4>1031</vt:i4>
      </vt:variant>
      <vt:variant>
        <vt:i4>1</vt:i4>
      </vt:variant>
      <vt:variant>
        <vt:lpwstr>N:\ScanProp\200304\200304Vår\LU19Bil2Bet2000\Propp4810.tif</vt:lpwstr>
      </vt:variant>
      <vt:variant>
        <vt:lpwstr/>
      </vt:variant>
      <vt:variant>
        <vt:i4>917745</vt:i4>
      </vt:variant>
      <vt:variant>
        <vt:i4>63182</vt:i4>
      </vt:variant>
      <vt:variant>
        <vt:i4>1032</vt:i4>
      </vt:variant>
      <vt:variant>
        <vt:i4>1</vt:i4>
      </vt:variant>
      <vt:variant>
        <vt:lpwstr>N:\ScanProp\200304\200304Vår\LU19Bil2Bet2000\Propp48s11.tif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2004-03-23T10:16:00Z</cp:lastPrinted>
  <dcterms:created xsi:type="dcterms:W3CDTF">2025-12-16T17:41:00Z</dcterms:created>
  <dcterms:modified xsi:type="dcterms:W3CDTF">2025-12-16T17:41:00Z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LU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