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FC557C">
        <w:tc>
          <w:tcPr>
            <w:tcW w:w="2268" w:type="dxa"/>
          </w:tcPr>
          <w:p w:rsidR="00FC557C" w:rsidRDefault="00FC557C">
            <w:pPr>
              <w:framePr w:w="4400" w:h="1644" w:wrap="notBeside" w:vAnchor="page" w:hAnchor="page" w:x="6573" w:y="721"/>
              <w:rPr>
                <w:rFonts w:ascii="TradeGothic" w:hAnsi="TradeGothic"/>
                <w:i/>
                <w:sz w:val="18"/>
              </w:rPr>
            </w:pPr>
            <w:bookmarkStart w:id="0" w:name="_GoBack"/>
            <w:bookmarkEnd w:id="0"/>
          </w:p>
        </w:tc>
        <w:tc>
          <w:tcPr>
            <w:tcW w:w="2347" w:type="dxa"/>
            <w:gridSpan w:val="2"/>
          </w:tcPr>
          <w:p w:rsidR="00FC557C" w:rsidRDefault="00FC557C">
            <w:pPr>
              <w:framePr w:w="4400" w:h="1644" w:wrap="notBeside" w:vAnchor="page" w:hAnchor="page" w:x="6573" w:y="721"/>
              <w:rPr>
                <w:rFonts w:ascii="TradeGothic" w:hAnsi="TradeGothic"/>
                <w:i/>
                <w:sz w:val="18"/>
              </w:rPr>
            </w:pPr>
          </w:p>
        </w:tc>
      </w:tr>
      <w:tr w:rsidR="00FC557C">
        <w:tc>
          <w:tcPr>
            <w:tcW w:w="2268" w:type="dxa"/>
          </w:tcPr>
          <w:p w:rsidR="00FC557C" w:rsidRDefault="00FC557C">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FC557C" w:rsidRDefault="00FC557C">
            <w:pPr>
              <w:framePr w:w="4400" w:h="1644" w:wrap="notBeside" w:vAnchor="page" w:hAnchor="page" w:x="6573" w:y="721"/>
              <w:rPr>
                <w:rFonts w:ascii="TradeGothic" w:hAnsi="TradeGothic"/>
                <w:b/>
              </w:rPr>
            </w:pPr>
          </w:p>
        </w:tc>
      </w:tr>
      <w:tr w:rsidR="00FC557C">
        <w:trPr>
          <w:trHeight w:val="343"/>
        </w:trPr>
        <w:tc>
          <w:tcPr>
            <w:tcW w:w="3402" w:type="dxa"/>
            <w:gridSpan w:val="2"/>
          </w:tcPr>
          <w:p w:rsidR="00FC557C" w:rsidRDefault="00FC557C">
            <w:pPr>
              <w:framePr w:w="4400" w:h="1644" w:wrap="notBeside" w:vAnchor="page" w:hAnchor="page" w:x="6573" w:y="721"/>
            </w:pPr>
          </w:p>
        </w:tc>
        <w:tc>
          <w:tcPr>
            <w:tcW w:w="1213" w:type="dxa"/>
          </w:tcPr>
          <w:p w:rsidR="00FC557C" w:rsidRDefault="00FC557C">
            <w:pPr>
              <w:framePr w:w="4400" w:h="1644" w:wrap="notBeside" w:vAnchor="page" w:hAnchor="page" w:x="6573" w:y="721"/>
            </w:pPr>
          </w:p>
        </w:tc>
      </w:tr>
      <w:tr w:rsidR="00FC557C">
        <w:tc>
          <w:tcPr>
            <w:tcW w:w="2268" w:type="dxa"/>
          </w:tcPr>
          <w:p w:rsidR="00FC557C" w:rsidRDefault="00FC557C">
            <w:pPr>
              <w:framePr w:w="4400" w:h="1644" w:wrap="notBeside" w:vAnchor="page" w:hAnchor="page" w:x="6573" w:y="721"/>
            </w:pPr>
            <w:r>
              <w:t>2012-01-27</w:t>
            </w:r>
          </w:p>
        </w:tc>
        <w:tc>
          <w:tcPr>
            <w:tcW w:w="2347" w:type="dxa"/>
            <w:gridSpan w:val="2"/>
          </w:tcPr>
          <w:p w:rsidR="00FC557C" w:rsidRDefault="00FC557C">
            <w:pPr>
              <w:framePr w:w="4400" w:h="1644" w:wrap="notBeside" w:vAnchor="page" w:hAnchor="page" w:x="6573" w:y="721"/>
            </w:pPr>
          </w:p>
        </w:tc>
      </w:tr>
      <w:tr w:rsidR="00FC557C">
        <w:tc>
          <w:tcPr>
            <w:tcW w:w="2268" w:type="dxa"/>
          </w:tcPr>
          <w:p w:rsidR="00FC557C" w:rsidRDefault="00FC557C">
            <w:pPr>
              <w:framePr w:w="4400" w:h="1644" w:wrap="notBeside" w:vAnchor="page" w:hAnchor="page" w:x="6573" w:y="721"/>
            </w:pPr>
          </w:p>
        </w:tc>
        <w:tc>
          <w:tcPr>
            <w:tcW w:w="2347" w:type="dxa"/>
            <w:gridSpan w:val="2"/>
          </w:tcPr>
          <w:p w:rsidR="00FC557C" w:rsidRDefault="00FC557C">
            <w:pPr>
              <w:framePr w:w="4400" w:h="1644" w:wrap="notBeside" w:vAnchor="page" w:hAnchor="page" w:x="6573" w:y="721"/>
            </w:pPr>
          </w:p>
        </w:tc>
      </w:tr>
    </w:tbl>
    <w:tbl>
      <w:tblPr>
        <w:tblW w:w="0" w:type="auto"/>
        <w:tblLayout w:type="fixed"/>
        <w:tblLook w:val="0000"/>
      </w:tblPr>
      <w:tblGrid>
        <w:gridCol w:w="4911"/>
      </w:tblGrid>
      <w:tr w:rsidR="00FC557C">
        <w:trPr>
          <w:trHeight w:val="2400"/>
        </w:trPr>
        <w:tc>
          <w:tcPr>
            <w:tcW w:w="4911" w:type="dxa"/>
          </w:tcPr>
          <w:p w:rsidR="00FC557C" w:rsidRDefault="00FC557C">
            <w:pPr>
              <w:pStyle w:val="Avsndare"/>
              <w:framePr w:h="2483" w:wrap="notBeside" w:x="1504"/>
              <w:rPr>
                <w:b/>
                <w:i w:val="0"/>
                <w:sz w:val="22"/>
              </w:rPr>
            </w:pPr>
            <w:r>
              <w:rPr>
                <w:b/>
                <w:i w:val="0"/>
                <w:sz w:val="22"/>
              </w:rPr>
              <w:t>Statsrådsberedningen</w:t>
            </w:r>
          </w:p>
          <w:p w:rsidR="00FC557C" w:rsidRDefault="00FC557C">
            <w:pPr>
              <w:pStyle w:val="Avsndare"/>
              <w:framePr w:h="2483" w:wrap="notBeside" w:x="1504"/>
            </w:pPr>
          </w:p>
          <w:p w:rsidR="00FC557C" w:rsidRDefault="00FC557C">
            <w:pPr>
              <w:pStyle w:val="Avsndare"/>
              <w:framePr w:h="2483" w:wrap="notBeside" w:x="1504"/>
            </w:pPr>
            <w:r>
              <w:t>EU-kansliet</w:t>
            </w:r>
          </w:p>
          <w:p w:rsidR="00FC557C" w:rsidRDefault="00FC557C">
            <w:pPr>
              <w:pStyle w:val="Avsndare"/>
              <w:framePr w:h="2483" w:wrap="notBeside" w:x="1504"/>
            </w:pPr>
          </w:p>
          <w:p w:rsidR="00FC557C" w:rsidRDefault="00FC557C">
            <w:pPr>
              <w:pStyle w:val="Avsndare"/>
              <w:framePr w:h="2483" w:wrap="notBeside" w:x="1504"/>
            </w:pPr>
          </w:p>
          <w:p w:rsidR="00FC557C" w:rsidRDefault="00FC557C">
            <w:pPr>
              <w:pStyle w:val="Avsndare"/>
              <w:framePr w:h="2483" w:wrap="notBeside" w:x="1504"/>
            </w:pPr>
          </w:p>
          <w:p w:rsidR="00FC557C" w:rsidRDefault="00FC557C">
            <w:pPr>
              <w:pStyle w:val="Avsndare"/>
              <w:framePr w:h="2483" w:wrap="notBeside" w:x="1504"/>
              <w:rPr>
                <w:b/>
                <w:i w:val="0"/>
                <w:sz w:val="22"/>
              </w:rPr>
            </w:pPr>
          </w:p>
        </w:tc>
      </w:tr>
    </w:tbl>
    <w:p w:rsidR="00FC557C" w:rsidRDefault="00FC557C">
      <w:pPr>
        <w:framePr w:w="4400" w:h="2523" w:wrap="notBeside" w:vAnchor="page" w:hAnchor="page" w:x="6453" w:y="2445"/>
        <w:ind w:left="142"/>
      </w:pPr>
    </w:p>
    <w:p w:rsidR="00FC557C" w:rsidRDefault="00FC557C">
      <w:pPr>
        <w:pStyle w:val="UDrubrik"/>
        <w:tabs>
          <w:tab w:val="left" w:pos="1701"/>
          <w:tab w:val="left" w:pos="1985"/>
        </w:tabs>
        <w:rPr>
          <w:rFonts w:cs="Arial"/>
          <w:sz w:val="28"/>
        </w:rPr>
      </w:pPr>
      <w:bookmarkStart w:id="1" w:name="_Toc67391946"/>
      <w:bookmarkStart w:id="2" w:name="_Toc70473239"/>
      <w:r>
        <w:rPr>
          <w:rFonts w:cs="Arial"/>
          <w:sz w:val="28"/>
        </w:rPr>
        <w:t>Komplettering Troliga A-punkter inför kommande rådsmöten som förväntas godkännas vid Coreper I</w:t>
      </w:r>
      <w:bookmarkEnd w:id="1"/>
      <w:bookmarkEnd w:id="2"/>
      <w:r>
        <w:rPr>
          <w:rFonts w:cs="Arial"/>
          <w:sz w:val="28"/>
        </w:rPr>
        <w:t xml:space="preserve"> </w:t>
      </w:r>
    </w:p>
    <w:p w:rsidR="00FC557C" w:rsidRDefault="00FC557C">
      <w:pPr>
        <w:pStyle w:val="UDrubrik"/>
        <w:tabs>
          <w:tab w:val="left" w:pos="1701"/>
          <w:tab w:val="left" w:pos="1985"/>
        </w:tabs>
      </w:pPr>
      <w:r>
        <w:rPr>
          <w:rFonts w:cs="Arial"/>
          <w:sz w:val="28"/>
        </w:rPr>
        <w:t>vecka 4</w:t>
      </w:r>
    </w:p>
    <w:p w:rsidR="00FC557C" w:rsidRDefault="00FC557C">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FC557C" w:rsidRPr="006819D6" w:rsidRDefault="00FC557C">
      <w:pPr>
        <w:pStyle w:val="RKnormal"/>
        <w:ind w:left="0"/>
        <w:rPr>
          <w:bCs/>
        </w:rPr>
      </w:pPr>
      <w:r w:rsidRPr="006819D6">
        <w:rPr>
          <w:bCs/>
        </w:rPr>
        <w:t xml:space="preserve">Överlämnas för skriftigt samråd vecka 4 till </w:t>
      </w:r>
      <w:r>
        <w:rPr>
          <w:bCs/>
        </w:rPr>
        <w:t>måndag</w:t>
      </w:r>
      <w:r w:rsidRPr="006819D6">
        <w:rPr>
          <w:bCs/>
        </w:rPr>
        <w:t xml:space="preserve"> den </w:t>
      </w:r>
      <w:r>
        <w:rPr>
          <w:bCs/>
        </w:rPr>
        <w:t>30</w:t>
      </w:r>
      <w:r w:rsidRPr="006819D6">
        <w:rPr>
          <w:bCs/>
        </w:rPr>
        <w:t xml:space="preserve"> januari kl</w:t>
      </w:r>
      <w:r>
        <w:rPr>
          <w:bCs/>
        </w:rPr>
        <w:t xml:space="preserve"> 09.00.</w:t>
      </w:r>
      <w:r w:rsidRPr="006819D6">
        <w:rPr>
          <w:bCs/>
        </w:rPr>
        <w:br w:type="page"/>
      </w:r>
    </w:p>
    <w:p w:rsidR="00FC557C" w:rsidRDefault="00FC557C">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5417708" w:history="1">
        <w:r w:rsidRPr="006F2E76">
          <w:rPr>
            <w:rStyle w:val="Hyperlink"/>
            <w:noProof/>
          </w:rPr>
          <w:t>Frågor som lösts i förberedande instanser</w:t>
        </w:r>
        <w:r>
          <w:rPr>
            <w:noProof/>
            <w:webHidden/>
          </w:rPr>
          <w:tab/>
        </w:r>
        <w:r>
          <w:rPr>
            <w:noProof/>
            <w:webHidden/>
          </w:rPr>
          <w:fldChar w:fldCharType="begin"/>
        </w:r>
        <w:r>
          <w:rPr>
            <w:noProof/>
            <w:webHidden/>
          </w:rPr>
          <w:instrText xml:space="preserve"> PAGEREF _Toc315417708 \h </w:instrText>
        </w:r>
        <w:r>
          <w:rPr>
            <w:noProof/>
            <w:webHidden/>
          </w:rPr>
        </w:r>
        <w:r>
          <w:rPr>
            <w:noProof/>
            <w:webHidden/>
          </w:rPr>
          <w:fldChar w:fldCharType="separate"/>
        </w:r>
        <w:r>
          <w:rPr>
            <w:noProof/>
            <w:webHidden/>
          </w:rPr>
          <w:t>3</w:t>
        </w:r>
        <w:r>
          <w:rPr>
            <w:noProof/>
            <w:webHidden/>
          </w:rPr>
          <w:fldChar w:fldCharType="end"/>
        </w:r>
      </w:hyperlink>
    </w:p>
    <w:p w:rsidR="00FC557C" w:rsidRDefault="00FC557C">
      <w:pPr>
        <w:pStyle w:val="TOC1"/>
        <w:tabs>
          <w:tab w:val="right" w:leader="dot" w:pos="7644"/>
        </w:tabs>
        <w:rPr>
          <w:rFonts w:ascii="Calibri" w:hAnsi="Calibri"/>
          <w:b w:val="0"/>
          <w:bCs w:val="0"/>
          <w:caps w:val="0"/>
          <w:noProof/>
          <w:sz w:val="22"/>
          <w:szCs w:val="22"/>
          <w:lang w:eastAsia="sv-SE"/>
        </w:rPr>
      </w:pPr>
      <w:hyperlink w:anchor="_Toc315417709" w:history="1">
        <w:r w:rsidRPr="006F2E76">
          <w:rPr>
            <w:rStyle w:val="Hyperlink"/>
            <w:noProof/>
          </w:rPr>
          <w:t>Troliga A-punkter inför kommande rådsmöten som förväntas godkännas vid Coreper I 2012-01-27</w:t>
        </w:r>
        <w:r>
          <w:rPr>
            <w:noProof/>
            <w:webHidden/>
          </w:rPr>
          <w:tab/>
        </w:r>
        <w:r>
          <w:rPr>
            <w:noProof/>
            <w:webHidden/>
          </w:rPr>
          <w:fldChar w:fldCharType="begin"/>
        </w:r>
        <w:r>
          <w:rPr>
            <w:noProof/>
            <w:webHidden/>
          </w:rPr>
          <w:instrText xml:space="preserve"> PAGEREF _Toc315417709 \h </w:instrText>
        </w:r>
        <w:r>
          <w:rPr>
            <w:noProof/>
            <w:webHidden/>
          </w:rPr>
        </w:r>
        <w:r>
          <w:rPr>
            <w:noProof/>
            <w:webHidden/>
          </w:rPr>
          <w:fldChar w:fldCharType="separate"/>
        </w:r>
        <w:r>
          <w:rPr>
            <w:noProof/>
            <w:webHidden/>
          </w:rPr>
          <w:t>3</w:t>
        </w:r>
        <w:r>
          <w:rPr>
            <w:noProof/>
            <w:webHidden/>
          </w:rPr>
          <w:fldChar w:fldCharType="end"/>
        </w:r>
      </w:hyperlink>
    </w:p>
    <w:p w:rsidR="00FC557C" w:rsidRDefault="00FC557C">
      <w:pPr>
        <w:pStyle w:val="TOC2"/>
        <w:tabs>
          <w:tab w:val="right" w:leader="dot" w:pos="7644"/>
        </w:tabs>
        <w:rPr>
          <w:rFonts w:ascii="Calibri" w:hAnsi="Calibri"/>
          <w:b w:val="0"/>
          <w:bCs w:val="0"/>
          <w:noProof/>
          <w:sz w:val="22"/>
          <w:szCs w:val="22"/>
          <w:lang w:eastAsia="sv-SE"/>
        </w:rPr>
      </w:pPr>
      <w:hyperlink w:anchor="_Toc315417710" w:history="1">
        <w:r w:rsidRPr="006F2E76">
          <w:rPr>
            <w:rStyle w:val="Hyperlink"/>
            <w:noProof/>
          </w:rPr>
          <w:t>7. Proposal for a Council Decision on the signature of the Agreement on certain aspects of air services between the European Union and the Republic of Turkey = Adoption</w:t>
        </w:r>
        <w:r>
          <w:rPr>
            <w:noProof/>
            <w:webHidden/>
          </w:rPr>
          <w:tab/>
        </w:r>
        <w:r>
          <w:rPr>
            <w:noProof/>
            <w:webHidden/>
          </w:rPr>
          <w:fldChar w:fldCharType="begin"/>
        </w:r>
        <w:r>
          <w:rPr>
            <w:noProof/>
            <w:webHidden/>
          </w:rPr>
          <w:instrText xml:space="preserve"> PAGEREF _Toc315417710 \h </w:instrText>
        </w:r>
        <w:r>
          <w:rPr>
            <w:noProof/>
            <w:webHidden/>
          </w:rPr>
        </w:r>
        <w:r>
          <w:rPr>
            <w:noProof/>
            <w:webHidden/>
          </w:rPr>
          <w:fldChar w:fldCharType="separate"/>
        </w:r>
        <w:r>
          <w:rPr>
            <w:noProof/>
            <w:webHidden/>
          </w:rPr>
          <w:t>3</w:t>
        </w:r>
        <w:r>
          <w:rPr>
            <w:noProof/>
            <w:webHidden/>
          </w:rPr>
          <w:fldChar w:fldCharType="end"/>
        </w:r>
      </w:hyperlink>
    </w:p>
    <w:p w:rsidR="00FC557C" w:rsidRDefault="00FC557C">
      <w:pPr>
        <w:pStyle w:val="RKnormal"/>
        <w:ind w:left="0"/>
        <w:rPr>
          <w:b/>
          <w:bCs/>
        </w:rPr>
      </w:pPr>
      <w:r>
        <w:rPr>
          <w:b/>
          <w:bCs/>
        </w:rPr>
        <w:fldChar w:fldCharType="end"/>
      </w:r>
    </w:p>
    <w:p w:rsidR="00FC557C" w:rsidRDefault="00FC557C">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5417708"/>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FC557C" w:rsidRDefault="00FC557C">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FC557C" w:rsidRDefault="00FC557C">
      <w:pPr>
        <w:tabs>
          <w:tab w:val="left" w:pos="1843"/>
        </w:tabs>
      </w:pPr>
    </w:p>
    <w:p w:rsidR="00FC557C" w:rsidRDefault="00FC557C" w:rsidP="00BF0C3D">
      <w:pPr>
        <w:pStyle w:val="Heading1"/>
      </w:pPr>
      <w:bookmarkStart w:id="55" w:name="Punkt"/>
      <w:bookmarkStart w:id="56" w:name="_Toc315417709"/>
      <w:bookmarkEnd w:id="55"/>
      <w:r>
        <w:t>Troliga A-punkter inför kommande rådsmöten som förväntas godkännas vid Coreper I 2012-01-27</w:t>
      </w:r>
      <w:bookmarkEnd w:id="56"/>
    </w:p>
    <w:p w:rsidR="00FC557C" w:rsidRDefault="00FC557C">
      <w:pPr>
        <w:pStyle w:val="RKnormal"/>
        <w:tabs>
          <w:tab w:val="clear" w:pos="1843"/>
          <w:tab w:val="left" w:pos="0"/>
        </w:tabs>
        <w:ind w:left="0"/>
      </w:pPr>
      <w:r>
        <w:t xml:space="preserve">  </w:t>
      </w:r>
    </w:p>
    <w:p w:rsidR="00FC557C" w:rsidRPr="003379AF" w:rsidRDefault="00FC557C" w:rsidP="003379AF">
      <w:pPr>
        <w:pStyle w:val="Heading2"/>
      </w:pPr>
      <w:bookmarkStart w:id="57" w:name="_Toc315417710"/>
      <w:r>
        <w:t>7. Proposal for a Council Decision on the signature of the Agreement on certain aspects of air services between the European Union and the Republic of Turkey = Adoption</w:t>
      </w:r>
      <w:bookmarkEnd w:id="57"/>
    </w:p>
    <w:p w:rsidR="00FC557C" w:rsidRPr="003379AF" w:rsidRDefault="00FC557C" w:rsidP="003379AF">
      <w:r>
        <w:t>18231/11, 18268/11, 5035/12</w:t>
      </w:r>
    </w:p>
    <w:p w:rsidR="00FC557C" w:rsidRDefault="00FC557C">
      <w:pPr>
        <w:pStyle w:val="RKnormal"/>
        <w:tabs>
          <w:tab w:val="clear" w:pos="1843"/>
          <w:tab w:val="left" w:pos="0"/>
        </w:tabs>
        <w:ind w:left="0"/>
      </w:pPr>
    </w:p>
    <w:p w:rsidR="00FC557C" w:rsidRPr="003379AF" w:rsidRDefault="00FC557C" w:rsidP="003379AF">
      <w:r>
        <w:t>Ansvarigt departement: Näringsdepartementet</w:t>
      </w:r>
    </w:p>
    <w:p w:rsidR="00FC557C" w:rsidRDefault="00FC557C">
      <w:pPr>
        <w:pStyle w:val="RKnormal"/>
        <w:tabs>
          <w:tab w:val="clear" w:pos="1843"/>
          <w:tab w:val="left" w:pos="0"/>
        </w:tabs>
        <w:ind w:left="0"/>
      </w:pPr>
    </w:p>
    <w:p w:rsidR="00FC557C" w:rsidRPr="003379AF" w:rsidRDefault="00FC557C" w:rsidP="003379AF">
      <w:r>
        <w:t>Ansvarigt statsråd: Catharina Elmsäter-Svärd</w:t>
      </w:r>
    </w:p>
    <w:p w:rsidR="00FC557C" w:rsidRDefault="00FC557C">
      <w:pPr>
        <w:pStyle w:val="RKnormal"/>
        <w:tabs>
          <w:tab w:val="clear" w:pos="1843"/>
          <w:tab w:val="left" w:pos="0"/>
        </w:tabs>
        <w:ind w:left="0"/>
      </w:pPr>
    </w:p>
    <w:p w:rsidR="00FC557C" w:rsidRDefault="00FC557C" w:rsidP="00EC252D">
      <w:r>
        <w:t>Förväntas godkännas vid Coreper I den 27 januari 2012</w:t>
      </w:r>
    </w:p>
    <w:p w:rsidR="00FC557C" w:rsidRDefault="00FC557C" w:rsidP="00EC252D"/>
    <w:p w:rsidR="00FC557C" w:rsidRDefault="00FC557C" w:rsidP="00BF0C3D">
      <w:pPr>
        <w:pStyle w:val="RKnormal"/>
        <w:tabs>
          <w:tab w:val="clear" w:pos="1843"/>
          <w:tab w:val="left" w:pos="0"/>
        </w:tabs>
        <w:ind w:left="0"/>
      </w:pPr>
      <w:r>
        <w:t xml:space="preserve">Avtalet med Turkiet är resultatet av kommissionens förhandlingsaktiviteter under det s.k. horisontella mandatet, enligt vilket kommissionen får förhandla med varje tredje land med syfte att bringa medlemsstaternas bilaterala luftfartsavtal med det tredje landet i överensstämmelse med unionsrätten. Avtalet paraferades den 25 mars 2010 och förslaget till beslut överlämnades till rådet den 13 juli 2011. Förslaget har granskats av rådsarbetsgruppen för luftfart.  </w:t>
      </w:r>
    </w:p>
    <w:p w:rsidR="00FC557C" w:rsidRDefault="00FC557C" w:rsidP="00BF0C3D">
      <w:pPr>
        <w:pStyle w:val="RKnormal"/>
        <w:tabs>
          <w:tab w:val="left" w:pos="0"/>
        </w:tabs>
      </w:pPr>
    </w:p>
    <w:p w:rsidR="00FC557C" w:rsidRDefault="00FC557C" w:rsidP="00BF0C3D">
      <w:pPr>
        <w:pStyle w:val="RKnormal"/>
        <w:tabs>
          <w:tab w:val="clear" w:pos="1843"/>
          <w:tab w:val="left" w:pos="0"/>
        </w:tabs>
        <w:ind w:left="0"/>
      </w:pPr>
      <w:r>
        <w:t xml:space="preserve">Rådets beslut nu innebär att avtalet kan undertecknas. </w:t>
      </w:r>
    </w:p>
    <w:p w:rsidR="00FC557C" w:rsidRDefault="00FC557C">
      <w:pPr>
        <w:pStyle w:val="RKnormal"/>
        <w:tabs>
          <w:tab w:val="clear" w:pos="1843"/>
          <w:tab w:val="left" w:pos="0"/>
        </w:tabs>
        <w:ind w:left="0"/>
      </w:pPr>
    </w:p>
    <w:p w:rsidR="00FC557C" w:rsidRDefault="00FC557C">
      <w:pPr>
        <w:pStyle w:val="RKnormal"/>
        <w:tabs>
          <w:tab w:val="clear" w:pos="1843"/>
          <w:tab w:val="left" w:pos="0"/>
        </w:tabs>
        <w:ind w:left="0"/>
      </w:pPr>
    </w:p>
    <w:p w:rsidR="00FC557C" w:rsidRDefault="00FC557C">
      <w:pPr>
        <w:pStyle w:val="RKnormal"/>
        <w:tabs>
          <w:tab w:val="clear" w:pos="1843"/>
          <w:tab w:val="left" w:pos="0"/>
        </w:tabs>
        <w:ind w:left="0"/>
      </w:pPr>
    </w:p>
    <w:p w:rsidR="00FC557C" w:rsidRDefault="00FC557C">
      <w:pPr>
        <w:pStyle w:val="RKnormal"/>
        <w:tabs>
          <w:tab w:val="clear" w:pos="1843"/>
          <w:tab w:val="left" w:pos="0"/>
        </w:tabs>
        <w:ind w:left="0"/>
      </w:pPr>
    </w:p>
    <w:sectPr w:rsidR="00FC557C" w:rsidSect="008839C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57C" w:rsidRDefault="00FC557C">
      <w:r>
        <w:separator/>
      </w:r>
    </w:p>
  </w:endnote>
  <w:endnote w:type="continuationSeparator" w:id="0">
    <w:p w:rsidR="00FC557C" w:rsidRDefault="00FC55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7C" w:rsidRDefault="00FC557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w:t>
    </w:r>
  </w:p>
  <w:p w:rsidR="00FC557C" w:rsidRDefault="00FC55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7C" w:rsidRDefault="00FC557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w:t>
    </w:r>
  </w:p>
  <w:p w:rsidR="00FC557C" w:rsidRDefault="00FC557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7C" w:rsidRDefault="00FC55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57C" w:rsidRDefault="00FC557C">
      <w:r>
        <w:separator/>
      </w:r>
    </w:p>
  </w:footnote>
  <w:footnote w:type="continuationSeparator" w:id="0">
    <w:p w:rsidR="00FC557C" w:rsidRDefault="00FC5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7C" w:rsidRDefault="00FC557C">
    <w:pPr>
      <w:pStyle w:val="Header"/>
      <w:framePr w:wrap="around" w:vAnchor="text" w:hAnchor="margin" w:xAlign="right" w:y="1"/>
      <w:rPr>
        <w:rStyle w:val="PageNumber"/>
      </w:rPr>
    </w:pPr>
  </w:p>
  <w:p w:rsidR="00FC557C" w:rsidRDefault="00FC557C">
    <w:pPr>
      <w:pStyle w:val="Header"/>
      <w:ind w:right="360"/>
    </w:pPr>
  </w:p>
  <w:p w:rsidR="00FC557C" w:rsidRDefault="00FC557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7C" w:rsidRDefault="00FC557C">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FC557C" w:rsidRDefault="00FC557C">
    <w:pPr>
      <w:pStyle w:val="Header"/>
    </w:pPr>
  </w:p>
  <w:p w:rsidR="00FC557C" w:rsidRDefault="00FC557C">
    <w:pPr>
      <w:pStyle w:val="Header"/>
      <w:ind w:right="360"/>
    </w:pPr>
  </w:p>
  <w:p w:rsidR="00FC557C" w:rsidRDefault="00FC557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7C" w:rsidRDefault="00FC557C">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FC557C" w:rsidRDefault="00FC55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B007F4"/>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379AF"/>
    <w:rsid w:val="00042613"/>
    <w:rsid w:val="00114D63"/>
    <w:rsid w:val="00264481"/>
    <w:rsid w:val="00264CB4"/>
    <w:rsid w:val="00265F7D"/>
    <w:rsid w:val="002A1C25"/>
    <w:rsid w:val="002C7CBE"/>
    <w:rsid w:val="003379AF"/>
    <w:rsid w:val="004126B9"/>
    <w:rsid w:val="00487FD4"/>
    <w:rsid w:val="0050478F"/>
    <w:rsid w:val="005A23F9"/>
    <w:rsid w:val="005C212F"/>
    <w:rsid w:val="005C7890"/>
    <w:rsid w:val="005F1820"/>
    <w:rsid w:val="00602931"/>
    <w:rsid w:val="006819D6"/>
    <w:rsid w:val="006F2E76"/>
    <w:rsid w:val="00734BE7"/>
    <w:rsid w:val="00780F79"/>
    <w:rsid w:val="007E0D24"/>
    <w:rsid w:val="00833EB5"/>
    <w:rsid w:val="00847B54"/>
    <w:rsid w:val="008839C5"/>
    <w:rsid w:val="00936272"/>
    <w:rsid w:val="00A111EA"/>
    <w:rsid w:val="00A403D1"/>
    <w:rsid w:val="00A72123"/>
    <w:rsid w:val="00A91050"/>
    <w:rsid w:val="00AA1E7A"/>
    <w:rsid w:val="00AF0928"/>
    <w:rsid w:val="00B74FD9"/>
    <w:rsid w:val="00BA6B91"/>
    <w:rsid w:val="00BB2FA0"/>
    <w:rsid w:val="00BF0C3D"/>
    <w:rsid w:val="00CA5D16"/>
    <w:rsid w:val="00CC3E2C"/>
    <w:rsid w:val="00D05F5B"/>
    <w:rsid w:val="00D657C9"/>
    <w:rsid w:val="00DE722E"/>
    <w:rsid w:val="00E21157"/>
    <w:rsid w:val="00EC252D"/>
    <w:rsid w:val="00EC3C7C"/>
    <w:rsid w:val="00ED5DCC"/>
    <w:rsid w:val="00F056A7"/>
    <w:rsid w:val="00FC2588"/>
    <w:rsid w:val="00FC557C"/>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C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8839C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8839C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8839C5"/>
    <w:pPr>
      <w:spacing w:after="120" w:line="240" w:lineRule="atLeast"/>
      <w:outlineLvl w:val="2"/>
    </w:pPr>
    <w:rPr>
      <w:b w:val="0"/>
    </w:rPr>
  </w:style>
  <w:style w:type="paragraph" w:styleId="Heading4">
    <w:name w:val="heading 4"/>
    <w:basedOn w:val="Heading3"/>
    <w:next w:val="RKnormal"/>
    <w:link w:val="Heading4Char"/>
    <w:uiPriority w:val="99"/>
    <w:qFormat/>
    <w:rsid w:val="008839C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8839C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8839C5"/>
    <w:pPr>
      <w:tabs>
        <w:tab w:val="left" w:pos="1843"/>
        <w:tab w:val="left" w:pos="2835"/>
      </w:tabs>
      <w:spacing w:line="240" w:lineRule="atLeast"/>
      <w:ind w:left="1843"/>
    </w:pPr>
  </w:style>
  <w:style w:type="paragraph" w:customStyle="1" w:styleId="Avsndare">
    <w:name w:val="Avsändare"/>
    <w:basedOn w:val="Normal"/>
    <w:uiPriority w:val="99"/>
    <w:rsid w:val="008839C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839C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8839C5"/>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8839C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839C5"/>
    <w:rPr>
      <w:rFonts w:cs="Times New Roman"/>
    </w:rPr>
  </w:style>
  <w:style w:type="paragraph" w:styleId="BodyText">
    <w:name w:val="Body Text"/>
    <w:basedOn w:val="Normal"/>
    <w:link w:val="BodyTextChar"/>
    <w:uiPriority w:val="99"/>
    <w:rsid w:val="008839C5"/>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8839C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8839C5"/>
    <w:pPr>
      <w:spacing w:line="320" w:lineRule="exact"/>
    </w:pPr>
    <w:rPr>
      <w:rFonts w:ascii="Arial" w:hAnsi="Arial"/>
      <w:b/>
      <w:sz w:val="22"/>
    </w:rPr>
  </w:style>
  <w:style w:type="paragraph" w:styleId="TOC1">
    <w:name w:val="toc 1"/>
    <w:basedOn w:val="Normal"/>
    <w:next w:val="Normal"/>
    <w:autoRedefine/>
    <w:uiPriority w:val="99"/>
    <w:rsid w:val="008839C5"/>
    <w:pPr>
      <w:spacing w:before="360"/>
    </w:pPr>
    <w:rPr>
      <w:rFonts w:ascii="Arial" w:hAnsi="Arial"/>
      <w:b/>
      <w:bCs/>
      <w:caps/>
      <w:szCs w:val="28"/>
    </w:rPr>
  </w:style>
  <w:style w:type="paragraph" w:styleId="TOC2">
    <w:name w:val="toc 2"/>
    <w:basedOn w:val="Normal"/>
    <w:next w:val="Normal"/>
    <w:autoRedefine/>
    <w:uiPriority w:val="99"/>
    <w:rsid w:val="008839C5"/>
    <w:pPr>
      <w:spacing w:before="240"/>
    </w:pPr>
    <w:rPr>
      <w:rFonts w:ascii="Times New Roman" w:hAnsi="Times New Roman"/>
      <w:b/>
      <w:bCs/>
      <w:szCs w:val="24"/>
    </w:rPr>
  </w:style>
  <w:style w:type="paragraph" w:styleId="TOC3">
    <w:name w:val="toc 3"/>
    <w:basedOn w:val="Normal"/>
    <w:next w:val="Normal"/>
    <w:autoRedefine/>
    <w:uiPriority w:val="99"/>
    <w:semiHidden/>
    <w:rsid w:val="008839C5"/>
    <w:pPr>
      <w:ind w:left="240"/>
    </w:pPr>
    <w:rPr>
      <w:rFonts w:ascii="Times New Roman" w:hAnsi="Times New Roman"/>
      <w:szCs w:val="24"/>
    </w:rPr>
  </w:style>
  <w:style w:type="paragraph" w:styleId="TOC4">
    <w:name w:val="toc 4"/>
    <w:basedOn w:val="Normal"/>
    <w:next w:val="Normal"/>
    <w:autoRedefine/>
    <w:uiPriority w:val="99"/>
    <w:semiHidden/>
    <w:rsid w:val="008839C5"/>
    <w:pPr>
      <w:ind w:left="480"/>
    </w:pPr>
    <w:rPr>
      <w:rFonts w:ascii="Times New Roman" w:hAnsi="Times New Roman"/>
      <w:szCs w:val="24"/>
    </w:rPr>
  </w:style>
  <w:style w:type="paragraph" w:styleId="TOC5">
    <w:name w:val="toc 5"/>
    <w:basedOn w:val="Normal"/>
    <w:next w:val="Normal"/>
    <w:autoRedefine/>
    <w:uiPriority w:val="99"/>
    <w:semiHidden/>
    <w:rsid w:val="008839C5"/>
    <w:pPr>
      <w:ind w:left="720"/>
    </w:pPr>
    <w:rPr>
      <w:rFonts w:ascii="Times New Roman" w:hAnsi="Times New Roman"/>
      <w:szCs w:val="24"/>
    </w:rPr>
  </w:style>
  <w:style w:type="paragraph" w:styleId="TOC6">
    <w:name w:val="toc 6"/>
    <w:basedOn w:val="Normal"/>
    <w:next w:val="Normal"/>
    <w:autoRedefine/>
    <w:uiPriority w:val="99"/>
    <w:semiHidden/>
    <w:rsid w:val="008839C5"/>
    <w:pPr>
      <w:ind w:left="960"/>
    </w:pPr>
    <w:rPr>
      <w:rFonts w:ascii="Times New Roman" w:hAnsi="Times New Roman"/>
      <w:szCs w:val="24"/>
    </w:rPr>
  </w:style>
  <w:style w:type="paragraph" w:styleId="TOC7">
    <w:name w:val="toc 7"/>
    <w:basedOn w:val="Normal"/>
    <w:next w:val="Normal"/>
    <w:autoRedefine/>
    <w:uiPriority w:val="99"/>
    <w:semiHidden/>
    <w:rsid w:val="008839C5"/>
    <w:pPr>
      <w:ind w:left="1200"/>
    </w:pPr>
    <w:rPr>
      <w:rFonts w:ascii="Times New Roman" w:hAnsi="Times New Roman"/>
      <w:szCs w:val="24"/>
    </w:rPr>
  </w:style>
  <w:style w:type="paragraph" w:styleId="TOC8">
    <w:name w:val="toc 8"/>
    <w:basedOn w:val="Normal"/>
    <w:next w:val="Normal"/>
    <w:autoRedefine/>
    <w:uiPriority w:val="99"/>
    <w:semiHidden/>
    <w:rsid w:val="008839C5"/>
    <w:pPr>
      <w:ind w:left="1440"/>
    </w:pPr>
    <w:rPr>
      <w:rFonts w:ascii="Times New Roman" w:hAnsi="Times New Roman"/>
      <w:szCs w:val="24"/>
    </w:rPr>
  </w:style>
  <w:style w:type="paragraph" w:styleId="TOC9">
    <w:name w:val="toc 9"/>
    <w:basedOn w:val="Normal"/>
    <w:next w:val="Normal"/>
    <w:autoRedefine/>
    <w:uiPriority w:val="99"/>
    <w:semiHidden/>
    <w:rsid w:val="008839C5"/>
    <w:pPr>
      <w:ind w:left="1680"/>
    </w:pPr>
    <w:rPr>
      <w:rFonts w:ascii="Times New Roman" w:hAnsi="Times New Roman"/>
      <w:szCs w:val="24"/>
    </w:rPr>
  </w:style>
  <w:style w:type="paragraph" w:customStyle="1" w:styleId="Text1">
    <w:name w:val="Text 1"/>
    <w:basedOn w:val="Normal"/>
    <w:uiPriority w:val="99"/>
    <w:rsid w:val="008839C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8839C5"/>
    <w:rPr>
      <w:rFonts w:cs="Times New Roman"/>
      <w:vertAlign w:val="superscript"/>
    </w:rPr>
  </w:style>
  <w:style w:type="paragraph" w:styleId="Index1">
    <w:name w:val="index 1"/>
    <w:basedOn w:val="Normal"/>
    <w:next w:val="Normal"/>
    <w:autoRedefine/>
    <w:uiPriority w:val="99"/>
    <w:semiHidden/>
    <w:rsid w:val="008839C5"/>
    <w:pPr>
      <w:ind w:left="240" w:hanging="240"/>
    </w:pPr>
    <w:rPr>
      <w:rFonts w:ascii="Times New Roman" w:hAnsi="Times New Roman"/>
      <w:szCs w:val="24"/>
    </w:rPr>
  </w:style>
  <w:style w:type="paragraph" w:styleId="Index2">
    <w:name w:val="index 2"/>
    <w:basedOn w:val="Normal"/>
    <w:next w:val="Normal"/>
    <w:autoRedefine/>
    <w:uiPriority w:val="99"/>
    <w:semiHidden/>
    <w:rsid w:val="008839C5"/>
    <w:pPr>
      <w:ind w:left="480" w:hanging="240"/>
    </w:pPr>
    <w:rPr>
      <w:rFonts w:ascii="Times New Roman" w:hAnsi="Times New Roman"/>
      <w:szCs w:val="24"/>
    </w:rPr>
  </w:style>
  <w:style w:type="paragraph" w:styleId="Index3">
    <w:name w:val="index 3"/>
    <w:basedOn w:val="Normal"/>
    <w:next w:val="Normal"/>
    <w:autoRedefine/>
    <w:uiPriority w:val="99"/>
    <w:semiHidden/>
    <w:rsid w:val="008839C5"/>
    <w:pPr>
      <w:ind w:left="720" w:hanging="240"/>
    </w:pPr>
    <w:rPr>
      <w:rFonts w:ascii="Times New Roman" w:hAnsi="Times New Roman"/>
      <w:szCs w:val="24"/>
    </w:rPr>
  </w:style>
  <w:style w:type="paragraph" w:styleId="Index4">
    <w:name w:val="index 4"/>
    <w:basedOn w:val="Normal"/>
    <w:next w:val="Normal"/>
    <w:autoRedefine/>
    <w:uiPriority w:val="99"/>
    <w:semiHidden/>
    <w:rsid w:val="008839C5"/>
    <w:pPr>
      <w:ind w:left="960" w:hanging="240"/>
    </w:pPr>
    <w:rPr>
      <w:rFonts w:ascii="Times New Roman" w:hAnsi="Times New Roman"/>
      <w:szCs w:val="24"/>
    </w:rPr>
  </w:style>
  <w:style w:type="paragraph" w:styleId="Index5">
    <w:name w:val="index 5"/>
    <w:basedOn w:val="Normal"/>
    <w:next w:val="Normal"/>
    <w:autoRedefine/>
    <w:uiPriority w:val="99"/>
    <w:semiHidden/>
    <w:rsid w:val="008839C5"/>
    <w:pPr>
      <w:ind w:left="1200" w:hanging="240"/>
    </w:pPr>
    <w:rPr>
      <w:rFonts w:ascii="Times New Roman" w:hAnsi="Times New Roman"/>
      <w:szCs w:val="24"/>
    </w:rPr>
  </w:style>
  <w:style w:type="paragraph" w:styleId="Index6">
    <w:name w:val="index 6"/>
    <w:basedOn w:val="Normal"/>
    <w:next w:val="Normal"/>
    <w:autoRedefine/>
    <w:uiPriority w:val="99"/>
    <w:semiHidden/>
    <w:rsid w:val="008839C5"/>
    <w:pPr>
      <w:ind w:left="1440" w:hanging="240"/>
    </w:pPr>
    <w:rPr>
      <w:rFonts w:ascii="Times New Roman" w:hAnsi="Times New Roman"/>
      <w:szCs w:val="24"/>
    </w:rPr>
  </w:style>
  <w:style w:type="paragraph" w:styleId="Index7">
    <w:name w:val="index 7"/>
    <w:basedOn w:val="Normal"/>
    <w:next w:val="Normal"/>
    <w:autoRedefine/>
    <w:uiPriority w:val="99"/>
    <w:semiHidden/>
    <w:rsid w:val="008839C5"/>
    <w:pPr>
      <w:ind w:left="1680" w:hanging="240"/>
    </w:pPr>
    <w:rPr>
      <w:rFonts w:ascii="Times New Roman" w:hAnsi="Times New Roman"/>
      <w:szCs w:val="24"/>
    </w:rPr>
  </w:style>
  <w:style w:type="paragraph" w:styleId="Index8">
    <w:name w:val="index 8"/>
    <w:basedOn w:val="Normal"/>
    <w:next w:val="Normal"/>
    <w:autoRedefine/>
    <w:uiPriority w:val="99"/>
    <w:semiHidden/>
    <w:rsid w:val="008839C5"/>
    <w:pPr>
      <w:ind w:left="1920" w:hanging="240"/>
    </w:pPr>
    <w:rPr>
      <w:rFonts w:ascii="Times New Roman" w:hAnsi="Times New Roman"/>
      <w:szCs w:val="24"/>
    </w:rPr>
  </w:style>
  <w:style w:type="paragraph" w:styleId="Index9">
    <w:name w:val="index 9"/>
    <w:basedOn w:val="Normal"/>
    <w:next w:val="Normal"/>
    <w:autoRedefine/>
    <w:uiPriority w:val="99"/>
    <w:semiHidden/>
    <w:rsid w:val="008839C5"/>
    <w:pPr>
      <w:ind w:left="2160" w:hanging="240"/>
    </w:pPr>
    <w:rPr>
      <w:rFonts w:ascii="Times New Roman" w:hAnsi="Times New Roman"/>
      <w:szCs w:val="24"/>
    </w:rPr>
  </w:style>
  <w:style w:type="paragraph" w:styleId="IndexHeading">
    <w:name w:val="index heading"/>
    <w:basedOn w:val="Normal"/>
    <w:next w:val="Index1"/>
    <w:uiPriority w:val="99"/>
    <w:semiHidden/>
    <w:rsid w:val="008839C5"/>
    <w:pPr>
      <w:spacing w:before="120" w:after="120"/>
    </w:pPr>
    <w:rPr>
      <w:rFonts w:ascii="Times New Roman" w:hAnsi="Times New Roman"/>
      <w:b/>
      <w:bCs/>
      <w:i/>
      <w:iCs/>
      <w:szCs w:val="24"/>
    </w:rPr>
  </w:style>
  <w:style w:type="paragraph" w:customStyle="1" w:styleId="EntEmet">
    <w:name w:val="EntEmet"/>
    <w:basedOn w:val="Normal"/>
    <w:uiPriority w:val="99"/>
    <w:rsid w:val="008839C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8839C5"/>
    <w:pPr>
      <w:spacing w:line="240" w:lineRule="auto"/>
    </w:pPr>
    <w:rPr>
      <w:rFonts w:ascii="Arial" w:hAnsi="Arial"/>
      <w:lang w:val="en-GB"/>
    </w:rPr>
  </w:style>
  <w:style w:type="paragraph" w:customStyle="1" w:styleId="Avsndare0">
    <w:name w:val="Avsndare"/>
    <w:basedOn w:val="Normal"/>
    <w:next w:val="Normal"/>
    <w:uiPriority w:val="99"/>
    <w:rsid w:val="008839C5"/>
    <w:pPr>
      <w:spacing w:line="240" w:lineRule="auto"/>
    </w:pPr>
    <w:rPr>
      <w:rFonts w:ascii="Arial" w:hAnsi="Arial"/>
      <w:i/>
      <w:lang w:val="en-GB"/>
    </w:rPr>
  </w:style>
  <w:style w:type="character" w:styleId="Hyperlink">
    <w:name w:val="Hyperlink"/>
    <w:basedOn w:val="DefaultParagraphFont"/>
    <w:uiPriority w:val="99"/>
    <w:rsid w:val="008839C5"/>
    <w:rPr>
      <w:rFonts w:cs="Times New Roman"/>
      <w:color w:val="0000FF"/>
      <w:u w:val="single"/>
    </w:rPr>
  </w:style>
  <w:style w:type="paragraph" w:styleId="DocumentMap">
    <w:name w:val="Document Map"/>
    <w:basedOn w:val="Normal"/>
    <w:link w:val="DocumentMapChar"/>
    <w:uiPriority w:val="99"/>
    <w:semiHidden/>
    <w:rsid w:val="008839C5"/>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8839C5"/>
    <w:rPr>
      <w:rFonts w:cs="Times New Roman"/>
      <w:color w:val="800080"/>
      <w:u w:val="single"/>
    </w:rPr>
  </w:style>
  <w:style w:type="paragraph" w:customStyle="1" w:styleId="Par-number10">
    <w:name w:val="Par-number 1)"/>
    <w:basedOn w:val="Normal"/>
    <w:next w:val="Normal"/>
    <w:uiPriority w:val="99"/>
    <w:rsid w:val="008839C5"/>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8839C5"/>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8839C5"/>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8839C5"/>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8839C5"/>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8839C5"/>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8839C5"/>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8839C5"/>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8839C5"/>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8839C5"/>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8839C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8839C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8839C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8839C5"/>
    <w:pPr>
      <w:spacing w:line="240" w:lineRule="auto"/>
    </w:pPr>
    <w:rPr>
      <w:rFonts w:ascii="Times New Roman" w:hAnsi="Times New Roman"/>
      <w:lang w:val="en-GB" w:eastAsia="fr-BE"/>
    </w:rPr>
  </w:style>
  <w:style w:type="paragraph" w:customStyle="1" w:styleId="Tiret1">
    <w:name w:val="Tiret 1"/>
    <w:basedOn w:val="Normal"/>
    <w:uiPriority w:val="99"/>
    <w:rsid w:val="008839C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8839C5"/>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8839C5"/>
    <w:pPr>
      <w:overflowPunct w:val="0"/>
      <w:autoSpaceDE w:val="0"/>
      <w:autoSpaceDN w:val="0"/>
      <w:adjustRightInd w:val="0"/>
      <w:ind w:left="1843"/>
      <w:textAlignment w:val="baseline"/>
    </w:pPr>
  </w:style>
  <w:style w:type="paragraph" w:customStyle="1" w:styleId="Brdtext0">
    <w:name w:val="Brˆdtext"/>
    <w:basedOn w:val="Normal"/>
    <w:uiPriority w:val="99"/>
    <w:rsid w:val="008839C5"/>
    <w:pPr>
      <w:spacing w:line="320" w:lineRule="exact"/>
    </w:pPr>
    <w:rPr>
      <w:rFonts w:ascii="Times New Roman" w:hAnsi="Times New Roman"/>
    </w:rPr>
  </w:style>
  <w:style w:type="character" w:customStyle="1" w:styleId="term">
    <w:name w:val="term"/>
    <w:basedOn w:val="DefaultParagraphFont"/>
    <w:uiPriority w:val="99"/>
    <w:rsid w:val="008839C5"/>
    <w:rPr>
      <w:rFonts w:cs="Times New Roman"/>
    </w:rPr>
  </w:style>
  <w:style w:type="paragraph" w:customStyle="1" w:styleId="Brdtexthuvud">
    <w:name w:val="Brödtext huvud"/>
    <w:basedOn w:val="Normal"/>
    <w:uiPriority w:val="99"/>
    <w:rsid w:val="008839C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CC3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C3E2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285</Words>
  <Characters>1746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2012-01-26T14:29:00Z</cp:lastPrinted>
  <dcterms:created xsi:type="dcterms:W3CDTF">2012-02-09T09:42:00Z</dcterms:created>
  <dcterms:modified xsi:type="dcterms:W3CDTF">2012-02-09T09:42:00Z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