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37935" w:rsidR="00C57C2E" w:rsidP="00C57C2E" w:rsidRDefault="001F4293" w14:paraId="1B68F129" w14:textId="77777777">
      <w:pPr>
        <w:pStyle w:val="Normalutanindragellerluft"/>
      </w:pPr>
      <w:r w:rsidRPr="00A37935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B1F4930FD144605A7005412D89DFD56"/>
        </w:placeholder>
        <w15:appearance w15:val="hidden"/>
        <w:text/>
      </w:sdtPr>
      <w:sdtEndPr/>
      <w:sdtContent>
        <w:p w:rsidRPr="00A37935" w:rsidR="00AF30DD" w:rsidP="00CC4C93" w:rsidRDefault="00AF30DD" w14:paraId="1B68F12A" w14:textId="77777777">
          <w:pPr>
            <w:pStyle w:val="Rubrik1"/>
          </w:pPr>
          <w:r w:rsidRPr="00A37935">
            <w:t>Förslag till riksdagsbeslut</w:t>
          </w:r>
        </w:p>
      </w:sdtContent>
    </w:sdt>
    <w:sdt>
      <w:sdtPr>
        <w:alias w:val="Yrkande 1"/>
        <w:tag w:val="2f492106-b162-4f43-b344-5a581e42b4b1"/>
        <w:id w:val="1283394022"/>
        <w:lock w:val="sdtLocked"/>
      </w:sdtPr>
      <w:sdtEndPr/>
      <w:sdtContent>
        <w:p w:rsidR="0031004D" w:rsidRDefault="00277151" w14:paraId="1B68F12B" w14:textId="77777777">
          <w:pPr>
            <w:pStyle w:val="Frslagstext"/>
          </w:pPr>
          <w:r>
            <w:t>Riksdagen ställer sig bakom det som anförs i motionen om att se över de regler som gäller för marknadsföring av spel och tillkännager detta för regeringen.</w:t>
          </w:r>
        </w:p>
      </w:sdtContent>
    </w:sdt>
    <w:p w:rsidRPr="00A37935" w:rsidR="00AF30DD" w:rsidP="00AF30DD" w:rsidRDefault="000156D9" w14:paraId="1B68F12C" w14:textId="77777777">
      <w:pPr>
        <w:pStyle w:val="Rubrik1"/>
      </w:pPr>
      <w:bookmarkStart w:name="MotionsStart" w:id="0"/>
      <w:bookmarkEnd w:id="0"/>
      <w:r w:rsidRPr="00A37935">
        <w:t>Motivering</w:t>
      </w:r>
    </w:p>
    <w:p w:rsidR="00A37935" w:rsidP="00A37935" w:rsidRDefault="00A37935" w14:paraId="1B68F12D" w14:textId="35352073">
      <w:pPr>
        <w:pStyle w:val="Normalutanindragellerluft"/>
      </w:pPr>
      <w:r>
        <w:t xml:space="preserve">I samband med att Socialstyrelsen nyligen fick i uppdrag att arbeta med att ta fram och sprida kunskap om stöd </w:t>
      </w:r>
      <w:r w:rsidR="00612EFB">
        <w:t>och behandling av spelmissbruk f</w:t>
      </w:r>
      <w:r>
        <w:t xml:space="preserve">inns </w:t>
      </w:r>
      <w:r w:rsidR="008716AA">
        <w:t>det information om att drygt två</w:t>
      </w:r>
      <w:r>
        <w:t xml:space="preserve"> procent av Sveriges befolkning är problemspelare.</w:t>
      </w:r>
      <w:r w:rsidR="00612EFB">
        <w:t xml:space="preserve"> I åldersgruppen 16–</w:t>
      </w:r>
      <w:r>
        <w:t xml:space="preserve">17 år är denna andel dubbelt så hög. </w:t>
      </w:r>
    </w:p>
    <w:p w:rsidR="00A37935" w:rsidP="00A37935" w:rsidRDefault="00A37935" w14:paraId="1B68F12E" w14:textId="3DB197A0">
      <w:pPr>
        <w:pStyle w:val="Normalutanindragellerluft"/>
      </w:pPr>
      <w:r>
        <w:t>Att det finns pengar att tjäna för spelbolagen blir tydligt</w:t>
      </w:r>
      <w:r w:rsidR="00612EFB">
        <w:t xml:space="preserve"> för den som tittar på </w:t>
      </w:r>
      <w:proofErr w:type="spellStart"/>
      <w:r w:rsidR="00612EFB">
        <w:t>reklam-tv</w:t>
      </w:r>
      <w:proofErr w:type="spellEnd"/>
      <w:r>
        <w:t xml:space="preserve"> en kväll. Utbudet av och tillgången till spel är till synes massivt. Enligt</w:t>
      </w:r>
      <w:r w:rsidR="008716AA">
        <w:t xml:space="preserve"> statistik </w:t>
      </w:r>
      <w:r>
        <w:t>från</w:t>
      </w:r>
      <w:r w:rsidR="008716AA">
        <w:t xml:space="preserve"> </w:t>
      </w:r>
      <w:r>
        <w:t>Folkhälsoinstitutet</w:t>
      </w:r>
      <w:r w:rsidR="008716AA">
        <w:t>, 2014, förlorar varje svensk</w:t>
      </w:r>
      <w:r>
        <w:t xml:space="preserve"> över 18 år årligen 2</w:t>
      </w:r>
      <w:r w:rsidR="00612EFB">
        <w:t xml:space="preserve"> </w:t>
      </w:r>
      <w:r>
        <w:t xml:space="preserve">118 kronor på spel. </w:t>
      </w:r>
    </w:p>
    <w:p w:rsidR="00A37935" w:rsidP="00A37935" w:rsidRDefault="00A37935" w14:paraId="1B68F12F" w14:textId="215F72FA">
      <w:pPr>
        <w:pStyle w:val="Normalutanindragellerluft"/>
      </w:pPr>
      <w:r>
        <w:t>När spelandet blir problematiskt resulterar det i sociala, ekonomiska och hälsomässiga problem</w:t>
      </w:r>
      <w:r w:rsidR="00612EFB">
        <w:t xml:space="preserve"> både för den enskilde och</w:t>
      </w:r>
      <w:bookmarkStart w:name="_GoBack" w:id="1"/>
      <w:bookmarkEnd w:id="1"/>
      <w:r>
        <w:t xml:space="preserve"> för dennes anhöriga. </w:t>
      </w:r>
    </w:p>
    <w:p w:rsidR="00A37935" w:rsidP="00A37935" w:rsidRDefault="00A37935" w14:paraId="1B68F130" w14:textId="77777777">
      <w:pPr>
        <w:pStyle w:val="Normalutanindragellerluft"/>
      </w:pPr>
      <w:r>
        <w:lastRenderedPageBreak/>
        <w:t>Detta har sittande regering förstått och har beslutat att ge en särskild utredare i uppdrag att lämna förslag till en ny spelreglering. Syftet är att skapa en spelmarknad som präglas av ett högt konsumentskydd, hög säkerhet i spelen och tydliga förutsättningar för att få verka på marknaden. Det är bra.</w:t>
      </w:r>
    </w:p>
    <w:p w:rsidRPr="00A37935" w:rsidR="00AF30DD" w:rsidP="00A37935" w:rsidRDefault="00A37935" w14:paraId="1B68F131" w14:textId="77777777">
      <w:pPr>
        <w:pStyle w:val="Normalutanindragellerluft"/>
      </w:pPr>
      <w:r>
        <w:t xml:space="preserve">När det gäller förutsättningarna är det också angeläget att se över vilka regler som ska </w:t>
      </w:r>
      <w:proofErr w:type="gramStart"/>
      <w:r>
        <w:t>gälla för marknadsföring av spel.</w:t>
      </w:r>
      <w:proofErr w:type="gramEnd"/>
      <w:r>
        <w:t xml:space="preserve"> </w:t>
      </w:r>
      <w:r w:rsidR="008716AA">
        <w:t xml:space="preserve">I likhet med alkoholreklam kan det till exempel vara bra </w:t>
      </w:r>
      <w:r>
        <w:t>med en varn</w:t>
      </w:r>
      <w:r w:rsidR="008716AA">
        <w:t>ing om hur spel kan påverka oss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857AF52954D4BE5A9970AB84D571AB2"/>
        </w:placeholder>
        <w15:appearance w15:val="hidden"/>
      </w:sdtPr>
      <w:sdtEndPr>
        <w:rPr>
          <w:noProof w:val="0"/>
        </w:rPr>
      </w:sdtEndPr>
      <w:sdtContent>
        <w:p w:rsidRPr="00A37935" w:rsidR="00865E70" w:rsidP="00E72070" w:rsidRDefault="00612EFB" w14:paraId="1B68F13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Elin Lundgren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110DB" w:rsidRDefault="00C110DB" w14:paraId="1B68F136" w14:textId="77777777"/>
    <w:sectPr w:rsidR="00C110DB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8F138" w14:textId="77777777" w:rsidR="00A136B0" w:rsidRDefault="00A136B0" w:rsidP="000C1CAD">
      <w:pPr>
        <w:spacing w:line="240" w:lineRule="auto"/>
      </w:pPr>
      <w:r>
        <w:separator/>
      </w:r>
    </w:p>
  </w:endnote>
  <w:endnote w:type="continuationSeparator" w:id="0">
    <w:p w14:paraId="1B68F139" w14:textId="77777777" w:rsidR="00A136B0" w:rsidRDefault="00A136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8F13D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12EF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8F144" w14:textId="77777777" w:rsidR="006A0D58" w:rsidRDefault="006A0D5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201509281311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201510011357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13:57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13:57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8F136" w14:textId="77777777" w:rsidR="00A136B0" w:rsidRDefault="00A136B0" w:rsidP="000C1CAD">
      <w:pPr>
        <w:spacing w:line="240" w:lineRule="auto"/>
      </w:pPr>
      <w:r>
        <w:separator/>
      </w:r>
    </w:p>
  </w:footnote>
  <w:footnote w:type="continuationSeparator" w:id="0">
    <w:p w14:paraId="1B68F137" w14:textId="77777777" w:rsidR="00A136B0" w:rsidRDefault="00A136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B68F13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12EFB" w14:paraId="1B68F14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:1883</w:t>
        </w:r>
      </w:sdtContent>
    </w:sdt>
  </w:p>
  <w:p w:rsidR="00A42228" w:rsidP="00283E0F" w:rsidRDefault="00612EFB" w14:paraId="1B68F14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Elin Lundgren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B50D3" w14:paraId="1B68F142" w14:textId="7A4D76B5">
        <w:pPr>
          <w:pStyle w:val="FSHRub2"/>
        </w:pPr>
        <w:r>
          <w:t>Översyn av</w:t>
        </w:r>
        <w:r w:rsidR="00A37935">
          <w:t xml:space="preserve"> reglerna för spelreklam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B68F14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3793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93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77151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04D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5EB7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79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2EFB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0D58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459F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16AA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6B0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37935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10DB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CF5C2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070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50D3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68F129"/>
  <w15:chartTrackingRefBased/>
  <w15:docId w15:val="{145B2FA5-A559-4424-AA46-2BA3FA08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B1F4930FD144605A7005412D89DFD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6CF8E-B557-41A3-85FE-804810FA7F00}"/>
      </w:docPartPr>
      <w:docPartBody>
        <w:p w:rsidR="004D6AA6" w:rsidRDefault="00342B0B">
          <w:pPr>
            <w:pStyle w:val="AB1F4930FD144605A7005412D89DFD5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857AF52954D4BE5A9970AB84D571A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ABD447-6351-4EF5-B969-79CCED555833}"/>
      </w:docPartPr>
      <w:docPartBody>
        <w:p w:rsidR="004D6AA6" w:rsidRDefault="00342B0B">
          <w:pPr>
            <w:pStyle w:val="0857AF52954D4BE5A9970AB84D571AB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0B"/>
    <w:rsid w:val="00342B0B"/>
    <w:rsid w:val="004D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1F4930FD144605A7005412D89DFD56">
    <w:name w:val="AB1F4930FD144605A7005412D89DFD56"/>
  </w:style>
  <w:style w:type="paragraph" w:customStyle="1" w:styleId="D1B33741458F405498A01B003C8826FC">
    <w:name w:val="D1B33741458F405498A01B003C8826FC"/>
  </w:style>
  <w:style w:type="paragraph" w:customStyle="1" w:styleId="0857AF52954D4BE5A9970AB84D571AB2">
    <w:name w:val="0857AF52954D4BE5A9970AB84D571A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4980</RubrikLookup>
    <MotionGuid xmlns="00d11361-0b92-4bae-a181-288d6a55b763">aaa6edf0-95db-4d56-b9e4-79d648a2561c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6DC8A-F274-4D1A-92FE-7FE8117B6B6C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2763503B-9BC2-445D-AF8B-296117F7948A}"/>
</file>

<file path=customXml/itemProps4.xml><?xml version="1.0" encoding="utf-8"?>
<ds:datastoreItem xmlns:ds="http://schemas.openxmlformats.org/officeDocument/2006/customXml" ds:itemID="{A0C0347C-B797-4EC6-8AB9-310C84EA35CE}"/>
</file>

<file path=customXml/itemProps5.xml><?xml version="1.0" encoding="utf-8"?>
<ds:datastoreItem xmlns:ds="http://schemas.openxmlformats.org/officeDocument/2006/customXml" ds:itemID="{E9A58580-E92C-4941-9A01-41BA483EF87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16</TotalTime>
  <Pages>2</Pages>
  <Words>236</Words>
  <Characters>1223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201516S3055 Se över reglerna för spelreklam</vt:lpstr>
      <vt:lpstr/>
    </vt:vector>
  </TitlesOfParts>
  <Company>Sveriges riksdag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201516S3055 Se över reglerna för spelreklam</dc:title>
  <dc:subject/>
  <dc:creator>Camilla Frick</dc:creator>
  <cp:keywords/>
  <dc:description/>
  <cp:lastModifiedBy>Kerstin Carlqvist</cp:lastModifiedBy>
  <cp:revision>8</cp:revision>
  <cp:lastPrinted>2015-10-01T11:57:00Z</cp:lastPrinted>
  <dcterms:created xsi:type="dcterms:W3CDTF">2015-09-28T11:11:00Z</dcterms:created>
  <dcterms:modified xsi:type="dcterms:W3CDTF">2016-05-31T12:59:00Z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*T557D58A9E179*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https://filur.riksdagen.se/drop/DropOffLibrary/T557D58A9E179.docx</vt:lpwstr>
  </property>
  <property fmtid="{D5CDD505-2E9C-101B-9397-08002B2CF9AE}" pid="11" name="RevisionsOn">
    <vt:lpwstr>1</vt:lpwstr>
  </property>
</Properties>
</file>