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44B3" w:rsidRPr="003E44B3" w:rsidRDefault="003E44B3">
      <w:pPr>
        <w:pStyle w:val="Frslagsrubrik"/>
      </w:pPr>
      <w:r w:rsidRPr="003E44B3">
        <w:t>Förslag till riksdagsbeslut</w:t>
      </w:r>
    </w:p>
    <w:p w:rsidR="003E44B3" w:rsidRPr="003E44B3" w:rsidRDefault="003E44B3">
      <w:pPr>
        <w:pStyle w:val="Hemstlatt"/>
      </w:pPr>
      <w:r w:rsidRPr="003E44B3">
        <w:t>Riksdagen tillkännager för regeringen som sin mening vad som anförs i motionen om en genomlysning av stranderosionen i Stoc</w:t>
      </w:r>
      <w:r w:rsidRPr="003E44B3">
        <w:t>k</w:t>
      </w:r>
      <w:r w:rsidRPr="003E44B3">
        <w:t>holms skärgård.</w:t>
      </w:r>
    </w:p>
    <w:p w:rsidR="003E44B3" w:rsidRPr="003E44B3" w:rsidRDefault="003E44B3">
      <w:pPr>
        <w:pStyle w:val="Rubrik1"/>
      </w:pPr>
      <w:r w:rsidRPr="003E44B3">
        <w:t>Motivering</w:t>
      </w:r>
    </w:p>
    <w:p w:rsidR="003E44B3" w:rsidRPr="003E44B3" w:rsidRDefault="003E44B3">
      <w:r w:rsidRPr="003E44B3">
        <w:t>Stranderosion är ett stort problem på flera platser i Sverige, så även i Stoc</w:t>
      </w:r>
      <w:r w:rsidRPr="003E44B3">
        <w:t>k</w:t>
      </w:r>
      <w:r w:rsidRPr="003E44B3">
        <w:t>holms skärgård. Svallvågor från båtar gör att stränderna eroderar och hotar såväl djur- och växtliv som materiella värden. Detta medför också att bryggor och kajer förstörs och att livsmiljön för strandlevande växter och djur fö</w:t>
      </w:r>
      <w:r w:rsidRPr="003E44B3">
        <w:t>r</w:t>
      </w:r>
      <w:r w:rsidRPr="003E44B3">
        <w:t>svinner eller ändras. Den normalt förekommande mångfalden av djur och växter riskerar att försvinna och ersättas med sterila livsmiljöer av sten och grus.</w:t>
      </w:r>
    </w:p>
    <w:p w:rsidR="003E44B3" w:rsidRPr="003E44B3" w:rsidRDefault="003E44B3">
      <w:pPr>
        <w:pStyle w:val="Normaltindrag"/>
      </w:pPr>
      <w:r w:rsidRPr="003E44B3">
        <w:t>Stockholms skärgård är en unik miljö som är en stor tillgång för länet. Den natursköna skärgården lockar turister från världens</w:t>
      </w:r>
      <w:r w:rsidRPr="003E44B3">
        <w:t xml:space="preserve"> alla hörn, och för stoc</w:t>
      </w:r>
      <w:r w:rsidRPr="003E44B3">
        <w:t>k</w:t>
      </w:r>
      <w:r w:rsidRPr="003E44B3">
        <w:t>holmarna utgör den en oas som ligger i storstadens närhet. Därför måste vi värna denna skärgårdsmiljö. Jag har tidigare motionerat om stranderosion</w:t>
      </w:r>
      <w:r w:rsidRPr="003E44B3">
        <w:t>s</w:t>
      </w:r>
      <w:r w:rsidRPr="003E44B3">
        <w:t>frågan för att uppmärksamma de problem som finns och som riskerar att bli värre i takt med att båttrafiken i Stockholms skärgård ökar.</w:t>
      </w:r>
    </w:p>
    <w:p w:rsidR="003E44B3" w:rsidRPr="003E44B3" w:rsidRDefault="003E44B3">
      <w:pPr>
        <w:pStyle w:val="Normaltindrag"/>
      </w:pPr>
      <w:r w:rsidRPr="003E44B3">
        <w:t>Enskilda aktörer som till exempel Waxholmsbolaget, som trafikerar Stockholms skärgård med ett stort antal båtar, har de senaste åren gjort lova</w:t>
      </w:r>
      <w:r w:rsidRPr="003E44B3">
        <w:t>n</w:t>
      </w:r>
      <w:r w:rsidRPr="003E44B3">
        <w:t>de försök med så kallade interceptorer som minskar båtarnas svallvågor. De</w:t>
      </w:r>
      <w:r w:rsidRPr="003E44B3">
        <w:t>t</w:t>
      </w:r>
      <w:r w:rsidRPr="003E44B3">
        <w:t>ta är mycket lovvärt och något som man från regional sida bör stödja. Län</w:t>
      </w:r>
      <w:r w:rsidRPr="003E44B3">
        <w:t>s</w:t>
      </w:r>
      <w:r w:rsidRPr="003E44B3">
        <w:t>styrelsen i Stockholms län har skrivit in i sina regionala miljömål att båttraf</w:t>
      </w:r>
      <w:r w:rsidRPr="003E44B3">
        <w:t>i</w:t>
      </w:r>
      <w:r w:rsidRPr="003E44B3">
        <w:t>kens påverkan på stranderosionen 2010 inte ska utgöra ett reellt problem.</w:t>
      </w:r>
    </w:p>
    <w:p w:rsidR="003E44B3" w:rsidRPr="003E44B3" w:rsidRDefault="003E44B3">
      <w:pPr>
        <w:pStyle w:val="Normaltindrag"/>
      </w:pPr>
      <w:r w:rsidRPr="003E44B3">
        <w:t>Det är nu dags att göra en större genomlysning av problemet med stran</w:t>
      </w:r>
      <w:r w:rsidRPr="003E44B3">
        <w:t>d</w:t>
      </w:r>
      <w:r w:rsidRPr="003E44B3">
        <w:t>erosion i Stockholms skärgård för att kunna lägga fram en strategi för att minska stranderosionen i framtiden. Skadorna av stranderosionen bör invent</w:t>
      </w:r>
      <w:r w:rsidRPr="003E44B3">
        <w:t>e</w:t>
      </w:r>
      <w:r w:rsidRPr="003E44B3">
        <w:lastRenderedPageBreak/>
        <w:t>ras och de preventiva åtgärder som genomförts på olika håll bör utvärderas. Detta är mycket viktigt för att vi ska ha ett långsiktigt hållbart miljöarbete för skärgårdsmiljön i Stockholm. Regeringen bör arbeta för att Naturvårdsverket ska ta ett helhetsgrepp om stranderosionen i Stockholms skärgård.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E44B3">
        <w:trPr>
          <w:cantSplit/>
        </w:trPr>
        <w:tc>
          <w:tcPr>
            <w:tcW w:w="3046" w:type="dxa"/>
          </w:tcPr>
          <w:p w:rsidR="003E44B3" w:rsidRPr="003E44B3" w:rsidRDefault="003E44B3">
            <w:pPr>
              <w:pStyle w:val="UnderskriftDatum"/>
              <w:spacing w:before="240"/>
            </w:pPr>
            <w:r w:rsidRPr="003E44B3">
              <w:t>Stockholm den 22 oktober 2010</w:t>
            </w:r>
          </w:p>
        </w:tc>
        <w:tc>
          <w:tcPr>
            <w:tcW w:w="3047" w:type="dxa"/>
          </w:tcPr>
          <w:p w:rsidR="003E44B3" w:rsidRPr="003E44B3" w:rsidRDefault="003E44B3">
            <w:pPr>
              <w:pStyle w:val="Underskrifter"/>
              <w:spacing w:before="240"/>
            </w:pPr>
          </w:p>
        </w:tc>
      </w:tr>
      <w:tr w:rsidR="00000000" w:rsidRPr="003E44B3">
        <w:trPr>
          <w:cantSplit/>
        </w:trPr>
        <w:tc>
          <w:tcPr>
            <w:tcW w:w="3046" w:type="dxa"/>
          </w:tcPr>
          <w:p w:rsidR="003E44B3" w:rsidRPr="003E44B3" w:rsidRDefault="003E44B3">
            <w:pPr>
              <w:pStyle w:val="Underskrifter"/>
            </w:pPr>
            <w:r w:rsidRPr="003E44B3">
              <w:t>Karin Enström (M)</w:t>
            </w:r>
          </w:p>
        </w:tc>
        <w:tc>
          <w:tcPr>
            <w:tcW w:w="3046" w:type="dxa"/>
          </w:tcPr>
          <w:p w:rsidR="003E44B3" w:rsidRPr="003E44B3" w:rsidRDefault="003E44B3">
            <w:pPr>
              <w:pStyle w:val="Underskrifter"/>
            </w:pPr>
          </w:p>
        </w:tc>
      </w:tr>
    </w:tbl>
    <w:p w:rsidR="003E44B3" w:rsidRPr="003E44B3" w:rsidRDefault="003E44B3">
      <w:pPr>
        <w:pStyle w:val="Normaltindrag"/>
      </w:pPr>
    </w:p>
    <w:sectPr w:rsidR="00000000" w:rsidRPr="003E4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4B3" w:rsidRPr="003E44B3" w:rsidRDefault="003E44B3">
      <w:r w:rsidRPr="003E44B3">
        <w:separator/>
      </w:r>
    </w:p>
  </w:endnote>
  <w:endnote w:type="continuationSeparator" w:id="0">
    <w:p w:rsidR="003E44B3" w:rsidRPr="003E44B3" w:rsidRDefault="003E44B3">
      <w:r w:rsidRPr="003E44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4B3" w:rsidRPr="003E44B3" w:rsidRDefault="003E44B3">
    <w:pPr>
      <w:pStyle w:val="Sidfot"/>
    </w:pPr>
    <w:r w:rsidRPr="003E44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18113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4B3" w:rsidRDefault="003E44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44B3" w:rsidRDefault="003E44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4B3" w:rsidRPr="003E44B3" w:rsidRDefault="003E44B3">
    <w:pPr>
      <w:pStyle w:val="Sidfot"/>
    </w:pPr>
    <w:r w:rsidRPr="003E44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79879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4B3" w:rsidRDefault="003E44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44B3" w:rsidRDefault="003E44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4B3" w:rsidRPr="003E44B3" w:rsidRDefault="003E44B3">
    <w:pPr>
      <w:pStyle w:val="Sidfot"/>
    </w:pPr>
    <w:r w:rsidRPr="003E44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58020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4B3" w:rsidRDefault="003E44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44B3" w:rsidRDefault="003E44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4B3" w:rsidRPr="003E44B3" w:rsidRDefault="003E44B3">
      <w:r w:rsidRPr="003E44B3">
        <w:separator/>
      </w:r>
    </w:p>
  </w:footnote>
  <w:footnote w:type="continuationSeparator" w:id="0">
    <w:p w:rsidR="003E44B3" w:rsidRPr="003E44B3" w:rsidRDefault="003E44B3">
      <w:r w:rsidRPr="003E44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4B3" w:rsidRPr="003E44B3" w:rsidRDefault="003E44B3">
    <w:pPr>
      <w:pStyle w:val="Sidhuvud"/>
    </w:pPr>
    <w:r w:rsidRPr="003E44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90935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4B3" w:rsidRDefault="003E44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44B3" w:rsidRDefault="003E44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4B3" w:rsidRPr="003E44B3" w:rsidRDefault="003E44B3">
    <w:pPr>
      <w:pStyle w:val="Sidhuvud"/>
    </w:pPr>
    <w:r w:rsidRPr="003E44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48139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4B3" w:rsidRDefault="003E44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44B3" w:rsidRDefault="003E44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4B3" w:rsidRPr="003E44B3" w:rsidRDefault="003E44B3">
    <w:pPr>
      <w:pStyle w:val="FSHNormal"/>
      <w:tabs>
        <w:tab w:val="right" w:pos="5840"/>
      </w:tabs>
    </w:pPr>
    <w:r w:rsidRPr="003E44B3">
      <w:br/>
    </w:r>
    <w:r w:rsidRPr="003E44B3">
      <w:fldChar w:fldCharType="begin" w:fldLock="1"/>
    </w:r>
    <w:r w:rsidRPr="003E44B3">
      <w:instrText xml:space="preserve"> DOCPROPERTY</w:instrText>
    </w:r>
    <w:r w:rsidRPr="003E44B3">
      <w:rPr>
        <w:sz w:val="18"/>
      </w:rPr>
      <w:instrText xml:space="preserve"> "YearUser" *\charformat </w:instrText>
    </w:r>
    <w:r w:rsidRPr="003E44B3">
      <w:fldChar w:fldCharType="separate"/>
    </w:r>
    <w:r w:rsidRPr="003E44B3">
      <w:t>2010/11</w:t>
    </w:r>
    <w:r w:rsidRPr="003E44B3">
      <w:fldChar w:fldCharType="end"/>
    </w:r>
    <w:r w:rsidRPr="003E44B3">
      <w:t xml:space="preserve"> </w:t>
    </w:r>
    <w:r w:rsidRPr="003E44B3">
      <w:tab/>
      <w:t xml:space="preserve">mnr: </w:t>
    </w:r>
    <w:r w:rsidRPr="003E44B3">
      <w:fldChar w:fldCharType="begin" w:fldLock="1"/>
    </w:r>
    <w:r w:rsidRPr="003E44B3">
      <w:instrText xml:space="preserve"> DOCPROPERTY</w:instrText>
    </w:r>
    <w:r w:rsidRPr="003E44B3">
      <w:rPr>
        <w:sz w:val="18"/>
      </w:rPr>
      <w:instrText xml:space="preserve"> "Motionsnummer" *\charformat </w:instrText>
    </w:r>
    <w:r w:rsidRPr="003E44B3">
      <w:fldChar w:fldCharType="separate"/>
    </w:r>
    <w:r w:rsidRPr="003E44B3">
      <w:t>C251</w:t>
    </w:r>
    <w:r w:rsidRPr="003E44B3">
      <w:fldChar w:fldCharType="end"/>
    </w:r>
    <w:r w:rsidRPr="003E44B3">
      <w:br/>
    </w:r>
    <w:r w:rsidRPr="003E44B3">
      <w:fldChar w:fldCharType="begin" w:fldLock="1"/>
    </w:r>
    <w:r w:rsidRPr="003E44B3">
      <w:instrText xml:space="preserve"> DOCPROPERTY</w:instrText>
    </w:r>
    <w:r w:rsidRPr="003E44B3">
      <w:rPr>
        <w:sz w:val="18"/>
      </w:rPr>
      <w:instrText xml:space="preserve"> "Samling" *\charformat </w:instrText>
    </w:r>
    <w:r w:rsidRPr="003E44B3">
      <w:fldChar w:fldCharType="end"/>
    </w:r>
    <w:r w:rsidRPr="003E44B3">
      <w:tab/>
      <w:t xml:space="preserve">pnr: </w:t>
    </w:r>
    <w:r w:rsidRPr="003E44B3">
      <w:fldChar w:fldCharType="begin" w:fldLock="1"/>
    </w:r>
    <w:r w:rsidRPr="003E44B3">
      <w:instrText xml:space="preserve"> DOCPROPERTY</w:instrText>
    </w:r>
    <w:r w:rsidRPr="003E44B3">
      <w:rPr>
        <w:sz w:val="18"/>
      </w:rPr>
      <w:instrText xml:space="preserve"> "Partinummer" *\charformat </w:instrText>
    </w:r>
    <w:r w:rsidRPr="003E44B3">
      <w:fldChar w:fldCharType="separate"/>
    </w:r>
    <w:r w:rsidRPr="003E44B3">
      <w:t>M1925</w:t>
    </w:r>
    <w:r w:rsidRPr="003E44B3">
      <w:fldChar w:fldCharType="end"/>
    </w:r>
  </w:p>
  <w:p w:rsidR="003E44B3" w:rsidRPr="003E44B3" w:rsidRDefault="003E44B3">
    <w:pPr>
      <w:pStyle w:val="FSHRub1"/>
    </w:pPr>
    <w:r w:rsidRPr="003E44B3">
      <w:t>Motion till riksdagen</w:t>
    </w:r>
    <w:r w:rsidRPr="003E44B3">
      <w:br/>
    </w:r>
    <w:r w:rsidRPr="003E44B3">
      <w:fldChar w:fldCharType="begin" w:fldLock="1"/>
    </w:r>
    <w:r w:rsidRPr="003E44B3">
      <w:instrText xml:space="preserve"> DOCPROPERTY "YearUser" *\charformat </w:instrText>
    </w:r>
    <w:r w:rsidRPr="003E44B3">
      <w:fldChar w:fldCharType="separate"/>
    </w:r>
    <w:r w:rsidRPr="003E44B3">
      <w:t>2010/11</w:t>
    </w:r>
    <w:r w:rsidRPr="003E44B3">
      <w:fldChar w:fldCharType="end"/>
    </w:r>
    <w:r w:rsidRPr="003E44B3">
      <w:t>:</w:t>
    </w:r>
    <w:r w:rsidRPr="003E44B3">
      <w:fldChar w:fldCharType="begin" w:fldLock="1"/>
    </w:r>
    <w:r w:rsidRPr="003E44B3">
      <w:instrText xml:space="preserve"> DOCPROPERTY "Motionsnummer" *\charformat </w:instrText>
    </w:r>
    <w:r w:rsidRPr="003E44B3">
      <w:fldChar w:fldCharType="separate"/>
    </w:r>
    <w:r w:rsidRPr="003E44B3">
      <w:t>C251</w:t>
    </w:r>
    <w:r w:rsidRPr="003E44B3">
      <w:fldChar w:fldCharType="end"/>
    </w:r>
  </w:p>
  <w:p w:rsidR="003E44B3" w:rsidRPr="003E44B3" w:rsidRDefault="003E44B3">
    <w:pPr>
      <w:pStyle w:val="FSHNormalS5"/>
    </w:pPr>
    <w:r w:rsidRPr="003E44B3">
      <w:fldChar w:fldCharType="begin" w:fldLock="1"/>
    </w:r>
    <w:r w:rsidRPr="003E44B3">
      <w:instrText xml:space="preserve"> DOCPROPERTY "MotionarText" *\charformat </w:instrText>
    </w:r>
    <w:r w:rsidRPr="003E44B3">
      <w:fldChar w:fldCharType="separate"/>
    </w:r>
    <w:r w:rsidRPr="003E44B3">
      <w:t>av Karin Enström (M)</w:t>
    </w:r>
    <w:r w:rsidRPr="003E44B3">
      <w:fldChar w:fldCharType="end"/>
    </w:r>
    <w:r w:rsidRPr="003E44B3">
      <w:br/>
    </w:r>
    <w:r w:rsidRPr="003E44B3">
      <w:fldChar w:fldCharType="begin" w:fldLock="1"/>
    </w:r>
    <w:r w:rsidRPr="003E44B3">
      <w:instrText xml:space="preserve"> DOCPROPERTY "SvarFrasKort" *\charformat </w:instrText>
    </w:r>
    <w:r w:rsidRPr="003E44B3">
      <w:fldChar w:fldCharType="end"/>
    </w:r>
  </w:p>
  <w:p w:rsidR="003E44B3" w:rsidRPr="003E44B3" w:rsidRDefault="003E44B3">
    <w:pPr>
      <w:pStyle w:val="FSHTitel"/>
    </w:pPr>
    <w:r w:rsidRPr="003E44B3">
      <w:fldChar w:fldCharType="begin" w:fldLock="1"/>
    </w:r>
    <w:r w:rsidRPr="003E44B3">
      <w:instrText xml:space="preserve"> DOCPROPERTY</w:instrText>
    </w:r>
    <w:r w:rsidRPr="003E44B3">
      <w:rPr>
        <w:sz w:val="18"/>
      </w:rPr>
      <w:instrText xml:space="preserve"> "RubrikSvar" *\charformat </w:instrText>
    </w:r>
    <w:r w:rsidRPr="003E44B3">
      <w:fldChar w:fldCharType="separate"/>
    </w:r>
    <w:r w:rsidRPr="003E44B3">
      <w:t>Stranderosion i Stockholms skärgård</w:t>
    </w:r>
    <w:r w:rsidRPr="003E44B3">
      <w:fldChar w:fldCharType="end"/>
    </w:r>
  </w:p>
  <w:p w:rsidR="003E44B3" w:rsidRPr="003E44B3" w:rsidRDefault="003E44B3">
    <w:pPr>
      <w:pStyle w:val="Normal00"/>
    </w:pPr>
  </w:p>
  <w:p w:rsidR="003E44B3" w:rsidRPr="003E44B3" w:rsidRDefault="003E44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59984402">
    <w:abstractNumId w:val="3"/>
  </w:num>
  <w:num w:numId="2" w16cid:durableId="505487875">
    <w:abstractNumId w:val="2"/>
  </w:num>
  <w:num w:numId="3" w16cid:durableId="188840881">
    <w:abstractNumId w:val="1"/>
  </w:num>
  <w:num w:numId="4" w16cid:durableId="259220351">
    <w:abstractNumId w:val="0"/>
  </w:num>
  <w:num w:numId="5" w16cid:durableId="973874705">
    <w:abstractNumId w:val="7"/>
  </w:num>
  <w:num w:numId="6" w16cid:durableId="148058406">
    <w:abstractNumId w:val="6"/>
  </w:num>
  <w:num w:numId="7" w16cid:durableId="739063843">
    <w:abstractNumId w:val="5"/>
  </w:num>
  <w:num w:numId="8" w16cid:durableId="1134636591">
    <w:abstractNumId w:val="4"/>
  </w:num>
  <w:num w:numId="9" w16cid:durableId="2039433122">
    <w:abstractNumId w:val="8"/>
  </w:num>
  <w:num w:numId="10" w16cid:durableId="1429230934">
    <w:abstractNumId w:val="9"/>
  </w:num>
  <w:num w:numId="11" w16cid:durableId="339549982">
    <w:abstractNumId w:val="10"/>
  </w:num>
  <w:num w:numId="12" w16cid:durableId="2020689943">
    <w:abstractNumId w:val="13"/>
  </w:num>
  <w:num w:numId="13" w16cid:durableId="1281259858">
    <w:abstractNumId w:val="15"/>
  </w:num>
  <w:num w:numId="14" w16cid:durableId="149568134">
    <w:abstractNumId w:val="16"/>
  </w:num>
  <w:num w:numId="15" w16cid:durableId="1529442117">
    <w:abstractNumId w:val="11"/>
  </w:num>
  <w:num w:numId="16" w16cid:durableId="173038640">
    <w:abstractNumId w:val="18"/>
  </w:num>
  <w:num w:numId="17" w16cid:durableId="1864249833">
    <w:abstractNumId w:val="17"/>
  </w:num>
  <w:num w:numId="18" w16cid:durableId="1767532492">
    <w:abstractNumId w:val="14"/>
  </w:num>
  <w:num w:numId="19" w16cid:durableId="14691258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8"/>
    <w:docVar w:name="PersonGUIDs" w:val="{2CBFE313-5380-46FA-9EEF-C4B5CAD8ABFB}"/>
  </w:docVars>
  <w:rsids>
    <w:rsidRoot w:val="00BA0AE4"/>
    <w:rsid w:val="003E44B3"/>
    <w:rsid w:val="00BA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FB1AC1E-754B-4B99-B1E5-E086DD5E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1784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m1925</vt:lpstr>
    </vt:vector>
  </TitlesOfParts>
  <Company>Riksdagen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m1925</dc:title>
  <dc:subject>m1925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2010-12-18T08:31:00Z</cp:lastPrinted>
  <dcterms:created xsi:type="dcterms:W3CDTF">2025-12-18T00:29:00Z</dcterms:created>
  <dcterms:modified xsi:type="dcterms:W3CDTF">2025-12-18T00:29:00Z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mot2000_530_2010-12-18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Stranderosion i Stockholms skärgård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Stranderosion i Stockholms skärgård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Karin Enström (M)</vt:lpwstr>
  </property>
  <property fmtid="{D5CDD505-2E9C-101B-9397-08002B2CF9AE}" pid="26" name="MotionarLista">
    <vt:lpwstr>Enström, Karin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Enström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jorgen.sollin@riksdagen.se</vt:lpwstr>
  </property>
  <property fmtid="{D5CDD505-2E9C-101B-9397-08002B2CF9AE}" pid="45" name="ReservUID">
    <vt:lpwstr>jn1004aa</vt:lpwstr>
  </property>
  <property fmtid="{D5CDD505-2E9C-101B-9397-08002B2CF9AE}" pid="46" name="MotionID">
    <vt:lpwstr>20102011000000000109000019250069</vt:lpwstr>
  </property>
  <property fmtid="{D5CDD505-2E9C-101B-9397-08002B2CF9AE}" pid="47" name="datum">
    <vt:lpwstr>101022</vt:lpwstr>
  </property>
  <property fmtid="{D5CDD505-2E9C-101B-9397-08002B2CF9AE}" pid="48" name="avsändar-e-post">
    <vt:lpwstr>jorgen.sollin@riksdagen.se</vt:lpwstr>
  </property>
  <property fmtid="{D5CDD505-2E9C-101B-9397-08002B2CF9AE}" pid="49" name="id">
    <vt:lpwstr>20102011000000000109000019250069</vt:lpwstr>
  </property>
  <property fmtid="{D5CDD505-2E9C-101B-9397-08002B2CF9AE}" pid="50" name="nummer">
    <vt:lpwstr>251</vt:lpwstr>
  </property>
  <property fmtid="{D5CDD505-2E9C-101B-9397-08002B2CF9AE}" pid="51" name="utskottsbeteckning">
    <vt:lpwstr>C</vt:lpwstr>
  </property>
  <property fmtid="{D5CDD505-2E9C-101B-9397-08002B2CF9AE}" pid="52" name="GlobalUID">
    <vt:lpwstr>{90B23972-8808-4610-92B5-2EC5AE9AC38E}</vt:lpwstr>
  </property>
  <property fmtid="{D5CDD505-2E9C-101B-9397-08002B2CF9AE}" pid="53" name="Överföringar">
    <vt:i4>0</vt:i4>
  </property>
  <property fmtid="{D5CDD505-2E9C-101B-9397-08002B2CF9AE}" pid="54" name="Checksum">
    <vt:lpwstr>*1000350245570*</vt:lpwstr>
  </property>
  <property fmtid="{D5CDD505-2E9C-101B-9397-08002B2CF9AE}" pid="55" name="skuggnummer">
    <vt:lpwstr>936</vt:lpwstr>
  </property>
  <property fmtid="{D5CDD505-2E9C-101B-9397-08002B2CF9AE}" pid="56" name="urixVersion">
    <vt:lpwstr>4.3.2.0</vt:lpwstr>
  </property>
  <property fmtid="{D5CDD505-2E9C-101B-9397-08002B2CF9AE}" pid="57" name="urixOrigin">
    <vt:lpwstr>101218 09:31:48.682</vt:lpwstr>
  </property>
  <property fmtid="{D5CDD505-2E9C-101B-9397-08002B2CF9AE}" pid="58" name="urixGuid">
    <vt:lpwstr>{84B47FB9-EF2F-4857-8C20-4BE18794B6BF}</vt:lpwstr>
  </property>
</Properties>
</file>